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5C2F" w:rsidRPr="00865C2F" w:rsidRDefault="00DD37B4" w:rsidP="00865C2F">
      <w:pPr>
        <w:jc w:val="center"/>
        <w:rPr>
          <w:b/>
          <w:smallCaps/>
          <w:szCs w:val="24"/>
          <w:lang w:val="en-GB"/>
        </w:rPr>
      </w:pPr>
      <w:r>
        <w:rPr>
          <w:b/>
          <w:smallCaps/>
          <w:szCs w:val="24"/>
          <w:lang w:val="en-GB"/>
        </w:rPr>
        <w:t>Maintenance Change Request</w:t>
      </w:r>
    </w:p>
    <w:p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rsidR="00577BCC" w:rsidRDefault="00865C2F" w:rsidP="00865C2F">
      <w:pPr>
        <w:rPr>
          <w:i/>
          <w:szCs w:val="24"/>
          <w:lang w:val="en-GB"/>
        </w:rPr>
      </w:pPr>
      <w:r>
        <w:rPr>
          <w:i/>
          <w:szCs w:val="24"/>
          <w:lang w:val="en-GB"/>
        </w:rPr>
        <w:t xml:space="preserve">Note: the purpose of this document is to give guidelines to </w:t>
      </w:r>
      <w:r w:rsidR="006C192F">
        <w:rPr>
          <w:i/>
          <w:szCs w:val="24"/>
          <w:lang w:val="en-GB"/>
        </w:rPr>
        <w:t xml:space="preserve">submitting </w:t>
      </w:r>
      <w:r w:rsidR="000E6DAD">
        <w:rPr>
          <w:i/>
          <w:szCs w:val="24"/>
          <w:lang w:val="en-GB"/>
        </w:rPr>
        <w:t>organisation</w:t>
      </w:r>
      <w:r w:rsidR="006C192F">
        <w:rPr>
          <w:i/>
          <w:szCs w:val="24"/>
          <w:lang w:val="en-GB"/>
        </w:rPr>
        <w:t>s</w:t>
      </w:r>
      <w:r>
        <w:rPr>
          <w:i/>
          <w:szCs w:val="24"/>
          <w:lang w:val="en-GB"/>
        </w:rPr>
        <w:t xml:space="preserve"> that </w:t>
      </w:r>
      <w:r w:rsidR="006C192F">
        <w:rPr>
          <w:i/>
          <w:szCs w:val="24"/>
          <w:lang w:val="en-GB"/>
        </w:rPr>
        <w:t>will</w:t>
      </w:r>
      <w:r>
        <w:rPr>
          <w:i/>
          <w:szCs w:val="24"/>
          <w:lang w:val="en-GB"/>
        </w:rPr>
        <w:t xml:space="preserve"> </w:t>
      </w:r>
      <w:r w:rsidR="00DD37B4">
        <w:rPr>
          <w:i/>
          <w:szCs w:val="24"/>
          <w:lang w:val="en-GB"/>
        </w:rPr>
        <w:t xml:space="preserve">develop a new version of </w:t>
      </w:r>
      <w:r>
        <w:rPr>
          <w:i/>
          <w:szCs w:val="24"/>
          <w:lang w:val="en-GB"/>
        </w:rPr>
        <w:t xml:space="preserve">existing </w:t>
      </w:r>
      <w:r w:rsidR="00324C6F">
        <w:rPr>
          <w:i/>
          <w:szCs w:val="24"/>
          <w:lang w:val="en-GB"/>
        </w:rPr>
        <w:t>ISO 20022</w:t>
      </w:r>
      <w:r>
        <w:rPr>
          <w:i/>
          <w:szCs w:val="24"/>
          <w:lang w:val="en-GB"/>
        </w:rPr>
        <w:t xml:space="preserve"> messages</w:t>
      </w:r>
      <w:r w:rsidR="006C192F">
        <w:rPr>
          <w:i/>
          <w:szCs w:val="24"/>
          <w:lang w:val="en-GB"/>
        </w:rPr>
        <w:t xml:space="preserve"> based on </w:t>
      </w:r>
      <w:r w:rsidR="00C05A04">
        <w:rPr>
          <w:i/>
          <w:szCs w:val="24"/>
          <w:lang w:val="en-GB"/>
        </w:rPr>
        <w:t>c</w:t>
      </w:r>
      <w:r w:rsidR="006C192F">
        <w:rPr>
          <w:i/>
          <w:szCs w:val="24"/>
          <w:lang w:val="en-GB"/>
        </w:rPr>
        <w:t xml:space="preserve">hange requests </w:t>
      </w:r>
      <w:r w:rsidR="00AC6F9B">
        <w:rPr>
          <w:i/>
          <w:szCs w:val="24"/>
          <w:lang w:val="en-GB"/>
        </w:rPr>
        <w:t xml:space="preserve">screened </w:t>
      </w:r>
      <w:r w:rsidR="006C192F">
        <w:rPr>
          <w:i/>
          <w:szCs w:val="24"/>
          <w:lang w:val="en-GB"/>
        </w:rPr>
        <w:t>by the Standards Evaluation Group(s)</w:t>
      </w:r>
      <w:r>
        <w:rPr>
          <w:i/>
          <w:szCs w:val="24"/>
          <w:lang w:val="en-GB"/>
        </w:rPr>
        <w:t>.</w:t>
      </w:r>
      <w:r w:rsidR="00A5492F">
        <w:rPr>
          <w:i/>
          <w:szCs w:val="24"/>
          <w:lang w:val="en-GB"/>
        </w:rPr>
        <w:t xml:space="preserve"> Such</w:t>
      </w:r>
      <w:r w:rsidR="006C192F">
        <w:rPr>
          <w:i/>
          <w:szCs w:val="24"/>
          <w:lang w:val="en-GB"/>
        </w:rPr>
        <w:t xml:space="preserve"> development</w:t>
      </w:r>
      <w:r w:rsidR="00A5492F">
        <w:rPr>
          <w:i/>
          <w:szCs w:val="24"/>
          <w:lang w:val="en-GB"/>
        </w:rPr>
        <w:t xml:space="preserve"> </w:t>
      </w:r>
      <w:r w:rsidR="00766D7B">
        <w:rPr>
          <w:i/>
          <w:szCs w:val="24"/>
          <w:lang w:val="en-GB"/>
        </w:rPr>
        <w:t>is</w:t>
      </w:r>
      <w:r w:rsidR="00A5492F">
        <w:rPr>
          <w:i/>
          <w:szCs w:val="24"/>
          <w:lang w:val="en-GB"/>
        </w:rPr>
        <w:t xml:space="preserve"> subject to the approval of a </w:t>
      </w:r>
      <w:r w:rsidR="00E91778">
        <w:rPr>
          <w:i/>
          <w:szCs w:val="24"/>
          <w:lang w:val="en-GB"/>
        </w:rPr>
        <w:t>M</w:t>
      </w:r>
      <w:r w:rsidR="00DD37B4">
        <w:rPr>
          <w:i/>
          <w:szCs w:val="24"/>
          <w:lang w:val="en-GB"/>
        </w:rPr>
        <w:t>aintenance</w:t>
      </w:r>
      <w:r w:rsidR="00743342">
        <w:rPr>
          <w:i/>
          <w:szCs w:val="24"/>
          <w:lang w:val="en-GB"/>
        </w:rPr>
        <w:t xml:space="preserve"> C</w:t>
      </w:r>
      <w:r w:rsidR="00DD37B4">
        <w:rPr>
          <w:i/>
          <w:szCs w:val="24"/>
          <w:lang w:val="en-GB"/>
        </w:rPr>
        <w:t xml:space="preserve">hange </w:t>
      </w:r>
      <w:r w:rsidR="00743342">
        <w:rPr>
          <w:i/>
          <w:szCs w:val="24"/>
          <w:lang w:val="en-GB"/>
        </w:rPr>
        <w:t>R</w:t>
      </w:r>
      <w:r w:rsidR="00DD37B4">
        <w:rPr>
          <w:i/>
          <w:szCs w:val="24"/>
          <w:lang w:val="en-GB"/>
        </w:rPr>
        <w:t>equest</w:t>
      </w:r>
      <w:r w:rsidR="00766D7B">
        <w:rPr>
          <w:i/>
          <w:szCs w:val="24"/>
          <w:lang w:val="en-GB"/>
        </w:rPr>
        <w:t xml:space="preserve"> which </w:t>
      </w:r>
      <w:r w:rsidR="00225243">
        <w:rPr>
          <w:i/>
          <w:szCs w:val="24"/>
          <w:lang w:val="en-GB"/>
        </w:rPr>
        <w:t xml:space="preserve">must include a detailed description of the impact of each change on the related messages. The </w:t>
      </w:r>
      <w:r w:rsidR="00743342">
        <w:rPr>
          <w:i/>
          <w:szCs w:val="24"/>
          <w:lang w:val="en-GB"/>
        </w:rPr>
        <w:t>M</w:t>
      </w:r>
      <w:r w:rsidR="00225243">
        <w:rPr>
          <w:i/>
          <w:szCs w:val="24"/>
          <w:lang w:val="en-GB"/>
        </w:rPr>
        <w:t xml:space="preserve">aintenance </w:t>
      </w:r>
      <w:r w:rsidR="00743342">
        <w:rPr>
          <w:i/>
          <w:szCs w:val="24"/>
          <w:lang w:val="en-GB"/>
        </w:rPr>
        <w:t>C</w:t>
      </w:r>
      <w:r w:rsidR="00225243">
        <w:rPr>
          <w:i/>
          <w:szCs w:val="24"/>
          <w:lang w:val="en-GB"/>
        </w:rPr>
        <w:t xml:space="preserve">hange </w:t>
      </w:r>
      <w:r w:rsidR="00743342">
        <w:rPr>
          <w:i/>
          <w:szCs w:val="24"/>
          <w:lang w:val="en-GB"/>
        </w:rPr>
        <w:t>R</w:t>
      </w:r>
      <w:r w:rsidR="00225243">
        <w:rPr>
          <w:i/>
          <w:szCs w:val="24"/>
          <w:lang w:val="en-GB"/>
        </w:rPr>
        <w:t xml:space="preserve">equest </w:t>
      </w:r>
      <w:r w:rsidR="00766D7B">
        <w:rPr>
          <w:i/>
          <w:szCs w:val="24"/>
          <w:lang w:val="en-GB"/>
        </w:rPr>
        <w:t>must start wit</w:t>
      </w:r>
      <w:r w:rsidR="00225243">
        <w:rPr>
          <w:i/>
          <w:szCs w:val="24"/>
          <w:lang w:val="en-GB"/>
        </w:rPr>
        <w:t>h a general chapter covering topics related to the whole maintenance effort</w:t>
      </w:r>
      <w:r w:rsidR="00766D7B">
        <w:rPr>
          <w:i/>
          <w:szCs w:val="24"/>
          <w:lang w:val="en-GB"/>
        </w:rPr>
        <w:t xml:space="preserve"> and a specific chapter for each change request, as described below. Please </w:t>
      </w:r>
      <w:r w:rsidR="00E7537D">
        <w:rPr>
          <w:i/>
          <w:szCs w:val="24"/>
          <w:lang w:val="en-GB"/>
        </w:rPr>
        <w:t xml:space="preserve">consult the iso20022.org website for additional details on the </w:t>
      </w:r>
      <w:hyperlink r:id="rId8" w:history="1">
        <w:r w:rsidR="00E7537D">
          <w:rPr>
            <w:rStyle w:val="Hyperlink"/>
            <w:i/>
            <w:szCs w:val="24"/>
            <w:lang w:val="en-GB"/>
          </w:rPr>
          <w:t>maintenance</w:t>
        </w:r>
        <w:r w:rsidR="00E7537D" w:rsidRPr="001F7DFF">
          <w:rPr>
            <w:rStyle w:val="Hyperlink"/>
            <w:i/>
            <w:szCs w:val="24"/>
            <w:lang w:val="en-GB"/>
          </w:rPr>
          <w:t xml:space="preserve"> process</w:t>
        </w:r>
      </w:hyperlink>
      <w:r w:rsidR="00E7537D" w:rsidRPr="001F7DFF">
        <w:rPr>
          <w:i/>
          <w:szCs w:val="24"/>
          <w:lang w:val="en-GB"/>
        </w:rPr>
        <w:t>.</w:t>
      </w:r>
      <w:r w:rsidR="00A5492F">
        <w:rPr>
          <w:i/>
          <w:szCs w:val="24"/>
          <w:lang w:val="en-GB"/>
        </w:rPr>
        <w:t xml:space="preserve"> </w:t>
      </w:r>
      <w:r w:rsidR="001F1EC0" w:rsidRPr="001F1EC0">
        <w:rPr>
          <w:i/>
          <w:szCs w:val="24"/>
          <w:u w:val="single"/>
          <w:lang w:val="en-GB"/>
        </w:rPr>
        <w:t>Valid</w:t>
      </w:r>
      <w:r w:rsidR="001F1EC0">
        <w:rPr>
          <w:i/>
          <w:szCs w:val="24"/>
          <w:lang w:val="en-GB"/>
        </w:rPr>
        <w:t xml:space="preserve"> </w:t>
      </w:r>
      <w:r w:rsidR="00DD37B4">
        <w:rPr>
          <w:i/>
          <w:szCs w:val="24"/>
          <w:lang w:val="en-GB"/>
        </w:rPr>
        <w:t xml:space="preserve">Maintenance </w:t>
      </w:r>
      <w:r w:rsidR="00743342">
        <w:rPr>
          <w:i/>
          <w:szCs w:val="24"/>
          <w:lang w:val="en-GB"/>
        </w:rPr>
        <w:t>C</w:t>
      </w:r>
      <w:r w:rsidR="00DD37B4">
        <w:rPr>
          <w:i/>
          <w:szCs w:val="24"/>
          <w:lang w:val="en-GB"/>
        </w:rPr>
        <w:t xml:space="preserve">hange </w:t>
      </w:r>
      <w:r w:rsidR="00743342">
        <w:rPr>
          <w:i/>
          <w:szCs w:val="24"/>
          <w:lang w:val="en-GB"/>
        </w:rPr>
        <w:t>R</w:t>
      </w:r>
      <w:r w:rsidR="00DD37B4">
        <w:rPr>
          <w:i/>
          <w:szCs w:val="24"/>
          <w:lang w:val="en-GB"/>
        </w:rPr>
        <w:t xml:space="preserve">equests </w:t>
      </w:r>
      <w:r w:rsidR="00225243">
        <w:rPr>
          <w:i/>
          <w:szCs w:val="24"/>
          <w:lang w:val="en-GB"/>
        </w:rPr>
        <w:t xml:space="preserve">for the following ISO 20022 yearly maintenance cycle </w:t>
      </w:r>
      <w:r w:rsidR="001F1EC0">
        <w:rPr>
          <w:i/>
          <w:szCs w:val="24"/>
          <w:lang w:val="en-GB"/>
        </w:rPr>
        <w:t>must be sent</w:t>
      </w:r>
      <w:r w:rsidR="00A5492F">
        <w:rPr>
          <w:i/>
          <w:szCs w:val="24"/>
          <w:lang w:val="en-GB"/>
        </w:rPr>
        <w:t xml:space="preserve"> to </w:t>
      </w:r>
      <w:hyperlink r:id="rId9" w:history="1">
        <w:r w:rsidR="00DD37B4" w:rsidRPr="00AB6B4F">
          <w:rPr>
            <w:rStyle w:val="Hyperlink"/>
            <w:i/>
            <w:szCs w:val="24"/>
            <w:lang w:val="en-GB"/>
          </w:rPr>
          <w:t>iso20022ra@iso20022.org</w:t>
        </w:r>
      </w:hyperlink>
      <w:r w:rsidR="00DD37B4">
        <w:rPr>
          <w:i/>
          <w:szCs w:val="24"/>
          <w:lang w:val="en-GB"/>
        </w:rPr>
        <w:t xml:space="preserve"> </w:t>
      </w:r>
      <w:r w:rsidR="00225243">
        <w:rPr>
          <w:i/>
          <w:szCs w:val="24"/>
          <w:lang w:val="en-GB"/>
        </w:rPr>
        <w:t xml:space="preserve">by </w:t>
      </w:r>
      <w:r w:rsidR="00A40FA6">
        <w:rPr>
          <w:i/>
          <w:szCs w:val="24"/>
          <w:lang w:val="en-GB"/>
        </w:rPr>
        <w:t>August</w:t>
      </w:r>
      <w:r w:rsidR="00C05A04">
        <w:rPr>
          <w:i/>
          <w:szCs w:val="24"/>
          <w:lang w:val="en-GB"/>
        </w:rPr>
        <w:t xml:space="preserve"> 21</w:t>
      </w:r>
      <w:r w:rsidR="00C05A04" w:rsidRPr="00C05A04">
        <w:rPr>
          <w:i/>
          <w:szCs w:val="24"/>
          <w:vertAlign w:val="superscript"/>
          <w:lang w:val="en-GB"/>
        </w:rPr>
        <w:t>st</w:t>
      </w:r>
      <w:r w:rsidR="00225243">
        <w:rPr>
          <w:i/>
          <w:szCs w:val="24"/>
          <w:lang w:val="en-GB"/>
        </w:rPr>
        <w:t>.</w:t>
      </w:r>
    </w:p>
    <w:p w:rsidR="00865C2F" w:rsidRDefault="00D123C1" w:rsidP="006A3892">
      <w:pPr>
        <w:pStyle w:val="berschrift2"/>
      </w:pPr>
      <w:r>
        <w:t>Name of the request:</w:t>
      </w:r>
    </w:p>
    <w:p w:rsidR="00C14732" w:rsidRPr="005D1B4C" w:rsidRDefault="00C14732" w:rsidP="00C14732">
      <w:pPr>
        <w:rPr>
          <w:lang w:val="en-GB"/>
        </w:rPr>
      </w:pPr>
      <w:r w:rsidRPr="005D1B4C">
        <w:rPr>
          <w:lang w:val="en-GB"/>
        </w:rPr>
        <w:t xml:space="preserve">“ISO 20022 </w:t>
      </w:r>
      <w:r>
        <w:rPr>
          <w:lang w:val="en-GB"/>
        </w:rPr>
        <w:t>Payments</w:t>
      </w:r>
      <w:r w:rsidRPr="005D1B4C">
        <w:rPr>
          <w:lang w:val="en-GB"/>
        </w:rPr>
        <w:t xml:space="preserve"> Maintenance 201</w:t>
      </w:r>
      <w:r>
        <w:rPr>
          <w:lang w:val="en-GB"/>
        </w:rPr>
        <w:t>8/2019”</w:t>
      </w:r>
    </w:p>
    <w:p w:rsidR="00577BCC" w:rsidRPr="00F30A29" w:rsidRDefault="00577BCC" w:rsidP="006A3892">
      <w:pPr>
        <w:pStyle w:val="berschrift2"/>
      </w:pPr>
      <w:r w:rsidRPr="00F30A29">
        <w:t xml:space="preserve">Submitting </w:t>
      </w:r>
      <w:r w:rsidR="000E6DAD">
        <w:t>organisation</w:t>
      </w:r>
      <w:r w:rsidR="00F56866">
        <w:t>(s)</w:t>
      </w:r>
      <w:r w:rsidRPr="00F30A29">
        <w:t>:</w:t>
      </w:r>
    </w:p>
    <w:p w:rsidR="00C14732" w:rsidRPr="005D1B4C" w:rsidRDefault="00C14732" w:rsidP="00C14732">
      <w:pPr>
        <w:rPr>
          <w:lang w:val="en-GB"/>
        </w:rPr>
      </w:pPr>
      <w:r w:rsidRPr="00C14732">
        <w:rPr>
          <w:szCs w:val="24"/>
          <w:lang w:val="en-GB"/>
        </w:rPr>
        <w:t>SWIFT, on behalf of SWIFT, TWIST and OAGi (ISTH)</w:t>
      </w:r>
      <w:r w:rsidR="006B5B0B">
        <w:rPr>
          <w:szCs w:val="24"/>
          <w:lang w:val="en-GB"/>
        </w:rPr>
        <w:t xml:space="preserve"> and the</w:t>
      </w:r>
      <w:r w:rsidRPr="00C14732">
        <w:rPr>
          <w:szCs w:val="24"/>
          <w:lang w:val="en-GB"/>
        </w:rPr>
        <w:t xml:space="preserve"> </w:t>
      </w:r>
      <w:r w:rsidR="006B5B0B">
        <w:rPr>
          <w:szCs w:val="24"/>
          <w:lang w:val="en-GB"/>
        </w:rPr>
        <w:t>CBI consortium</w:t>
      </w:r>
    </w:p>
    <w:p w:rsidR="00C14732" w:rsidRPr="00C14732" w:rsidRDefault="00C14732" w:rsidP="00C14732">
      <w:pPr>
        <w:spacing w:before="0"/>
        <w:rPr>
          <w:szCs w:val="24"/>
          <w:lang w:val="en-GB"/>
        </w:rPr>
      </w:pPr>
      <w:r w:rsidRPr="00C14732">
        <w:rPr>
          <w:szCs w:val="24"/>
          <w:lang w:val="en-GB"/>
        </w:rPr>
        <w:t xml:space="preserve">Standards Department, </w:t>
      </w:r>
    </w:p>
    <w:p w:rsidR="00C14732" w:rsidRPr="00C14732" w:rsidRDefault="00C14732" w:rsidP="00C14732">
      <w:pPr>
        <w:spacing w:before="0"/>
        <w:rPr>
          <w:szCs w:val="24"/>
          <w:lang w:val="en-GB"/>
        </w:rPr>
      </w:pPr>
      <w:r w:rsidRPr="00C14732">
        <w:rPr>
          <w:szCs w:val="24"/>
          <w:lang w:val="en-GB"/>
        </w:rPr>
        <w:t xml:space="preserve">Avenue Adele, 1 </w:t>
      </w:r>
    </w:p>
    <w:p w:rsidR="00C14732" w:rsidRPr="00C14732" w:rsidRDefault="00C14732" w:rsidP="00C14732">
      <w:pPr>
        <w:spacing w:before="0"/>
        <w:rPr>
          <w:szCs w:val="24"/>
          <w:lang w:val="en-GB"/>
        </w:rPr>
      </w:pPr>
      <w:r w:rsidRPr="00C14732">
        <w:rPr>
          <w:szCs w:val="24"/>
          <w:lang w:val="en-GB"/>
        </w:rPr>
        <w:t>1310 La Hulpe - Belgium</w:t>
      </w:r>
    </w:p>
    <w:p w:rsidR="00680966" w:rsidRDefault="00680966" w:rsidP="006A3892">
      <w:pPr>
        <w:pStyle w:val="berschrift2"/>
      </w:pPr>
      <w:r>
        <w:t xml:space="preserve">Related </w:t>
      </w:r>
      <w:r w:rsidRPr="006A3892">
        <w:t>messages</w:t>
      </w:r>
      <w:r>
        <w:t>:</w:t>
      </w:r>
    </w:p>
    <w:p w:rsidR="00C14732" w:rsidRPr="005D1B4C" w:rsidRDefault="00C14732" w:rsidP="00C14732">
      <w:pPr>
        <w:spacing w:before="0"/>
        <w:rPr>
          <w:szCs w:val="24"/>
          <w:lang w:val="en-GB"/>
        </w:rPr>
      </w:pPr>
    </w:p>
    <w:p w:rsidR="00C14732" w:rsidRPr="005D1B4C" w:rsidRDefault="00C14732" w:rsidP="00C14732">
      <w:pPr>
        <w:spacing w:before="0"/>
        <w:rPr>
          <w:szCs w:val="24"/>
          <w:lang w:val="en-GB"/>
        </w:rPr>
      </w:pPr>
      <w:r w:rsidRPr="005D1B4C">
        <w:rPr>
          <w:szCs w:val="24"/>
          <w:lang w:val="en-GB"/>
        </w:rPr>
        <w:t xml:space="preserve">Under this project, below existing ISO 20022 </w:t>
      </w:r>
      <w:r w:rsidRPr="005D1B4C">
        <w:rPr>
          <w:rFonts w:eastAsia="Times New Roman"/>
          <w:bCs/>
          <w:szCs w:val="24"/>
        </w:rPr>
        <w:t>message</w:t>
      </w:r>
      <w:r w:rsidR="006B5B0B">
        <w:rPr>
          <w:rFonts w:eastAsia="Times New Roman"/>
          <w:bCs/>
          <w:szCs w:val="24"/>
        </w:rPr>
        <w:t xml:space="preserve"> definition</w:t>
      </w:r>
      <w:r w:rsidRPr="005D1B4C">
        <w:rPr>
          <w:rFonts w:eastAsia="Times New Roman"/>
          <w:bCs/>
          <w:szCs w:val="24"/>
        </w:rPr>
        <w:t xml:space="preserve">s </w:t>
      </w:r>
      <w:r>
        <w:rPr>
          <w:rFonts w:eastAsia="Times New Roman"/>
          <w:bCs/>
          <w:szCs w:val="24"/>
        </w:rPr>
        <w:t xml:space="preserve">will </w:t>
      </w:r>
      <w:r w:rsidRPr="005D1B4C">
        <w:rPr>
          <w:rFonts w:eastAsia="Times New Roman"/>
          <w:bCs/>
          <w:szCs w:val="24"/>
        </w:rPr>
        <w:t>be maintained</w:t>
      </w:r>
      <w:r>
        <w:rPr>
          <w:rFonts w:eastAsia="Times New Roman"/>
          <w:bCs/>
          <w:szCs w:val="24"/>
        </w:rPr>
        <w:t xml:space="preserve"> (resulting from the impact analysis performed on each CR)</w:t>
      </w:r>
      <w:r w:rsidRPr="005D1B4C">
        <w:rPr>
          <w:rFonts w:eastAsia="Times New Roman"/>
          <w:bCs/>
          <w:szCs w:val="24"/>
        </w:rPr>
        <w:t>.</w:t>
      </w:r>
    </w:p>
    <w:p w:rsidR="00C14732" w:rsidRPr="005D1B4C" w:rsidRDefault="00C14732" w:rsidP="00C14732">
      <w:pPr>
        <w:spacing w:before="0"/>
        <w:rPr>
          <w:lang w:val="en-GB"/>
        </w:rPr>
      </w:pPr>
    </w:p>
    <w:p w:rsidR="00C14732" w:rsidRPr="00825DAD" w:rsidRDefault="00C14732" w:rsidP="00EC78B2">
      <w:pPr>
        <w:numPr>
          <w:ilvl w:val="0"/>
          <w:numId w:val="19"/>
        </w:numPr>
        <w:spacing w:before="0"/>
        <w:rPr>
          <w:b/>
          <w:lang w:val="en-GB"/>
        </w:rPr>
      </w:pPr>
      <w:r w:rsidRPr="00825DAD">
        <w:rPr>
          <w:b/>
          <w:lang w:val="en-GB"/>
        </w:rPr>
        <w:t>Bank to Customer Cash Management message set:</w:t>
      </w:r>
    </w:p>
    <w:tbl>
      <w:tblPr>
        <w:tblW w:w="4838" w:type="pct"/>
        <w:tblCellSpacing w:w="15" w:type="dxa"/>
        <w:tblCellMar>
          <w:top w:w="15" w:type="dxa"/>
          <w:left w:w="15" w:type="dxa"/>
          <w:bottom w:w="15" w:type="dxa"/>
          <w:right w:w="15" w:type="dxa"/>
        </w:tblCellMar>
        <w:tblLook w:val="04A0" w:firstRow="1" w:lastRow="0" w:firstColumn="1" w:lastColumn="0" w:noHBand="0" w:noVBand="1"/>
      </w:tblPr>
      <w:tblGrid>
        <w:gridCol w:w="2734"/>
        <w:gridCol w:w="5953"/>
      </w:tblGrid>
      <w:tr w:rsidR="00C14732" w:rsidRPr="00026146" w:rsidTr="00FF77B4">
        <w:trPr>
          <w:tblCellSpacing w:w="15" w:type="dxa"/>
        </w:trPr>
        <w:tc>
          <w:tcPr>
            <w:tcW w:w="1548" w:type="pct"/>
            <w:shd w:val="clear" w:color="auto" w:fill="auto"/>
            <w:vAlign w:val="center"/>
            <w:hideMark/>
          </w:tcPr>
          <w:p w:rsidR="00C14732" w:rsidRPr="00825DAD" w:rsidRDefault="00C14732" w:rsidP="00EC78B2">
            <w:pPr>
              <w:numPr>
                <w:ilvl w:val="0"/>
                <w:numId w:val="18"/>
              </w:numPr>
              <w:spacing w:before="0"/>
            </w:pPr>
            <w:r w:rsidRPr="00825DAD">
              <w:t>camt.052.001.0</w:t>
            </w:r>
            <w:r>
              <w:t>6</w:t>
            </w:r>
          </w:p>
        </w:tc>
        <w:tc>
          <w:tcPr>
            <w:tcW w:w="3401" w:type="pct"/>
            <w:shd w:val="clear" w:color="auto" w:fill="auto"/>
            <w:vAlign w:val="center"/>
            <w:hideMark/>
          </w:tcPr>
          <w:p w:rsidR="00C14732" w:rsidRPr="00825DAD" w:rsidRDefault="00C14732" w:rsidP="006A3892">
            <w:pPr>
              <w:spacing w:before="0"/>
            </w:pPr>
            <w:r w:rsidRPr="00825DAD">
              <w:t>BankToCustomerAccountReportV0</w:t>
            </w:r>
            <w:r>
              <w:t>6</w:t>
            </w:r>
          </w:p>
        </w:tc>
      </w:tr>
      <w:tr w:rsidR="00C14732" w:rsidRPr="00026146" w:rsidTr="00FF77B4">
        <w:trPr>
          <w:tblCellSpacing w:w="15" w:type="dxa"/>
        </w:trPr>
        <w:tc>
          <w:tcPr>
            <w:tcW w:w="1548" w:type="pct"/>
            <w:shd w:val="clear" w:color="auto" w:fill="auto"/>
            <w:vAlign w:val="center"/>
            <w:hideMark/>
          </w:tcPr>
          <w:p w:rsidR="00C14732" w:rsidRPr="00825DAD" w:rsidRDefault="00C14732" w:rsidP="00EC78B2">
            <w:pPr>
              <w:numPr>
                <w:ilvl w:val="0"/>
                <w:numId w:val="18"/>
              </w:numPr>
              <w:spacing w:before="0"/>
            </w:pPr>
            <w:r w:rsidRPr="00825DAD">
              <w:t>camt.053.001.0</w:t>
            </w:r>
            <w:r>
              <w:t>6</w:t>
            </w:r>
          </w:p>
        </w:tc>
        <w:tc>
          <w:tcPr>
            <w:tcW w:w="3401" w:type="pct"/>
            <w:shd w:val="clear" w:color="auto" w:fill="auto"/>
            <w:vAlign w:val="center"/>
            <w:hideMark/>
          </w:tcPr>
          <w:p w:rsidR="00C14732" w:rsidRPr="00825DAD" w:rsidRDefault="00C14732" w:rsidP="006A3892">
            <w:pPr>
              <w:spacing w:before="0"/>
            </w:pPr>
            <w:r w:rsidRPr="00825DAD">
              <w:t>BankToCustomerStatementV0</w:t>
            </w:r>
            <w:r>
              <w:t>6</w:t>
            </w:r>
          </w:p>
        </w:tc>
      </w:tr>
      <w:tr w:rsidR="00C14732" w:rsidRPr="00026146" w:rsidTr="00FF77B4">
        <w:trPr>
          <w:tblCellSpacing w:w="15" w:type="dxa"/>
        </w:trPr>
        <w:tc>
          <w:tcPr>
            <w:tcW w:w="1548" w:type="pct"/>
            <w:shd w:val="clear" w:color="auto" w:fill="auto"/>
            <w:vAlign w:val="center"/>
          </w:tcPr>
          <w:p w:rsidR="00C14732" w:rsidRPr="00825DAD" w:rsidRDefault="00C14732" w:rsidP="00EC78B2">
            <w:pPr>
              <w:numPr>
                <w:ilvl w:val="0"/>
                <w:numId w:val="18"/>
              </w:numPr>
              <w:spacing w:before="0"/>
            </w:pPr>
            <w:r w:rsidRPr="00825DAD">
              <w:t>camt.054.001.0</w:t>
            </w:r>
            <w:r>
              <w:t>6</w:t>
            </w:r>
          </w:p>
        </w:tc>
        <w:tc>
          <w:tcPr>
            <w:tcW w:w="3401" w:type="pct"/>
            <w:shd w:val="clear" w:color="auto" w:fill="auto"/>
            <w:vAlign w:val="center"/>
          </w:tcPr>
          <w:p w:rsidR="00C14732" w:rsidRPr="00825DAD" w:rsidDel="00825DAD" w:rsidRDefault="00C14732" w:rsidP="006A3892">
            <w:pPr>
              <w:spacing w:before="0"/>
            </w:pPr>
            <w:r>
              <w:t>B</w:t>
            </w:r>
            <w:r w:rsidRPr="00825DAD">
              <w:t>ankToCustomerDebitCreditNotificationV0</w:t>
            </w:r>
            <w:r>
              <w:t>6</w:t>
            </w:r>
          </w:p>
        </w:tc>
      </w:tr>
      <w:tr w:rsidR="00C14732" w:rsidRPr="00026146" w:rsidTr="00FF77B4">
        <w:trPr>
          <w:tblCellSpacing w:w="15" w:type="dxa"/>
        </w:trPr>
        <w:tc>
          <w:tcPr>
            <w:tcW w:w="1548" w:type="pct"/>
            <w:shd w:val="clear" w:color="auto" w:fill="auto"/>
            <w:vAlign w:val="center"/>
          </w:tcPr>
          <w:p w:rsidR="00C14732" w:rsidRPr="00825DAD" w:rsidRDefault="00C14732" w:rsidP="00EC78B2">
            <w:pPr>
              <w:numPr>
                <w:ilvl w:val="0"/>
                <w:numId w:val="18"/>
              </w:numPr>
              <w:spacing w:before="0"/>
            </w:pPr>
            <w:r>
              <w:t>camt.060.001.03</w:t>
            </w:r>
          </w:p>
        </w:tc>
        <w:tc>
          <w:tcPr>
            <w:tcW w:w="3401" w:type="pct"/>
            <w:shd w:val="clear" w:color="auto" w:fill="auto"/>
            <w:vAlign w:val="center"/>
          </w:tcPr>
          <w:p w:rsidR="00C14732" w:rsidRPr="00825DAD" w:rsidRDefault="00C14732" w:rsidP="006A3892">
            <w:pPr>
              <w:spacing w:before="0"/>
            </w:pPr>
            <w:r w:rsidRPr="00C4689F">
              <w:t>AccountReportingRequestV03</w:t>
            </w:r>
          </w:p>
        </w:tc>
      </w:tr>
    </w:tbl>
    <w:p w:rsidR="00C14732" w:rsidRDefault="00C14732" w:rsidP="00C14732">
      <w:pPr>
        <w:spacing w:before="0"/>
        <w:rPr>
          <w:szCs w:val="24"/>
          <w:lang w:val="en-GB"/>
        </w:rPr>
      </w:pPr>
    </w:p>
    <w:p w:rsidR="00C14732" w:rsidRPr="005D1B4C" w:rsidRDefault="00C14732" w:rsidP="00EC78B2">
      <w:pPr>
        <w:numPr>
          <w:ilvl w:val="0"/>
          <w:numId w:val="19"/>
        </w:numPr>
        <w:spacing w:before="0"/>
        <w:rPr>
          <w:b/>
          <w:lang w:val="en-GB"/>
        </w:rPr>
      </w:pPr>
      <w:r>
        <w:rPr>
          <w:b/>
          <w:lang w:val="en-GB"/>
        </w:rPr>
        <w:t>Exceptions and Investigations</w:t>
      </w:r>
      <w:r w:rsidRPr="005D1B4C">
        <w:rPr>
          <w:b/>
          <w:lang w:val="en-GB"/>
        </w:rPr>
        <w:t xml:space="preserve"> </w:t>
      </w:r>
      <w:r w:rsidRPr="00B73EA1">
        <w:rPr>
          <w:b/>
          <w:lang w:val="en-GB"/>
        </w:rPr>
        <w:t>message</w:t>
      </w:r>
      <w:r w:rsidRPr="005D1B4C">
        <w:rPr>
          <w:b/>
          <w:lang w:val="en-GB"/>
        </w:rPr>
        <w:t xml:space="preserve"> set:</w:t>
      </w:r>
    </w:p>
    <w:tbl>
      <w:tblPr>
        <w:tblW w:w="4838"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75"/>
        <w:gridCol w:w="5712"/>
      </w:tblGrid>
      <w:tr w:rsidR="00C14732" w:rsidRPr="005D1B4C" w:rsidTr="00FF77B4">
        <w:trPr>
          <w:tblCellSpacing w:w="15" w:type="dxa"/>
        </w:trPr>
        <w:tc>
          <w:tcPr>
            <w:tcW w:w="1687" w:type="pct"/>
            <w:shd w:val="clear" w:color="auto" w:fill="auto"/>
          </w:tcPr>
          <w:p w:rsidR="00C14732" w:rsidRDefault="00C14732" w:rsidP="00EC78B2">
            <w:pPr>
              <w:numPr>
                <w:ilvl w:val="0"/>
                <w:numId w:val="18"/>
              </w:numPr>
              <w:spacing w:before="0"/>
            </w:pPr>
            <w:r w:rsidRPr="00D65891">
              <w:rPr>
                <w:lang w:val="en-GB"/>
              </w:rPr>
              <w:t>camt.026.001.05</w:t>
            </w:r>
          </w:p>
        </w:tc>
        <w:tc>
          <w:tcPr>
            <w:tcW w:w="3262" w:type="pct"/>
            <w:shd w:val="clear" w:color="auto" w:fill="auto"/>
          </w:tcPr>
          <w:p w:rsidR="00C14732" w:rsidRDefault="00C14732" w:rsidP="006A3892">
            <w:pPr>
              <w:spacing w:before="0"/>
            </w:pPr>
            <w:r w:rsidRPr="00D65891">
              <w:rPr>
                <w:lang w:val="en-GB"/>
              </w:rPr>
              <w:t>UnableToApplyV05</w:t>
            </w:r>
          </w:p>
        </w:tc>
      </w:tr>
      <w:tr w:rsidR="00C14732" w:rsidRPr="005D1B4C" w:rsidTr="00FF77B4">
        <w:trPr>
          <w:tblCellSpacing w:w="15" w:type="dxa"/>
        </w:trPr>
        <w:tc>
          <w:tcPr>
            <w:tcW w:w="1687" w:type="pct"/>
            <w:shd w:val="clear" w:color="auto" w:fill="auto"/>
            <w:vAlign w:val="center"/>
          </w:tcPr>
          <w:p w:rsidR="00C14732" w:rsidRDefault="00C14732" w:rsidP="00EC78B2">
            <w:pPr>
              <w:numPr>
                <w:ilvl w:val="0"/>
                <w:numId w:val="18"/>
              </w:numPr>
              <w:spacing w:before="0"/>
            </w:pPr>
            <w:r>
              <w:t>camt.027.001.05</w:t>
            </w:r>
          </w:p>
        </w:tc>
        <w:tc>
          <w:tcPr>
            <w:tcW w:w="3262" w:type="pct"/>
            <w:shd w:val="clear" w:color="auto" w:fill="auto"/>
            <w:vAlign w:val="center"/>
          </w:tcPr>
          <w:p w:rsidR="00C14732" w:rsidRDefault="00C14732" w:rsidP="006A3892">
            <w:pPr>
              <w:spacing w:before="0"/>
            </w:pPr>
            <w:r>
              <w:t>ClaimNonReceiptV05</w:t>
            </w:r>
          </w:p>
        </w:tc>
      </w:tr>
      <w:tr w:rsidR="00C14732" w:rsidRPr="005D1B4C" w:rsidTr="00FF77B4">
        <w:trPr>
          <w:tblCellSpacing w:w="15" w:type="dxa"/>
        </w:trPr>
        <w:tc>
          <w:tcPr>
            <w:tcW w:w="1687" w:type="pct"/>
            <w:shd w:val="clear" w:color="auto" w:fill="auto"/>
          </w:tcPr>
          <w:p w:rsidR="00C14732" w:rsidRDefault="00C14732" w:rsidP="00EC78B2">
            <w:pPr>
              <w:numPr>
                <w:ilvl w:val="0"/>
                <w:numId w:val="18"/>
              </w:numPr>
              <w:spacing w:before="0"/>
            </w:pPr>
            <w:r w:rsidRPr="00D65891">
              <w:rPr>
                <w:lang w:val="en-GB"/>
              </w:rPr>
              <w:t>camt.028.001.07</w:t>
            </w:r>
          </w:p>
        </w:tc>
        <w:tc>
          <w:tcPr>
            <w:tcW w:w="3262" w:type="pct"/>
            <w:shd w:val="clear" w:color="auto" w:fill="auto"/>
          </w:tcPr>
          <w:p w:rsidR="00C14732" w:rsidRDefault="00C14732" w:rsidP="006A3892">
            <w:pPr>
              <w:spacing w:before="0"/>
            </w:pPr>
            <w:r w:rsidRPr="00D65891">
              <w:rPr>
                <w:lang w:val="en-GB"/>
              </w:rPr>
              <w:t>AdditionalPaymentInformationV07</w:t>
            </w:r>
          </w:p>
        </w:tc>
      </w:tr>
      <w:tr w:rsidR="00C14732" w:rsidRPr="005D1B4C" w:rsidTr="00FF77B4">
        <w:trPr>
          <w:tblCellSpacing w:w="15" w:type="dxa"/>
        </w:trPr>
        <w:tc>
          <w:tcPr>
            <w:tcW w:w="1687" w:type="pct"/>
            <w:shd w:val="clear" w:color="auto" w:fill="auto"/>
            <w:vAlign w:val="center"/>
            <w:hideMark/>
          </w:tcPr>
          <w:p w:rsidR="00C14732" w:rsidRPr="005D1B4C" w:rsidRDefault="00C14732" w:rsidP="00EC78B2">
            <w:pPr>
              <w:numPr>
                <w:ilvl w:val="0"/>
                <w:numId w:val="18"/>
              </w:numPr>
              <w:spacing w:before="0"/>
            </w:pPr>
            <w:r>
              <w:t>camt.029</w:t>
            </w:r>
            <w:r w:rsidRPr="005D1B4C">
              <w:t>.001.0</w:t>
            </w:r>
            <w:r>
              <w:t>7</w:t>
            </w:r>
          </w:p>
        </w:tc>
        <w:tc>
          <w:tcPr>
            <w:tcW w:w="3262" w:type="pct"/>
            <w:shd w:val="clear" w:color="auto" w:fill="auto"/>
            <w:vAlign w:val="center"/>
            <w:hideMark/>
          </w:tcPr>
          <w:p w:rsidR="00C14732" w:rsidRPr="005D1B4C" w:rsidRDefault="00C14732" w:rsidP="006A3892">
            <w:pPr>
              <w:spacing w:before="0"/>
            </w:pPr>
            <w:r>
              <w:t>ResolutionOfInvestigationV07</w:t>
            </w:r>
          </w:p>
        </w:tc>
      </w:tr>
      <w:tr w:rsidR="006B5B0B" w:rsidRPr="00C14732" w:rsidTr="004D570E">
        <w:trPr>
          <w:tblCellSpacing w:w="15" w:type="dxa"/>
        </w:trPr>
        <w:tc>
          <w:tcPr>
            <w:tcW w:w="1687" w:type="pct"/>
            <w:shd w:val="clear" w:color="auto" w:fill="auto"/>
            <w:vAlign w:val="center"/>
          </w:tcPr>
          <w:p w:rsidR="006B5B0B" w:rsidRPr="00C14732" w:rsidRDefault="006B5B0B" w:rsidP="004D570E">
            <w:pPr>
              <w:numPr>
                <w:ilvl w:val="0"/>
                <w:numId w:val="18"/>
              </w:numPr>
              <w:spacing w:before="0"/>
            </w:pPr>
            <w:r w:rsidRPr="00C14732">
              <w:t>camt.030.001.04</w:t>
            </w:r>
          </w:p>
        </w:tc>
        <w:tc>
          <w:tcPr>
            <w:tcW w:w="3262" w:type="pct"/>
            <w:shd w:val="clear" w:color="auto" w:fill="auto"/>
            <w:vAlign w:val="center"/>
          </w:tcPr>
          <w:p w:rsidR="006B5B0B" w:rsidRPr="00C14732" w:rsidRDefault="006B5B0B" w:rsidP="004D570E">
            <w:pPr>
              <w:spacing w:before="0"/>
            </w:pPr>
            <w:r w:rsidRPr="00C14732">
              <w:t>NotificationOfCaseAssignmentV04</w:t>
            </w:r>
          </w:p>
        </w:tc>
      </w:tr>
      <w:tr w:rsidR="006B5B0B" w:rsidRPr="00C14732" w:rsidTr="004D570E">
        <w:trPr>
          <w:tblCellSpacing w:w="15" w:type="dxa"/>
        </w:trPr>
        <w:tc>
          <w:tcPr>
            <w:tcW w:w="1687" w:type="pct"/>
            <w:shd w:val="clear" w:color="auto" w:fill="auto"/>
            <w:vAlign w:val="center"/>
          </w:tcPr>
          <w:p w:rsidR="006B5B0B" w:rsidRPr="00C14732" w:rsidRDefault="006B5B0B" w:rsidP="004D570E">
            <w:pPr>
              <w:numPr>
                <w:ilvl w:val="0"/>
                <w:numId w:val="18"/>
              </w:numPr>
              <w:spacing w:before="0"/>
            </w:pPr>
            <w:r w:rsidRPr="00C14732">
              <w:t>camt.031.001.04</w:t>
            </w:r>
          </w:p>
        </w:tc>
        <w:tc>
          <w:tcPr>
            <w:tcW w:w="3262" w:type="pct"/>
            <w:shd w:val="clear" w:color="auto" w:fill="auto"/>
            <w:vAlign w:val="center"/>
          </w:tcPr>
          <w:p w:rsidR="006B5B0B" w:rsidRPr="00C14732" w:rsidRDefault="006B5B0B" w:rsidP="004D570E">
            <w:pPr>
              <w:spacing w:before="0"/>
            </w:pPr>
            <w:r w:rsidRPr="00C14732">
              <w:t>RejectInvestigationV04</w:t>
            </w:r>
          </w:p>
        </w:tc>
      </w:tr>
      <w:tr w:rsidR="006B5B0B" w:rsidRPr="00C14732" w:rsidTr="004D570E">
        <w:trPr>
          <w:tblCellSpacing w:w="15" w:type="dxa"/>
        </w:trPr>
        <w:tc>
          <w:tcPr>
            <w:tcW w:w="1687" w:type="pct"/>
            <w:shd w:val="clear" w:color="auto" w:fill="auto"/>
            <w:vAlign w:val="center"/>
          </w:tcPr>
          <w:p w:rsidR="006B5B0B" w:rsidRPr="00C14732" w:rsidRDefault="006B5B0B" w:rsidP="004D570E">
            <w:pPr>
              <w:numPr>
                <w:ilvl w:val="0"/>
                <w:numId w:val="18"/>
              </w:numPr>
              <w:spacing w:before="0"/>
            </w:pPr>
            <w:r w:rsidRPr="00C14732">
              <w:t>camt.032.001.03</w:t>
            </w:r>
          </w:p>
        </w:tc>
        <w:tc>
          <w:tcPr>
            <w:tcW w:w="3262" w:type="pct"/>
            <w:shd w:val="clear" w:color="auto" w:fill="auto"/>
            <w:vAlign w:val="center"/>
          </w:tcPr>
          <w:p w:rsidR="006B5B0B" w:rsidRPr="00C14732" w:rsidRDefault="006B5B0B" w:rsidP="004D570E">
            <w:pPr>
              <w:spacing w:before="0"/>
            </w:pPr>
            <w:r w:rsidRPr="00C14732">
              <w:t>CancelCaseAssignmentV03</w:t>
            </w:r>
          </w:p>
        </w:tc>
      </w:tr>
      <w:tr w:rsidR="006B5B0B" w:rsidRPr="00C14732" w:rsidTr="004D570E">
        <w:trPr>
          <w:tblCellSpacing w:w="15" w:type="dxa"/>
        </w:trPr>
        <w:tc>
          <w:tcPr>
            <w:tcW w:w="1687" w:type="pct"/>
            <w:shd w:val="clear" w:color="auto" w:fill="auto"/>
            <w:vAlign w:val="center"/>
          </w:tcPr>
          <w:p w:rsidR="006B5B0B" w:rsidRPr="00C14732" w:rsidRDefault="006B5B0B" w:rsidP="004D570E">
            <w:pPr>
              <w:numPr>
                <w:ilvl w:val="0"/>
                <w:numId w:val="18"/>
              </w:numPr>
              <w:spacing w:before="0"/>
            </w:pPr>
            <w:r w:rsidRPr="00C14732">
              <w:t>camt.033.001.04</w:t>
            </w:r>
          </w:p>
        </w:tc>
        <w:tc>
          <w:tcPr>
            <w:tcW w:w="3262" w:type="pct"/>
            <w:shd w:val="clear" w:color="auto" w:fill="auto"/>
            <w:vAlign w:val="center"/>
          </w:tcPr>
          <w:p w:rsidR="006B5B0B" w:rsidRPr="00C14732" w:rsidRDefault="006B5B0B" w:rsidP="004D570E">
            <w:pPr>
              <w:spacing w:before="0"/>
            </w:pPr>
            <w:r w:rsidRPr="00C14732">
              <w:t>RequestForDuplicateV04</w:t>
            </w:r>
          </w:p>
        </w:tc>
      </w:tr>
      <w:tr w:rsidR="006B5B0B" w:rsidRPr="00C14732" w:rsidTr="004D570E">
        <w:trPr>
          <w:tblCellSpacing w:w="15" w:type="dxa"/>
        </w:trPr>
        <w:tc>
          <w:tcPr>
            <w:tcW w:w="1687" w:type="pct"/>
            <w:shd w:val="clear" w:color="auto" w:fill="auto"/>
            <w:vAlign w:val="center"/>
          </w:tcPr>
          <w:p w:rsidR="006B5B0B" w:rsidRPr="00C14732" w:rsidRDefault="006B5B0B" w:rsidP="004D570E">
            <w:pPr>
              <w:numPr>
                <w:ilvl w:val="0"/>
                <w:numId w:val="18"/>
              </w:numPr>
              <w:spacing w:before="0"/>
            </w:pPr>
            <w:r w:rsidRPr="00C14732">
              <w:lastRenderedPageBreak/>
              <w:t>camt.034.001.04</w:t>
            </w:r>
          </w:p>
        </w:tc>
        <w:tc>
          <w:tcPr>
            <w:tcW w:w="3262" w:type="pct"/>
            <w:shd w:val="clear" w:color="auto" w:fill="auto"/>
            <w:vAlign w:val="center"/>
          </w:tcPr>
          <w:p w:rsidR="006B5B0B" w:rsidRPr="00C14732" w:rsidRDefault="006B5B0B" w:rsidP="004D570E">
            <w:pPr>
              <w:spacing w:before="0"/>
            </w:pPr>
            <w:r w:rsidRPr="00C14732">
              <w:t>DuplicateV04</w:t>
            </w:r>
          </w:p>
        </w:tc>
      </w:tr>
      <w:tr w:rsidR="00C14732" w:rsidRPr="005D1B4C" w:rsidTr="00FF77B4">
        <w:trPr>
          <w:tblCellSpacing w:w="15" w:type="dxa"/>
        </w:trPr>
        <w:tc>
          <w:tcPr>
            <w:tcW w:w="1687" w:type="pct"/>
            <w:shd w:val="clear" w:color="auto" w:fill="auto"/>
            <w:vAlign w:val="center"/>
          </w:tcPr>
          <w:p w:rsidR="00C14732" w:rsidRDefault="00C14732" w:rsidP="00EC78B2">
            <w:pPr>
              <w:numPr>
                <w:ilvl w:val="0"/>
                <w:numId w:val="18"/>
              </w:numPr>
              <w:spacing w:before="0"/>
            </w:pPr>
            <w:r>
              <w:t>camt.035.001.03</w:t>
            </w:r>
          </w:p>
        </w:tc>
        <w:tc>
          <w:tcPr>
            <w:tcW w:w="3262" w:type="pct"/>
            <w:shd w:val="clear" w:color="auto" w:fill="auto"/>
            <w:vAlign w:val="center"/>
          </w:tcPr>
          <w:p w:rsidR="00C14732" w:rsidRPr="00A33A72" w:rsidRDefault="00C14732" w:rsidP="006A3892">
            <w:pPr>
              <w:spacing w:before="0"/>
            </w:pPr>
            <w:r>
              <w:t>ProprietaryFormatInvestigationV03</w:t>
            </w:r>
          </w:p>
        </w:tc>
      </w:tr>
      <w:tr w:rsidR="006B5B0B" w:rsidRPr="00C14732" w:rsidTr="004D570E">
        <w:trPr>
          <w:tblCellSpacing w:w="15" w:type="dxa"/>
        </w:trPr>
        <w:tc>
          <w:tcPr>
            <w:tcW w:w="1687" w:type="pct"/>
            <w:shd w:val="clear" w:color="auto" w:fill="auto"/>
            <w:vAlign w:val="center"/>
          </w:tcPr>
          <w:p w:rsidR="006B5B0B" w:rsidRPr="00C14732" w:rsidRDefault="006B5B0B" w:rsidP="004D570E">
            <w:pPr>
              <w:numPr>
                <w:ilvl w:val="0"/>
                <w:numId w:val="18"/>
              </w:numPr>
              <w:spacing w:before="0"/>
            </w:pPr>
            <w:r w:rsidRPr="00C14732">
              <w:t>camt.036.001.03</w:t>
            </w:r>
          </w:p>
        </w:tc>
        <w:tc>
          <w:tcPr>
            <w:tcW w:w="3262" w:type="pct"/>
            <w:shd w:val="clear" w:color="auto" w:fill="auto"/>
            <w:vAlign w:val="center"/>
          </w:tcPr>
          <w:p w:rsidR="006B5B0B" w:rsidRPr="00C14732" w:rsidRDefault="006B5B0B" w:rsidP="004D570E">
            <w:pPr>
              <w:spacing w:before="0"/>
            </w:pPr>
            <w:r w:rsidRPr="00C14732">
              <w:t>DebitAuthorisationResponseV03</w:t>
            </w:r>
          </w:p>
        </w:tc>
      </w:tr>
      <w:tr w:rsidR="00C14732" w:rsidRPr="005D1B4C" w:rsidTr="00FF77B4">
        <w:trPr>
          <w:tblCellSpacing w:w="15" w:type="dxa"/>
        </w:trPr>
        <w:tc>
          <w:tcPr>
            <w:tcW w:w="1687" w:type="pct"/>
            <w:shd w:val="clear" w:color="auto" w:fill="auto"/>
          </w:tcPr>
          <w:p w:rsidR="00C14732" w:rsidRDefault="00C14732" w:rsidP="00EC78B2">
            <w:pPr>
              <w:numPr>
                <w:ilvl w:val="0"/>
                <w:numId w:val="18"/>
              </w:numPr>
              <w:spacing w:before="0"/>
            </w:pPr>
            <w:r w:rsidRPr="00D65891">
              <w:rPr>
                <w:lang w:val="en-GB"/>
              </w:rPr>
              <w:t>camt.037.001.05</w:t>
            </w:r>
          </w:p>
        </w:tc>
        <w:tc>
          <w:tcPr>
            <w:tcW w:w="3262" w:type="pct"/>
            <w:shd w:val="clear" w:color="auto" w:fill="auto"/>
          </w:tcPr>
          <w:p w:rsidR="00C14732" w:rsidRDefault="00C14732" w:rsidP="006A3892">
            <w:pPr>
              <w:spacing w:before="0"/>
            </w:pPr>
            <w:r w:rsidRPr="00D65891">
              <w:rPr>
                <w:lang w:val="en-GB"/>
              </w:rPr>
              <w:t>DebitAuthorisationRequestV05</w:t>
            </w:r>
          </w:p>
        </w:tc>
      </w:tr>
      <w:tr w:rsidR="006B5B0B" w:rsidRPr="00C14732" w:rsidTr="004D570E">
        <w:trPr>
          <w:tblCellSpacing w:w="15" w:type="dxa"/>
        </w:trPr>
        <w:tc>
          <w:tcPr>
            <w:tcW w:w="1687" w:type="pct"/>
            <w:shd w:val="clear" w:color="auto" w:fill="auto"/>
            <w:vAlign w:val="center"/>
          </w:tcPr>
          <w:p w:rsidR="006B5B0B" w:rsidRPr="00C14732" w:rsidRDefault="006B5B0B" w:rsidP="004D570E">
            <w:pPr>
              <w:numPr>
                <w:ilvl w:val="0"/>
                <w:numId w:val="18"/>
              </w:numPr>
              <w:spacing w:before="0"/>
            </w:pPr>
            <w:r w:rsidRPr="00C14732">
              <w:t>camt.038.001.03</w:t>
            </w:r>
          </w:p>
        </w:tc>
        <w:tc>
          <w:tcPr>
            <w:tcW w:w="3262" w:type="pct"/>
            <w:shd w:val="clear" w:color="auto" w:fill="auto"/>
            <w:vAlign w:val="center"/>
          </w:tcPr>
          <w:p w:rsidR="006B5B0B" w:rsidRPr="00C14732" w:rsidRDefault="006B5B0B" w:rsidP="004D570E">
            <w:pPr>
              <w:spacing w:before="0"/>
            </w:pPr>
            <w:r w:rsidRPr="00C14732">
              <w:t>CaseStatusReportRequestV03</w:t>
            </w:r>
          </w:p>
        </w:tc>
      </w:tr>
      <w:tr w:rsidR="006B5B0B" w:rsidRPr="00C14732" w:rsidTr="004D570E">
        <w:trPr>
          <w:tblCellSpacing w:w="15" w:type="dxa"/>
        </w:trPr>
        <w:tc>
          <w:tcPr>
            <w:tcW w:w="1687" w:type="pct"/>
            <w:shd w:val="clear" w:color="auto" w:fill="auto"/>
            <w:vAlign w:val="center"/>
          </w:tcPr>
          <w:p w:rsidR="006B5B0B" w:rsidRPr="00C14732" w:rsidRDefault="006B5B0B" w:rsidP="004D570E">
            <w:pPr>
              <w:numPr>
                <w:ilvl w:val="0"/>
                <w:numId w:val="18"/>
              </w:numPr>
              <w:spacing w:before="0"/>
            </w:pPr>
            <w:r w:rsidRPr="00C14732">
              <w:t>camt.039.001.04</w:t>
            </w:r>
          </w:p>
        </w:tc>
        <w:tc>
          <w:tcPr>
            <w:tcW w:w="3262" w:type="pct"/>
            <w:shd w:val="clear" w:color="auto" w:fill="auto"/>
            <w:vAlign w:val="center"/>
          </w:tcPr>
          <w:p w:rsidR="006B5B0B" w:rsidRPr="00C14732" w:rsidRDefault="006B5B0B" w:rsidP="004D570E">
            <w:pPr>
              <w:spacing w:before="0"/>
            </w:pPr>
            <w:r w:rsidRPr="00C14732">
              <w:t>CaseStatusReportV04</w:t>
            </w:r>
          </w:p>
        </w:tc>
      </w:tr>
      <w:tr w:rsidR="00C14732" w:rsidRPr="005D1B4C" w:rsidTr="00FF77B4">
        <w:trPr>
          <w:tblCellSpacing w:w="15" w:type="dxa"/>
        </w:trPr>
        <w:tc>
          <w:tcPr>
            <w:tcW w:w="1687" w:type="pct"/>
            <w:shd w:val="clear" w:color="auto" w:fill="auto"/>
            <w:vAlign w:val="center"/>
          </w:tcPr>
          <w:p w:rsidR="00C14732" w:rsidRDefault="00C14732" w:rsidP="00EC78B2">
            <w:pPr>
              <w:numPr>
                <w:ilvl w:val="0"/>
                <w:numId w:val="18"/>
              </w:numPr>
              <w:spacing w:before="0"/>
            </w:pPr>
            <w:r>
              <w:t>camt.055.001.06</w:t>
            </w:r>
          </w:p>
        </w:tc>
        <w:tc>
          <w:tcPr>
            <w:tcW w:w="3262" w:type="pct"/>
            <w:shd w:val="clear" w:color="auto" w:fill="auto"/>
            <w:vAlign w:val="center"/>
          </w:tcPr>
          <w:p w:rsidR="00C14732" w:rsidRPr="00A33A72" w:rsidRDefault="00C14732" w:rsidP="006A3892">
            <w:pPr>
              <w:spacing w:before="0"/>
            </w:pPr>
            <w:r w:rsidRPr="00C30FEF">
              <w:rPr>
                <w:lang w:val="en-GB"/>
              </w:rPr>
              <w:t>CustomerPaymentCancellationRequestV06</w:t>
            </w:r>
          </w:p>
        </w:tc>
      </w:tr>
      <w:tr w:rsidR="00C14732" w:rsidRPr="005D1B4C" w:rsidTr="00FF77B4">
        <w:trPr>
          <w:tblCellSpacing w:w="15" w:type="dxa"/>
        </w:trPr>
        <w:tc>
          <w:tcPr>
            <w:tcW w:w="1687" w:type="pct"/>
            <w:shd w:val="clear" w:color="auto" w:fill="auto"/>
            <w:vAlign w:val="center"/>
          </w:tcPr>
          <w:p w:rsidR="00C14732" w:rsidRDefault="00C14732" w:rsidP="00EC78B2">
            <w:pPr>
              <w:numPr>
                <w:ilvl w:val="0"/>
                <w:numId w:val="18"/>
              </w:numPr>
              <w:spacing w:before="0"/>
            </w:pPr>
            <w:r>
              <w:t>camt.056</w:t>
            </w:r>
            <w:r w:rsidRPr="005D1B4C">
              <w:t>.001.0</w:t>
            </w:r>
            <w:r>
              <w:t>5</w:t>
            </w:r>
          </w:p>
        </w:tc>
        <w:tc>
          <w:tcPr>
            <w:tcW w:w="3262" w:type="pct"/>
            <w:shd w:val="clear" w:color="auto" w:fill="auto"/>
            <w:vAlign w:val="center"/>
          </w:tcPr>
          <w:p w:rsidR="00C14732" w:rsidRDefault="00C14732" w:rsidP="006A3892">
            <w:pPr>
              <w:spacing w:before="0"/>
            </w:pPr>
            <w:r w:rsidRPr="00A33A72">
              <w:t>FIToFIPaymentCancellationRequestV0</w:t>
            </w:r>
            <w:r>
              <w:t>5</w:t>
            </w:r>
          </w:p>
        </w:tc>
      </w:tr>
      <w:tr w:rsidR="00C14732" w:rsidRPr="005D1B4C" w:rsidTr="00FF77B4">
        <w:trPr>
          <w:tblCellSpacing w:w="15" w:type="dxa"/>
        </w:trPr>
        <w:tc>
          <w:tcPr>
            <w:tcW w:w="1687" w:type="pct"/>
            <w:shd w:val="clear" w:color="auto" w:fill="auto"/>
            <w:vAlign w:val="center"/>
          </w:tcPr>
          <w:p w:rsidR="00C14732" w:rsidRDefault="00C14732" w:rsidP="00EC78B2">
            <w:pPr>
              <w:numPr>
                <w:ilvl w:val="0"/>
                <w:numId w:val="18"/>
              </w:numPr>
              <w:spacing w:before="0"/>
            </w:pPr>
            <w:r>
              <w:t>camt.087.001.04</w:t>
            </w:r>
          </w:p>
        </w:tc>
        <w:tc>
          <w:tcPr>
            <w:tcW w:w="3262" w:type="pct"/>
            <w:shd w:val="clear" w:color="auto" w:fill="auto"/>
            <w:vAlign w:val="center"/>
          </w:tcPr>
          <w:p w:rsidR="00C14732" w:rsidRPr="00A33A72" w:rsidRDefault="00C14732" w:rsidP="006A3892">
            <w:pPr>
              <w:spacing w:before="0"/>
            </w:pPr>
            <w:r w:rsidRPr="00A33A72">
              <w:t>RequestToModifyPaymentV0</w:t>
            </w:r>
            <w:r>
              <w:t>4</w:t>
            </w:r>
          </w:p>
        </w:tc>
      </w:tr>
    </w:tbl>
    <w:p w:rsidR="006B5B0B" w:rsidRPr="005D1B4C" w:rsidRDefault="006B5B0B" w:rsidP="006B5B0B">
      <w:pPr>
        <w:spacing w:before="0"/>
        <w:rPr>
          <w:lang w:val="en-GB"/>
        </w:rPr>
      </w:pPr>
    </w:p>
    <w:p w:rsidR="006B5B0B" w:rsidRPr="005D1B4C" w:rsidRDefault="006B5B0B" w:rsidP="006B5B0B">
      <w:pPr>
        <w:numPr>
          <w:ilvl w:val="0"/>
          <w:numId w:val="19"/>
        </w:numPr>
        <w:spacing w:before="0"/>
        <w:rPr>
          <w:b/>
          <w:lang w:val="en-GB"/>
        </w:rPr>
      </w:pPr>
      <w:r w:rsidRPr="005D1B4C">
        <w:rPr>
          <w:b/>
          <w:lang w:val="en-GB"/>
        </w:rPr>
        <w:t>Payment Clearing And Settlement message set:</w:t>
      </w:r>
    </w:p>
    <w:tbl>
      <w:tblPr>
        <w:tblW w:w="4838"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75"/>
        <w:gridCol w:w="5712"/>
      </w:tblGrid>
      <w:tr w:rsidR="006B5B0B" w:rsidRPr="005D1B4C" w:rsidTr="004D570E">
        <w:trPr>
          <w:tblCellSpacing w:w="15" w:type="dxa"/>
        </w:trPr>
        <w:tc>
          <w:tcPr>
            <w:tcW w:w="1687" w:type="pct"/>
            <w:shd w:val="clear" w:color="auto" w:fill="auto"/>
            <w:vAlign w:val="center"/>
            <w:hideMark/>
          </w:tcPr>
          <w:p w:rsidR="006B5B0B" w:rsidRPr="005D1B4C" w:rsidRDefault="006B5B0B" w:rsidP="004D570E">
            <w:pPr>
              <w:numPr>
                <w:ilvl w:val="0"/>
                <w:numId w:val="18"/>
              </w:numPr>
              <w:spacing w:before="0"/>
            </w:pPr>
            <w:r w:rsidRPr="005D1B4C">
              <w:t>pacs.002.001.0</w:t>
            </w:r>
            <w:r>
              <w:t>8</w:t>
            </w:r>
          </w:p>
        </w:tc>
        <w:tc>
          <w:tcPr>
            <w:tcW w:w="3262" w:type="pct"/>
            <w:shd w:val="clear" w:color="auto" w:fill="auto"/>
            <w:vAlign w:val="center"/>
            <w:hideMark/>
          </w:tcPr>
          <w:p w:rsidR="006B5B0B" w:rsidRPr="005D1B4C" w:rsidRDefault="006B5B0B" w:rsidP="004D570E">
            <w:pPr>
              <w:spacing w:before="0"/>
            </w:pPr>
            <w:r w:rsidRPr="005D1B4C">
              <w:t>FIToFIPaymentStatusReportV0</w:t>
            </w:r>
            <w:r>
              <w:t>8</w:t>
            </w:r>
          </w:p>
        </w:tc>
      </w:tr>
      <w:tr w:rsidR="006B5B0B" w:rsidRPr="005D1B4C" w:rsidTr="004D570E">
        <w:trPr>
          <w:tblCellSpacing w:w="15" w:type="dxa"/>
        </w:trPr>
        <w:tc>
          <w:tcPr>
            <w:tcW w:w="1687" w:type="pct"/>
            <w:shd w:val="clear" w:color="auto" w:fill="auto"/>
            <w:vAlign w:val="center"/>
          </w:tcPr>
          <w:p w:rsidR="006B5B0B" w:rsidRPr="005D1B4C" w:rsidRDefault="006B5B0B" w:rsidP="004D570E">
            <w:pPr>
              <w:numPr>
                <w:ilvl w:val="0"/>
                <w:numId w:val="18"/>
              </w:numPr>
              <w:spacing w:before="0"/>
            </w:pPr>
            <w:r>
              <w:t>pacs.004.001.07</w:t>
            </w:r>
          </w:p>
        </w:tc>
        <w:tc>
          <w:tcPr>
            <w:tcW w:w="3262" w:type="pct"/>
            <w:shd w:val="clear" w:color="auto" w:fill="auto"/>
            <w:vAlign w:val="center"/>
          </w:tcPr>
          <w:p w:rsidR="006B5B0B" w:rsidRPr="005D1B4C" w:rsidRDefault="006B5B0B" w:rsidP="004D570E">
            <w:pPr>
              <w:spacing w:before="0"/>
            </w:pPr>
            <w:r>
              <w:t>PaymentReturnV07</w:t>
            </w:r>
          </w:p>
        </w:tc>
      </w:tr>
      <w:tr w:rsidR="006B5B0B" w:rsidRPr="005D1B4C" w:rsidTr="004D570E">
        <w:trPr>
          <w:tblCellSpacing w:w="15" w:type="dxa"/>
        </w:trPr>
        <w:tc>
          <w:tcPr>
            <w:tcW w:w="1687" w:type="pct"/>
            <w:shd w:val="clear" w:color="auto" w:fill="auto"/>
            <w:vAlign w:val="center"/>
            <w:hideMark/>
          </w:tcPr>
          <w:p w:rsidR="006B5B0B" w:rsidRPr="005D1B4C" w:rsidRDefault="006B5B0B" w:rsidP="004D570E">
            <w:pPr>
              <w:numPr>
                <w:ilvl w:val="0"/>
                <w:numId w:val="18"/>
              </w:numPr>
              <w:spacing w:before="0"/>
            </w:pPr>
            <w:r w:rsidRPr="005D1B4C">
              <w:t>pacs.007.001.0</w:t>
            </w:r>
            <w:r>
              <w:t>7</w:t>
            </w:r>
          </w:p>
        </w:tc>
        <w:tc>
          <w:tcPr>
            <w:tcW w:w="3262" w:type="pct"/>
            <w:shd w:val="clear" w:color="auto" w:fill="auto"/>
            <w:vAlign w:val="center"/>
            <w:hideMark/>
          </w:tcPr>
          <w:p w:rsidR="006B5B0B" w:rsidRPr="005D1B4C" w:rsidRDefault="006B5B0B" w:rsidP="004D570E">
            <w:pPr>
              <w:spacing w:before="0"/>
            </w:pPr>
            <w:r w:rsidRPr="005D1B4C">
              <w:t>FIToFIPaymentReversalV0</w:t>
            </w:r>
            <w:r>
              <w:t>7</w:t>
            </w:r>
          </w:p>
        </w:tc>
      </w:tr>
      <w:tr w:rsidR="006B5B0B" w:rsidRPr="005D1B4C" w:rsidTr="004D570E">
        <w:trPr>
          <w:tblCellSpacing w:w="15" w:type="dxa"/>
        </w:trPr>
        <w:tc>
          <w:tcPr>
            <w:tcW w:w="1687" w:type="pct"/>
            <w:shd w:val="clear" w:color="auto" w:fill="auto"/>
            <w:vAlign w:val="center"/>
          </w:tcPr>
          <w:p w:rsidR="006B5B0B" w:rsidRPr="00C4689F" w:rsidRDefault="006B5B0B" w:rsidP="004D570E">
            <w:pPr>
              <w:numPr>
                <w:ilvl w:val="0"/>
                <w:numId w:val="18"/>
              </w:numPr>
              <w:spacing w:before="0"/>
            </w:pPr>
            <w:r w:rsidRPr="00C4689F">
              <w:t>pacs.008.001.06</w:t>
            </w:r>
          </w:p>
        </w:tc>
        <w:tc>
          <w:tcPr>
            <w:tcW w:w="3262" w:type="pct"/>
            <w:shd w:val="clear" w:color="auto" w:fill="auto"/>
            <w:vAlign w:val="center"/>
          </w:tcPr>
          <w:p w:rsidR="006B5B0B" w:rsidRPr="00C4689F" w:rsidRDefault="006B5B0B" w:rsidP="004D570E">
            <w:pPr>
              <w:spacing w:before="0"/>
            </w:pPr>
            <w:r w:rsidRPr="00C4689F">
              <w:t>FIToFICustomerCreditTransferV06</w:t>
            </w:r>
          </w:p>
        </w:tc>
      </w:tr>
      <w:tr w:rsidR="006B5B0B" w:rsidRPr="005D1B4C" w:rsidTr="004D570E">
        <w:trPr>
          <w:tblCellSpacing w:w="15" w:type="dxa"/>
        </w:trPr>
        <w:tc>
          <w:tcPr>
            <w:tcW w:w="1687" w:type="pct"/>
            <w:shd w:val="clear" w:color="auto" w:fill="auto"/>
            <w:vAlign w:val="center"/>
          </w:tcPr>
          <w:p w:rsidR="006B5B0B" w:rsidRPr="00C4689F" w:rsidRDefault="006B5B0B" w:rsidP="004D570E">
            <w:pPr>
              <w:numPr>
                <w:ilvl w:val="0"/>
                <w:numId w:val="18"/>
              </w:numPr>
              <w:spacing w:before="0"/>
            </w:pPr>
            <w:r w:rsidRPr="00C4689F">
              <w:t>pacs.009.001.06</w:t>
            </w:r>
          </w:p>
        </w:tc>
        <w:tc>
          <w:tcPr>
            <w:tcW w:w="3262" w:type="pct"/>
            <w:shd w:val="clear" w:color="auto" w:fill="auto"/>
            <w:vAlign w:val="center"/>
          </w:tcPr>
          <w:p w:rsidR="006B5B0B" w:rsidRPr="00C4689F" w:rsidRDefault="006B5B0B" w:rsidP="004D570E">
            <w:pPr>
              <w:spacing w:before="0"/>
            </w:pPr>
            <w:r w:rsidRPr="00C4689F">
              <w:t>FinancialInstitutionCreditTransferV06</w:t>
            </w:r>
          </w:p>
        </w:tc>
      </w:tr>
      <w:tr w:rsidR="006B5B0B" w:rsidRPr="00C4689F" w:rsidTr="004D570E">
        <w:trPr>
          <w:tblCellSpacing w:w="15" w:type="dxa"/>
        </w:trPr>
        <w:tc>
          <w:tcPr>
            <w:tcW w:w="1687" w:type="pct"/>
            <w:shd w:val="clear" w:color="auto" w:fill="auto"/>
            <w:vAlign w:val="center"/>
          </w:tcPr>
          <w:p w:rsidR="006B5B0B" w:rsidRPr="00C4689F" w:rsidRDefault="006B5B0B" w:rsidP="004D570E">
            <w:pPr>
              <w:numPr>
                <w:ilvl w:val="0"/>
                <w:numId w:val="18"/>
              </w:numPr>
              <w:spacing w:before="0"/>
            </w:pPr>
            <w:r w:rsidRPr="00C4689F">
              <w:t>pacs.0</w:t>
            </w:r>
            <w:r>
              <w:t>10</w:t>
            </w:r>
            <w:r w:rsidRPr="00C4689F">
              <w:t>.001.06</w:t>
            </w:r>
          </w:p>
        </w:tc>
        <w:tc>
          <w:tcPr>
            <w:tcW w:w="3262" w:type="pct"/>
            <w:shd w:val="clear" w:color="auto" w:fill="auto"/>
            <w:vAlign w:val="center"/>
          </w:tcPr>
          <w:p w:rsidR="006B5B0B" w:rsidRPr="00C4689F" w:rsidRDefault="006B5B0B" w:rsidP="004D570E">
            <w:pPr>
              <w:spacing w:before="0"/>
            </w:pPr>
            <w:r w:rsidRPr="00C4689F">
              <w:t>FinancialInstitutionCreditTransferV06</w:t>
            </w:r>
          </w:p>
        </w:tc>
      </w:tr>
      <w:tr w:rsidR="006B5B0B" w:rsidRPr="005D1B4C" w:rsidTr="004D570E">
        <w:trPr>
          <w:tblCellSpacing w:w="15" w:type="dxa"/>
        </w:trPr>
        <w:tc>
          <w:tcPr>
            <w:tcW w:w="1687" w:type="pct"/>
            <w:shd w:val="clear" w:color="auto" w:fill="auto"/>
            <w:vAlign w:val="center"/>
          </w:tcPr>
          <w:p w:rsidR="006B5B0B" w:rsidRPr="00C4689F" w:rsidRDefault="006B5B0B" w:rsidP="004D570E">
            <w:pPr>
              <w:numPr>
                <w:ilvl w:val="0"/>
                <w:numId w:val="18"/>
              </w:numPr>
              <w:spacing w:before="0"/>
            </w:pPr>
            <w:r w:rsidRPr="005D1B4C">
              <w:t>pacs.0</w:t>
            </w:r>
            <w:r>
              <w:t>28</w:t>
            </w:r>
            <w:r w:rsidRPr="005D1B4C">
              <w:t>.001.0</w:t>
            </w:r>
            <w:r>
              <w:t>1</w:t>
            </w:r>
          </w:p>
        </w:tc>
        <w:tc>
          <w:tcPr>
            <w:tcW w:w="3262" w:type="pct"/>
            <w:shd w:val="clear" w:color="auto" w:fill="auto"/>
            <w:vAlign w:val="center"/>
          </w:tcPr>
          <w:p w:rsidR="006B5B0B" w:rsidRPr="00C4689F" w:rsidRDefault="006B5B0B" w:rsidP="004D570E">
            <w:pPr>
              <w:spacing w:before="0"/>
            </w:pPr>
            <w:r w:rsidRPr="005970F3">
              <w:rPr>
                <w:lang w:val="en-GB"/>
              </w:rPr>
              <w:t>FIToFIPaymentStatusRequestV01</w:t>
            </w:r>
          </w:p>
        </w:tc>
      </w:tr>
    </w:tbl>
    <w:p w:rsidR="00C14732" w:rsidRDefault="00C14732" w:rsidP="00C14732">
      <w:pPr>
        <w:spacing w:before="0"/>
        <w:rPr>
          <w:b/>
          <w:lang w:val="en-GB"/>
        </w:rPr>
      </w:pPr>
    </w:p>
    <w:p w:rsidR="00C14732" w:rsidRPr="005D1B4C" w:rsidRDefault="00C14732" w:rsidP="00EC78B2">
      <w:pPr>
        <w:numPr>
          <w:ilvl w:val="0"/>
          <w:numId w:val="19"/>
        </w:numPr>
        <w:spacing w:before="0"/>
        <w:rPr>
          <w:b/>
          <w:lang w:val="en-GB"/>
        </w:rPr>
      </w:pPr>
      <w:r>
        <w:rPr>
          <w:b/>
          <w:lang w:val="en-GB"/>
        </w:rPr>
        <w:t>Payment Initiation message set</w:t>
      </w:r>
      <w:r w:rsidRPr="005D1B4C">
        <w:rPr>
          <w:b/>
          <w:lang w:val="en-GB"/>
        </w:rPr>
        <w:t>:</w:t>
      </w:r>
    </w:p>
    <w:tbl>
      <w:tblPr>
        <w:tblW w:w="4838"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75"/>
        <w:gridCol w:w="5712"/>
      </w:tblGrid>
      <w:tr w:rsidR="00C14732" w:rsidTr="00FF77B4">
        <w:trPr>
          <w:tblCellSpacing w:w="15" w:type="dxa"/>
        </w:trPr>
        <w:tc>
          <w:tcPr>
            <w:tcW w:w="1687" w:type="pct"/>
            <w:shd w:val="clear" w:color="auto" w:fill="auto"/>
            <w:vAlign w:val="center"/>
          </w:tcPr>
          <w:p w:rsidR="00C14732" w:rsidRDefault="00C14732" w:rsidP="00EC78B2">
            <w:pPr>
              <w:numPr>
                <w:ilvl w:val="0"/>
                <w:numId w:val="18"/>
              </w:numPr>
              <w:spacing w:before="0"/>
            </w:pPr>
            <w:r w:rsidRPr="005970F3">
              <w:rPr>
                <w:lang w:val="en-GB"/>
              </w:rPr>
              <w:t>pain.00</w:t>
            </w:r>
            <w:r>
              <w:rPr>
                <w:lang w:val="en-GB"/>
              </w:rPr>
              <w:t>1</w:t>
            </w:r>
            <w:r w:rsidRPr="005970F3">
              <w:rPr>
                <w:lang w:val="en-GB"/>
              </w:rPr>
              <w:t>.001.08</w:t>
            </w:r>
          </w:p>
        </w:tc>
        <w:tc>
          <w:tcPr>
            <w:tcW w:w="3262" w:type="pct"/>
            <w:shd w:val="clear" w:color="auto" w:fill="auto"/>
            <w:vAlign w:val="center"/>
          </w:tcPr>
          <w:p w:rsidR="00C14732" w:rsidRDefault="00C14732" w:rsidP="00C14732">
            <w:pPr>
              <w:spacing w:before="0"/>
            </w:pPr>
            <w:r w:rsidRPr="005970F3">
              <w:rPr>
                <w:lang w:val="en-GB"/>
              </w:rPr>
              <w:t>Customer</w:t>
            </w:r>
            <w:r>
              <w:rPr>
                <w:lang w:val="en-GB"/>
              </w:rPr>
              <w:t>CreditTransferInitiation</w:t>
            </w:r>
            <w:r w:rsidRPr="005970F3">
              <w:rPr>
                <w:lang w:val="en-GB"/>
              </w:rPr>
              <w:t>V08</w:t>
            </w:r>
          </w:p>
        </w:tc>
      </w:tr>
      <w:tr w:rsidR="00C14732" w:rsidTr="00FF77B4">
        <w:trPr>
          <w:tblCellSpacing w:w="15" w:type="dxa"/>
        </w:trPr>
        <w:tc>
          <w:tcPr>
            <w:tcW w:w="1687" w:type="pct"/>
            <w:shd w:val="clear" w:color="auto" w:fill="auto"/>
            <w:vAlign w:val="center"/>
          </w:tcPr>
          <w:p w:rsidR="00C14732" w:rsidRDefault="00C14732" w:rsidP="00EC78B2">
            <w:pPr>
              <w:numPr>
                <w:ilvl w:val="0"/>
                <w:numId w:val="18"/>
              </w:numPr>
              <w:spacing w:before="0"/>
            </w:pPr>
            <w:r w:rsidRPr="005970F3">
              <w:rPr>
                <w:lang w:val="en-GB"/>
              </w:rPr>
              <w:t>pain.002.001.08</w:t>
            </w:r>
          </w:p>
        </w:tc>
        <w:tc>
          <w:tcPr>
            <w:tcW w:w="3262" w:type="pct"/>
            <w:shd w:val="clear" w:color="auto" w:fill="auto"/>
            <w:vAlign w:val="center"/>
          </w:tcPr>
          <w:p w:rsidR="00C14732" w:rsidRDefault="00C14732" w:rsidP="006A3892">
            <w:pPr>
              <w:spacing w:before="0"/>
            </w:pPr>
            <w:r w:rsidRPr="005970F3">
              <w:rPr>
                <w:lang w:val="en-GB"/>
              </w:rPr>
              <w:t>CustomerPaymentStatusReportV08</w:t>
            </w:r>
          </w:p>
        </w:tc>
      </w:tr>
      <w:tr w:rsidR="00C14732" w:rsidRPr="005D1B4C" w:rsidTr="00FF77B4">
        <w:trPr>
          <w:tblCellSpacing w:w="15" w:type="dxa"/>
        </w:trPr>
        <w:tc>
          <w:tcPr>
            <w:tcW w:w="1687" w:type="pct"/>
            <w:shd w:val="clear" w:color="auto" w:fill="auto"/>
            <w:vAlign w:val="center"/>
          </w:tcPr>
          <w:p w:rsidR="00C14732" w:rsidRPr="005D1B4C" w:rsidRDefault="00C14732" w:rsidP="00EC78B2">
            <w:pPr>
              <w:numPr>
                <w:ilvl w:val="0"/>
                <w:numId w:val="18"/>
              </w:numPr>
              <w:spacing w:before="0"/>
            </w:pPr>
            <w:r w:rsidRPr="005D1B4C">
              <w:t>p</w:t>
            </w:r>
            <w:r>
              <w:t>ain</w:t>
            </w:r>
            <w:r w:rsidRPr="005D1B4C">
              <w:t>.00</w:t>
            </w:r>
            <w:r>
              <w:t>7</w:t>
            </w:r>
            <w:r w:rsidRPr="005D1B4C">
              <w:t>.001.0</w:t>
            </w:r>
            <w:r>
              <w:t>7</w:t>
            </w:r>
          </w:p>
        </w:tc>
        <w:tc>
          <w:tcPr>
            <w:tcW w:w="3262" w:type="pct"/>
            <w:shd w:val="clear" w:color="auto" w:fill="auto"/>
            <w:vAlign w:val="center"/>
          </w:tcPr>
          <w:p w:rsidR="00C14732" w:rsidRPr="005D1B4C" w:rsidRDefault="00C14732" w:rsidP="00C14732">
            <w:pPr>
              <w:spacing w:before="0"/>
            </w:pPr>
            <w:r>
              <w:t>Customer</w:t>
            </w:r>
            <w:r w:rsidRPr="005D1B4C">
              <w:t>PaymentReversalV0</w:t>
            </w:r>
            <w:r>
              <w:t>7</w:t>
            </w:r>
          </w:p>
        </w:tc>
      </w:tr>
      <w:tr w:rsidR="00C14732" w:rsidRPr="005D1B4C" w:rsidTr="00FF77B4">
        <w:trPr>
          <w:tblCellSpacing w:w="15" w:type="dxa"/>
        </w:trPr>
        <w:tc>
          <w:tcPr>
            <w:tcW w:w="1687" w:type="pct"/>
            <w:shd w:val="clear" w:color="auto" w:fill="auto"/>
            <w:vAlign w:val="center"/>
            <w:hideMark/>
          </w:tcPr>
          <w:p w:rsidR="00C14732" w:rsidRPr="005D1B4C" w:rsidRDefault="00C14732" w:rsidP="00EC78B2">
            <w:pPr>
              <w:numPr>
                <w:ilvl w:val="0"/>
                <w:numId w:val="18"/>
              </w:numPr>
              <w:spacing w:before="0"/>
            </w:pPr>
            <w:r w:rsidRPr="005D1B4C">
              <w:t>p</w:t>
            </w:r>
            <w:r>
              <w:t>ain</w:t>
            </w:r>
            <w:r w:rsidRPr="005D1B4C">
              <w:t>.00</w:t>
            </w:r>
            <w:r>
              <w:t>8</w:t>
            </w:r>
            <w:r w:rsidRPr="005D1B4C">
              <w:t>.001.0</w:t>
            </w:r>
            <w:r>
              <w:t>7</w:t>
            </w:r>
          </w:p>
        </w:tc>
        <w:tc>
          <w:tcPr>
            <w:tcW w:w="3262" w:type="pct"/>
            <w:shd w:val="clear" w:color="auto" w:fill="auto"/>
            <w:vAlign w:val="center"/>
            <w:hideMark/>
          </w:tcPr>
          <w:p w:rsidR="00C14732" w:rsidRPr="005D1B4C" w:rsidRDefault="00C14732" w:rsidP="00C14732">
            <w:pPr>
              <w:spacing w:before="0"/>
            </w:pPr>
            <w:r>
              <w:t>Customer</w:t>
            </w:r>
            <w:r w:rsidRPr="005D1B4C">
              <w:t>PaymentReversalV0</w:t>
            </w:r>
            <w:r>
              <w:t>7</w:t>
            </w:r>
          </w:p>
        </w:tc>
      </w:tr>
    </w:tbl>
    <w:p w:rsidR="006B5B0B" w:rsidRDefault="006B5B0B" w:rsidP="006B5B0B">
      <w:pPr>
        <w:spacing w:before="0"/>
        <w:rPr>
          <w:b/>
          <w:lang w:val="en-GB"/>
        </w:rPr>
      </w:pPr>
    </w:p>
    <w:p w:rsidR="006B5B0B" w:rsidRPr="005D1B4C" w:rsidRDefault="006B5B0B" w:rsidP="006B5B0B">
      <w:pPr>
        <w:numPr>
          <w:ilvl w:val="0"/>
          <w:numId w:val="19"/>
        </w:numPr>
        <w:spacing w:before="0"/>
        <w:rPr>
          <w:b/>
          <w:lang w:val="en-GB"/>
        </w:rPr>
      </w:pPr>
      <w:r>
        <w:rPr>
          <w:b/>
          <w:lang w:val="en-GB"/>
        </w:rPr>
        <w:t>Customer Payment Activation Request message set</w:t>
      </w:r>
      <w:r w:rsidRPr="005D1B4C">
        <w:rPr>
          <w:b/>
          <w:lang w:val="en-GB"/>
        </w:rPr>
        <w:t>:</w:t>
      </w:r>
    </w:p>
    <w:tbl>
      <w:tblPr>
        <w:tblW w:w="4838"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75"/>
        <w:gridCol w:w="5712"/>
      </w:tblGrid>
      <w:tr w:rsidR="006B5B0B" w:rsidTr="004D570E">
        <w:trPr>
          <w:tblCellSpacing w:w="15" w:type="dxa"/>
        </w:trPr>
        <w:tc>
          <w:tcPr>
            <w:tcW w:w="1687" w:type="pct"/>
            <w:shd w:val="clear" w:color="auto" w:fill="auto"/>
            <w:vAlign w:val="center"/>
          </w:tcPr>
          <w:p w:rsidR="006B5B0B" w:rsidRDefault="006B5B0B" w:rsidP="006B5B0B">
            <w:pPr>
              <w:numPr>
                <w:ilvl w:val="0"/>
                <w:numId w:val="18"/>
              </w:numPr>
              <w:spacing w:before="0"/>
            </w:pPr>
            <w:r w:rsidRPr="005970F3">
              <w:rPr>
                <w:lang w:val="en-GB"/>
              </w:rPr>
              <w:t>pain.0</w:t>
            </w:r>
            <w:r>
              <w:rPr>
                <w:lang w:val="en-GB"/>
              </w:rPr>
              <w:t>13</w:t>
            </w:r>
            <w:r w:rsidRPr="005970F3">
              <w:rPr>
                <w:lang w:val="en-GB"/>
              </w:rPr>
              <w:t>.001.0</w:t>
            </w:r>
            <w:r>
              <w:rPr>
                <w:lang w:val="en-GB"/>
              </w:rPr>
              <w:t>6</w:t>
            </w:r>
          </w:p>
        </w:tc>
        <w:tc>
          <w:tcPr>
            <w:tcW w:w="3262" w:type="pct"/>
            <w:shd w:val="clear" w:color="auto" w:fill="auto"/>
            <w:vAlign w:val="center"/>
          </w:tcPr>
          <w:p w:rsidR="006B5B0B" w:rsidRDefault="006B5B0B" w:rsidP="004D570E">
            <w:pPr>
              <w:spacing w:before="0"/>
            </w:pPr>
            <w:r w:rsidRPr="00A2041D">
              <w:rPr>
                <w:szCs w:val="24"/>
                <w:lang w:eastAsia="en-GB"/>
              </w:rPr>
              <w:t>CreditorPaymentActivationRequestV06</w:t>
            </w:r>
          </w:p>
        </w:tc>
      </w:tr>
      <w:tr w:rsidR="006B5B0B" w:rsidTr="004D570E">
        <w:trPr>
          <w:tblCellSpacing w:w="15" w:type="dxa"/>
        </w:trPr>
        <w:tc>
          <w:tcPr>
            <w:tcW w:w="1687" w:type="pct"/>
            <w:shd w:val="clear" w:color="auto" w:fill="auto"/>
            <w:vAlign w:val="center"/>
          </w:tcPr>
          <w:p w:rsidR="006B5B0B" w:rsidRDefault="006B5B0B" w:rsidP="006B5B0B">
            <w:pPr>
              <w:numPr>
                <w:ilvl w:val="0"/>
                <w:numId w:val="18"/>
              </w:numPr>
              <w:spacing w:before="0"/>
            </w:pPr>
            <w:r w:rsidRPr="005970F3">
              <w:rPr>
                <w:lang w:val="en-GB"/>
              </w:rPr>
              <w:t>pain.0</w:t>
            </w:r>
            <w:r>
              <w:rPr>
                <w:lang w:val="en-GB"/>
              </w:rPr>
              <w:t>14</w:t>
            </w:r>
            <w:r w:rsidRPr="005970F3">
              <w:rPr>
                <w:lang w:val="en-GB"/>
              </w:rPr>
              <w:t>.001.0</w:t>
            </w:r>
            <w:r>
              <w:rPr>
                <w:lang w:val="en-GB"/>
              </w:rPr>
              <w:t>6</w:t>
            </w:r>
          </w:p>
        </w:tc>
        <w:tc>
          <w:tcPr>
            <w:tcW w:w="3262" w:type="pct"/>
            <w:shd w:val="clear" w:color="auto" w:fill="auto"/>
            <w:vAlign w:val="center"/>
          </w:tcPr>
          <w:p w:rsidR="006B5B0B" w:rsidRDefault="006B5B0B" w:rsidP="004D570E">
            <w:pPr>
              <w:spacing w:before="0"/>
            </w:pPr>
            <w:r w:rsidRPr="00A2041D">
              <w:rPr>
                <w:lang w:val="en-GB"/>
              </w:rPr>
              <w:t>CreditorPaymentActivationRequestStatusReportV06</w:t>
            </w:r>
          </w:p>
        </w:tc>
      </w:tr>
    </w:tbl>
    <w:p w:rsidR="00C14732" w:rsidRPr="004B64AC" w:rsidRDefault="004B64AC" w:rsidP="004B64AC">
      <w:pPr>
        <w:spacing w:before="0"/>
        <w:ind w:left="720"/>
        <w:rPr>
          <w:b/>
          <w:sz w:val="20"/>
          <w:lang w:val="en-GB"/>
        </w:rPr>
      </w:pPr>
      <w:r w:rsidRPr="004B64AC">
        <w:rPr>
          <w:b/>
          <w:sz w:val="20"/>
          <w:lang w:val="en-GB"/>
        </w:rPr>
        <w:t xml:space="preserve">Note: </w:t>
      </w:r>
      <w:r>
        <w:rPr>
          <w:b/>
          <w:sz w:val="20"/>
          <w:lang w:val="en-GB"/>
        </w:rPr>
        <w:t>SWIFT will implement the changes on behalf of the CBI consortium for this message set.</w:t>
      </w:r>
    </w:p>
    <w:p w:rsidR="004B64AC" w:rsidRDefault="004B64AC" w:rsidP="00C14732">
      <w:pPr>
        <w:spacing w:before="0"/>
        <w:rPr>
          <w:lang w:val="en-GB"/>
        </w:rPr>
      </w:pPr>
    </w:p>
    <w:p w:rsidR="004B64AC" w:rsidRDefault="004B64AC" w:rsidP="00C14732">
      <w:pPr>
        <w:spacing w:before="0"/>
        <w:rPr>
          <w:lang w:val="en-GB"/>
        </w:rPr>
      </w:pPr>
    </w:p>
    <w:p w:rsidR="006B5B0B" w:rsidRDefault="006B5B0B" w:rsidP="00C14732">
      <w:pPr>
        <w:spacing w:before="0"/>
        <w:rPr>
          <w:lang w:val="en-GB"/>
        </w:rPr>
      </w:pPr>
      <w:r>
        <w:rPr>
          <w:lang w:val="en-GB"/>
        </w:rPr>
        <w:t xml:space="preserve">As agreed also during the evaluation of the Cash Management message set, </w:t>
      </w:r>
      <w:r w:rsidRPr="005D1B4C">
        <w:rPr>
          <w:szCs w:val="24"/>
          <w:lang w:val="en-GB"/>
        </w:rPr>
        <w:t xml:space="preserve">below existing ISO 20022 </w:t>
      </w:r>
      <w:r w:rsidRPr="004D570E">
        <w:rPr>
          <w:b/>
          <w:i/>
          <w:szCs w:val="24"/>
          <w:lang w:val="en-GB"/>
        </w:rPr>
        <w:t>candidate</w:t>
      </w:r>
      <w:r>
        <w:rPr>
          <w:szCs w:val="24"/>
          <w:lang w:val="en-GB"/>
        </w:rPr>
        <w:t xml:space="preserve"> </w:t>
      </w:r>
      <w:r w:rsidRPr="005D1B4C">
        <w:rPr>
          <w:rFonts w:eastAsia="Times New Roman"/>
          <w:bCs/>
          <w:szCs w:val="24"/>
        </w:rPr>
        <w:t>message</w:t>
      </w:r>
      <w:r>
        <w:rPr>
          <w:rFonts w:eastAsia="Times New Roman"/>
          <w:bCs/>
          <w:szCs w:val="24"/>
        </w:rPr>
        <w:t xml:space="preserve"> definition</w:t>
      </w:r>
      <w:r w:rsidRPr="005D1B4C">
        <w:rPr>
          <w:rFonts w:eastAsia="Times New Roman"/>
          <w:bCs/>
          <w:szCs w:val="24"/>
        </w:rPr>
        <w:t xml:space="preserve">s </w:t>
      </w:r>
      <w:r>
        <w:rPr>
          <w:rFonts w:eastAsia="Times New Roman"/>
          <w:bCs/>
          <w:szCs w:val="24"/>
        </w:rPr>
        <w:t xml:space="preserve">will </w:t>
      </w:r>
      <w:r w:rsidRPr="005D1B4C">
        <w:rPr>
          <w:rFonts w:eastAsia="Times New Roman"/>
          <w:bCs/>
          <w:szCs w:val="24"/>
        </w:rPr>
        <w:t xml:space="preserve">be </w:t>
      </w:r>
      <w:r>
        <w:rPr>
          <w:rFonts w:eastAsia="Times New Roman"/>
          <w:bCs/>
          <w:szCs w:val="24"/>
        </w:rPr>
        <w:t xml:space="preserve">updated for alignment purpose </w:t>
      </w:r>
      <w:r w:rsidR="004D570E">
        <w:rPr>
          <w:rFonts w:eastAsia="Times New Roman"/>
          <w:bCs/>
          <w:szCs w:val="24"/>
        </w:rPr>
        <w:t>(resulting from the impact analysis performed on each CR)</w:t>
      </w:r>
      <w:r w:rsidR="004D570E">
        <w:rPr>
          <w:lang w:val="en-GB"/>
        </w:rPr>
        <w:t xml:space="preserve"> </w:t>
      </w:r>
      <w:r w:rsidR="004D570E">
        <w:rPr>
          <w:rFonts w:eastAsia="Times New Roman"/>
          <w:bCs/>
          <w:szCs w:val="24"/>
        </w:rPr>
        <w:t>before completion of the registration of the message set.</w:t>
      </w:r>
    </w:p>
    <w:p w:rsidR="006B5B0B" w:rsidRDefault="006B5B0B" w:rsidP="006B5B0B">
      <w:pPr>
        <w:spacing w:before="0"/>
        <w:rPr>
          <w:b/>
          <w:lang w:val="en-GB"/>
        </w:rPr>
      </w:pPr>
    </w:p>
    <w:p w:rsidR="006B5B0B" w:rsidRPr="005D1B4C" w:rsidRDefault="006B5B0B" w:rsidP="006B5B0B">
      <w:pPr>
        <w:numPr>
          <w:ilvl w:val="0"/>
          <w:numId w:val="19"/>
        </w:numPr>
        <w:spacing w:before="0"/>
        <w:rPr>
          <w:b/>
          <w:lang w:val="en-GB"/>
        </w:rPr>
      </w:pPr>
      <w:r>
        <w:rPr>
          <w:b/>
          <w:lang w:val="en-GB"/>
        </w:rPr>
        <w:t>Cash Management message set</w:t>
      </w:r>
      <w:r w:rsidRPr="005D1B4C">
        <w:rPr>
          <w:b/>
          <w:lang w:val="en-GB"/>
        </w:rPr>
        <w:t>:</w:t>
      </w:r>
    </w:p>
    <w:tbl>
      <w:tblPr>
        <w:tblW w:w="0" w:type="auto"/>
        <w:tblLook w:val="0000" w:firstRow="0" w:lastRow="0" w:firstColumn="0" w:lastColumn="0" w:noHBand="0" w:noVBand="0"/>
      </w:tblPr>
      <w:tblGrid>
        <w:gridCol w:w="3085"/>
        <w:gridCol w:w="5670"/>
      </w:tblGrid>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camt.003.001.06</w:t>
            </w:r>
          </w:p>
        </w:tc>
        <w:tc>
          <w:tcPr>
            <w:tcW w:w="5670" w:type="dxa"/>
          </w:tcPr>
          <w:p w:rsidR="004D570E" w:rsidRPr="004D570E" w:rsidRDefault="004D570E" w:rsidP="004D570E">
            <w:pPr>
              <w:spacing w:before="0"/>
              <w:rPr>
                <w:szCs w:val="24"/>
                <w:lang w:eastAsia="en-GB"/>
              </w:rPr>
            </w:pPr>
            <w:r w:rsidRPr="004D570E">
              <w:rPr>
                <w:szCs w:val="24"/>
                <w:lang w:eastAsia="en-GB"/>
              </w:rPr>
              <w:t>GetAccountV06</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camt.004.001.07</w:t>
            </w:r>
          </w:p>
        </w:tc>
        <w:tc>
          <w:tcPr>
            <w:tcW w:w="5670" w:type="dxa"/>
          </w:tcPr>
          <w:p w:rsidR="004D570E" w:rsidRPr="004D570E" w:rsidRDefault="004D570E" w:rsidP="004D570E">
            <w:pPr>
              <w:spacing w:before="0"/>
              <w:rPr>
                <w:szCs w:val="24"/>
                <w:lang w:eastAsia="en-GB"/>
              </w:rPr>
            </w:pPr>
            <w:r w:rsidRPr="004D570E">
              <w:rPr>
                <w:szCs w:val="24"/>
                <w:lang w:eastAsia="en-GB"/>
              </w:rPr>
              <w:t>ReturnAccountV07</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camt.005.001.07</w:t>
            </w:r>
          </w:p>
        </w:tc>
        <w:tc>
          <w:tcPr>
            <w:tcW w:w="5670" w:type="dxa"/>
          </w:tcPr>
          <w:p w:rsidR="004D570E" w:rsidRPr="004D570E" w:rsidRDefault="004D570E" w:rsidP="004D570E">
            <w:pPr>
              <w:spacing w:before="0"/>
              <w:rPr>
                <w:szCs w:val="24"/>
                <w:lang w:eastAsia="en-GB"/>
              </w:rPr>
            </w:pPr>
            <w:r w:rsidRPr="004D570E">
              <w:rPr>
                <w:szCs w:val="24"/>
                <w:lang w:eastAsia="en-GB"/>
              </w:rPr>
              <w:t>GetTransactionV07</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camt.006.001.07</w:t>
            </w:r>
          </w:p>
        </w:tc>
        <w:tc>
          <w:tcPr>
            <w:tcW w:w="5670" w:type="dxa"/>
          </w:tcPr>
          <w:p w:rsidR="004D570E" w:rsidRPr="004D570E" w:rsidRDefault="004D570E" w:rsidP="004D570E">
            <w:pPr>
              <w:spacing w:before="0"/>
              <w:rPr>
                <w:szCs w:val="24"/>
                <w:lang w:eastAsia="en-GB"/>
              </w:rPr>
            </w:pPr>
            <w:r w:rsidRPr="004D570E">
              <w:rPr>
                <w:szCs w:val="24"/>
                <w:lang w:eastAsia="en-GB"/>
              </w:rPr>
              <w:t>ReturnTransactionV07</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camt.007.001.07</w:t>
            </w:r>
          </w:p>
        </w:tc>
        <w:tc>
          <w:tcPr>
            <w:tcW w:w="5670" w:type="dxa"/>
          </w:tcPr>
          <w:p w:rsidR="004D570E" w:rsidRPr="004D570E" w:rsidRDefault="004D570E" w:rsidP="004D570E">
            <w:pPr>
              <w:spacing w:before="0"/>
              <w:rPr>
                <w:szCs w:val="24"/>
                <w:lang w:eastAsia="en-GB"/>
              </w:rPr>
            </w:pPr>
            <w:r w:rsidRPr="004D570E">
              <w:rPr>
                <w:szCs w:val="24"/>
                <w:lang w:eastAsia="en-GB"/>
              </w:rPr>
              <w:t>ModifyTransactionV07</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lastRenderedPageBreak/>
              <w:t>camt.009.001.06</w:t>
            </w:r>
          </w:p>
        </w:tc>
        <w:tc>
          <w:tcPr>
            <w:tcW w:w="5670" w:type="dxa"/>
          </w:tcPr>
          <w:p w:rsidR="004D570E" w:rsidRPr="004D570E" w:rsidRDefault="004D570E" w:rsidP="004D570E">
            <w:pPr>
              <w:spacing w:before="0"/>
              <w:rPr>
                <w:szCs w:val="24"/>
                <w:lang w:eastAsia="en-GB"/>
              </w:rPr>
            </w:pPr>
            <w:r w:rsidRPr="004D570E">
              <w:rPr>
                <w:szCs w:val="24"/>
                <w:lang w:eastAsia="en-GB"/>
              </w:rPr>
              <w:t>GetLimitV06</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camt.010.001.07</w:t>
            </w:r>
          </w:p>
        </w:tc>
        <w:tc>
          <w:tcPr>
            <w:tcW w:w="5670" w:type="dxa"/>
          </w:tcPr>
          <w:p w:rsidR="004D570E" w:rsidRPr="004D570E" w:rsidRDefault="004D570E" w:rsidP="004D570E">
            <w:pPr>
              <w:spacing w:before="0"/>
              <w:rPr>
                <w:szCs w:val="24"/>
                <w:lang w:eastAsia="en-GB"/>
              </w:rPr>
            </w:pPr>
            <w:r w:rsidRPr="004D570E">
              <w:rPr>
                <w:szCs w:val="24"/>
                <w:lang w:eastAsia="en-GB"/>
              </w:rPr>
              <w:t>ReturnLimitV07</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camt.011.001.06</w:t>
            </w:r>
          </w:p>
        </w:tc>
        <w:tc>
          <w:tcPr>
            <w:tcW w:w="5670" w:type="dxa"/>
          </w:tcPr>
          <w:p w:rsidR="004D570E" w:rsidRPr="004D570E" w:rsidRDefault="004D570E" w:rsidP="004D570E">
            <w:pPr>
              <w:spacing w:before="0"/>
              <w:rPr>
                <w:szCs w:val="24"/>
                <w:lang w:eastAsia="en-GB"/>
              </w:rPr>
            </w:pPr>
            <w:r w:rsidRPr="004D570E">
              <w:rPr>
                <w:szCs w:val="24"/>
                <w:lang w:eastAsia="en-GB"/>
              </w:rPr>
              <w:t>ModifyLimitV06</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camt.012.001.06</w:t>
            </w:r>
          </w:p>
        </w:tc>
        <w:tc>
          <w:tcPr>
            <w:tcW w:w="5670" w:type="dxa"/>
          </w:tcPr>
          <w:p w:rsidR="004D570E" w:rsidRPr="004D570E" w:rsidRDefault="004D570E" w:rsidP="004D570E">
            <w:pPr>
              <w:spacing w:before="0"/>
              <w:rPr>
                <w:szCs w:val="24"/>
                <w:lang w:eastAsia="en-GB"/>
              </w:rPr>
            </w:pPr>
            <w:r w:rsidRPr="004D570E">
              <w:rPr>
                <w:szCs w:val="24"/>
                <w:lang w:eastAsia="en-GB"/>
              </w:rPr>
              <w:t>DeleteLimitV06</w:t>
            </w:r>
          </w:p>
        </w:tc>
      </w:tr>
      <w:tr w:rsidR="004D570E" w:rsidRPr="004D570E" w:rsidTr="00116557">
        <w:tblPrEx>
          <w:tblCellMar>
            <w:top w:w="0" w:type="dxa"/>
            <w:bottom w:w="0" w:type="dxa"/>
          </w:tblCellMar>
        </w:tblPrEx>
        <w:tc>
          <w:tcPr>
            <w:tcW w:w="3085" w:type="dxa"/>
            <w:tcBorders>
              <w:top w:val="nil"/>
              <w:left w:val="nil"/>
              <w:bottom w:val="nil"/>
            </w:tcBorders>
            <w:shd w:val="clear" w:color="auto" w:fill="FFFFFF"/>
          </w:tcPr>
          <w:p w:rsidR="004D570E" w:rsidRPr="004D570E" w:rsidRDefault="004D570E" w:rsidP="004D570E">
            <w:pPr>
              <w:numPr>
                <w:ilvl w:val="0"/>
                <w:numId w:val="18"/>
              </w:numPr>
              <w:spacing w:before="0"/>
              <w:rPr>
                <w:lang w:val="en-GB"/>
              </w:rPr>
            </w:pPr>
            <w:r w:rsidRPr="004D570E">
              <w:rPr>
                <w:lang w:val="en-GB"/>
              </w:rPr>
              <w:t>camt.013.001.03</w:t>
            </w:r>
          </w:p>
        </w:tc>
        <w:tc>
          <w:tcPr>
            <w:tcW w:w="5670" w:type="dxa"/>
            <w:tcBorders>
              <w:top w:val="nil"/>
              <w:bottom w:val="nil"/>
              <w:right w:val="nil"/>
            </w:tcBorders>
            <w:shd w:val="clear" w:color="auto" w:fill="FFFFFF"/>
          </w:tcPr>
          <w:p w:rsidR="004D570E" w:rsidRPr="004D570E" w:rsidRDefault="004D570E" w:rsidP="004D570E">
            <w:pPr>
              <w:spacing w:before="0"/>
              <w:rPr>
                <w:szCs w:val="24"/>
                <w:lang w:eastAsia="en-GB"/>
              </w:rPr>
            </w:pPr>
            <w:r w:rsidRPr="004D570E">
              <w:rPr>
                <w:szCs w:val="24"/>
                <w:lang w:eastAsia="en-GB"/>
              </w:rPr>
              <w:t>GetMemberV03</w:t>
            </w:r>
          </w:p>
        </w:tc>
      </w:tr>
      <w:tr w:rsidR="004D570E" w:rsidRPr="004D570E" w:rsidTr="00116557">
        <w:tblPrEx>
          <w:tblCellMar>
            <w:top w:w="0" w:type="dxa"/>
            <w:bottom w:w="0" w:type="dxa"/>
          </w:tblCellMar>
        </w:tblPrEx>
        <w:tc>
          <w:tcPr>
            <w:tcW w:w="3085" w:type="dxa"/>
            <w:tcBorders>
              <w:top w:val="nil"/>
              <w:left w:val="nil"/>
              <w:bottom w:val="nil"/>
            </w:tcBorders>
            <w:shd w:val="clear" w:color="auto" w:fill="FFFFFF"/>
          </w:tcPr>
          <w:p w:rsidR="004D570E" w:rsidRPr="004D570E" w:rsidRDefault="004D570E" w:rsidP="004D570E">
            <w:pPr>
              <w:numPr>
                <w:ilvl w:val="0"/>
                <w:numId w:val="18"/>
              </w:numPr>
              <w:spacing w:before="0"/>
              <w:rPr>
                <w:lang w:val="en-GB"/>
              </w:rPr>
            </w:pPr>
            <w:r w:rsidRPr="004D570E">
              <w:rPr>
                <w:lang w:val="en-GB"/>
              </w:rPr>
              <w:t>camt.014.001.03</w:t>
            </w:r>
          </w:p>
        </w:tc>
        <w:tc>
          <w:tcPr>
            <w:tcW w:w="5670" w:type="dxa"/>
            <w:tcBorders>
              <w:top w:val="nil"/>
              <w:bottom w:val="nil"/>
              <w:right w:val="nil"/>
            </w:tcBorders>
            <w:shd w:val="clear" w:color="auto" w:fill="FFFFFF"/>
          </w:tcPr>
          <w:p w:rsidR="004D570E" w:rsidRPr="004D570E" w:rsidRDefault="004D570E" w:rsidP="004D570E">
            <w:pPr>
              <w:spacing w:before="0"/>
              <w:rPr>
                <w:szCs w:val="24"/>
                <w:lang w:eastAsia="en-GB"/>
              </w:rPr>
            </w:pPr>
            <w:r w:rsidRPr="004D570E">
              <w:rPr>
                <w:szCs w:val="24"/>
                <w:lang w:eastAsia="en-GB"/>
              </w:rPr>
              <w:t>ReturnMemberV03</w:t>
            </w:r>
          </w:p>
        </w:tc>
      </w:tr>
      <w:tr w:rsidR="004D570E" w:rsidRPr="004D570E" w:rsidTr="00116557">
        <w:tblPrEx>
          <w:tblCellMar>
            <w:top w:w="0" w:type="dxa"/>
            <w:bottom w:w="0" w:type="dxa"/>
          </w:tblCellMar>
        </w:tblPrEx>
        <w:tc>
          <w:tcPr>
            <w:tcW w:w="3085" w:type="dxa"/>
            <w:tcBorders>
              <w:top w:val="nil"/>
              <w:left w:val="nil"/>
              <w:bottom w:val="nil"/>
            </w:tcBorders>
            <w:shd w:val="clear" w:color="auto" w:fill="FFFFFF"/>
          </w:tcPr>
          <w:p w:rsidR="004D570E" w:rsidRPr="004D570E" w:rsidRDefault="004D570E" w:rsidP="004D570E">
            <w:pPr>
              <w:numPr>
                <w:ilvl w:val="0"/>
                <w:numId w:val="18"/>
              </w:numPr>
              <w:spacing w:before="0"/>
              <w:rPr>
                <w:lang w:val="en-GB"/>
              </w:rPr>
            </w:pPr>
            <w:r w:rsidRPr="004D570E">
              <w:rPr>
                <w:lang w:val="en-GB"/>
              </w:rPr>
              <w:t>camt.015.001.03</w:t>
            </w:r>
          </w:p>
        </w:tc>
        <w:tc>
          <w:tcPr>
            <w:tcW w:w="5670" w:type="dxa"/>
            <w:tcBorders>
              <w:top w:val="nil"/>
              <w:bottom w:val="nil"/>
              <w:right w:val="nil"/>
            </w:tcBorders>
            <w:shd w:val="clear" w:color="auto" w:fill="FFFFFF"/>
          </w:tcPr>
          <w:p w:rsidR="004D570E" w:rsidRPr="004D570E" w:rsidRDefault="004D570E" w:rsidP="004D570E">
            <w:pPr>
              <w:spacing w:before="0"/>
              <w:rPr>
                <w:szCs w:val="24"/>
                <w:lang w:eastAsia="en-GB"/>
              </w:rPr>
            </w:pPr>
            <w:r w:rsidRPr="004D570E">
              <w:rPr>
                <w:szCs w:val="24"/>
                <w:lang w:eastAsia="en-GB"/>
              </w:rPr>
              <w:t>ModifyMemberV03</w:t>
            </w:r>
          </w:p>
        </w:tc>
      </w:tr>
      <w:tr w:rsidR="004D570E" w:rsidRPr="004D570E" w:rsidTr="00116557">
        <w:tblPrEx>
          <w:tblCellMar>
            <w:top w:w="0" w:type="dxa"/>
            <w:bottom w:w="0" w:type="dxa"/>
          </w:tblCellMar>
        </w:tblPrEx>
        <w:tc>
          <w:tcPr>
            <w:tcW w:w="3085" w:type="dxa"/>
            <w:tcBorders>
              <w:top w:val="nil"/>
              <w:left w:val="nil"/>
              <w:bottom w:val="nil"/>
            </w:tcBorders>
            <w:shd w:val="clear" w:color="auto" w:fill="FFFFFF"/>
          </w:tcPr>
          <w:p w:rsidR="004D570E" w:rsidRPr="004D570E" w:rsidRDefault="004D570E" w:rsidP="004D570E">
            <w:pPr>
              <w:numPr>
                <w:ilvl w:val="0"/>
                <w:numId w:val="18"/>
              </w:numPr>
              <w:spacing w:before="0"/>
              <w:rPr>
                <w:lang w:val="en-GB"/>
              </w:rPr>
            </w:pPr>
            <w:r w:rsidRPr="004D570E">
              <w:rPr>
                <w:lang w:val="en-GB"/>
              </w:rPr>
              <w:t>camt.016.001.03</w:t>
            </w:r>
          </w:p>
        </w:tc>
        <w:tc>
          <w:tcPr>
            <w:tcW w:w="5670" w:type="dxa"/>
            <w:tcBorders>
              <w:top w:val="nil"/>
              <w:bottom w:val="nil"/>
              <w:right w:val="nil"/>
            </w:tcBorders>
            <w:shd w:val="clear" w:color="auto" w:fill="FFFFFF"/>
          </w:tcPr>
          <w:p w:rsidR="004D570E" w:rsidRPr="004D570E" w:rsidRDefault="004D570E" w:rsidP="004D570E">
            <w:pPr>
              <w:spacing w:before="0"/>
              <w:rPr>
                <w:szCs w:val="24"/>
                <w:lang w:eastAsia="en-GB"/>
              </w:rPr>
            </w:pPr>
            <w:r w:rsidRPr="004D570E">
              <w:rPr>
                <w:szCs w:val="24"/>
                <w:lang w:eastAsia="en-GB"/>
              </w:rPr>
              <w:t>GetCurrencyExchangeRateV03</w:t>
            </w:r>
          </w:p>
        </w:tc>
      </w:tr>
      <w:tr w:rsidR="004D570E" w:rsidRPr="004D570E" w:rsidTr="00116557">
        <w:tblPrEx>
          <w:tblCellMar>
            <w:top w:w="0" w:type="dxa"/>
            <w:bottom w:w="0" w:type="dxa"/>
          </w:tblCellMar>
        </w:tblPrEx>
        <w:tc>
          <w:tcPr>
            <w:tcW w:w="3085" w:type="dxa"/>
            <w:tcBorders>
              <w:top w:val="nil"/>
              <w:left w:val="nil"/>
              <w:bottom w:val="nil"/>
            </w:tcBorders>
            <w:shd w:val="clear" w:color="auto" w:fill="FFFFFF"/>
          </w:tcPr>
          <w:p w:rsidR="004D570E" w:rsidRPr="004D570E" w:rsidRDefault="004D570E" w:rsidP="004D570E">
            <w:pPr>
              <w:numPr>
                <w:ilvl w:val="0"/>
                <w:numId w:val="18"/>
              </w:numPr>
              <w:spacing w:before="0"/>
              <w:rPr>
                <w:lang w:val="en-GB"/>
              </w:rPr>
            </w:pPr>
            <w:r w:rsidRPr="004D570E">
              <w:rPr>
                <w:lang w:val="en-GB"/>
              </w:rPr>
              <w:t>camt.017.001.03</w:t>
            </w:r>
          </w:p>
        </w:tc>
        <w:tc>
          <w:tcPr>
            <w:tcW w:w="5670" w:type="dxa"/>
            <w:tcBorders>
              <w:top w:val="nil"/>
              <w:bottom w:val="nil"/>
              <w:right w:val="nil"/>
            </w:tcBorders>
            <w:shd w:val="clear" w:color="auto" w:fill="FFFFFF"/>
          </w:tcPr>
          <w:p w:rsidR="004D570E" w:rsidRPr="004D570E" w:rsidRDefault="004D570E" w:rsidP="004D570E">
            <w:pPr>
              <w:spacing w:before="0"/>
              <w:rPr>
                <w:szCs w:val="24"/>
                <w:lang w:eastAsia="en-GB"/>
              </w:rPr>
            </w:pPr>
            <w:r w:rsidRPr="004D570E">
              <w:rPr>
                <w:szCs w:val="24"/>
                <w:lang w:eastAsia="en-GB"/>
              </w:rPr>
              <w:t>ReturnCurrencyExchangeRateV03</w:t>
            </w:r>
          </w:p>
        </w:tc>
      </w:tr>
      <w:tr w:rsidR="004D570E" w:rsidRPr="004D570E" w:rsidTr="00116557">
        <w:tblPrEx>
          <w:tblCellMar>
            <w:top w:w="0" w:type="dxa"/>
            <w:bottom w:w="0" w:type="dxa"/>
          </w:tblCellMar>
        </w:tblPrEx>
        <w:tc>
          <w:tcPr>
            <w:tcW w:w="3085" w:type="dxa"/>
            <w:tcBorders>
              <w:top w:val="nil"/>
              <w:left w:val="nil"/>
              <w:bottom w:val="nil"/>
            </w:tcBorders>
            <w:shd w:val="clear" w:color="auto" w:fill="FFFFFF"/>
          </w:tcPr>
          <w:p w:rsidR="004D570E" w:rsidRPr="004D570E" w:rsidRDefault="004D570E" w:rsidP="004D570E">
            <w:pPr>
              <w:numPr>
                <w:ilvl w:val="0"/>
                <w:numId w:val="18"/>
              </w:numPr>
              <w:spacing w:before="0"/>
              <w:rPr>
                <w:lang w:val="en-GB"/>
              </w:rPr>
            </w:pPr>
            <w:r w:rsidRPr="004D570E">
              <w:rPr>
                <w:lang w:val="en-GB"/>
              </w:rPr>
              <w:t>camt.018.001.04</w:t>
            </w:r>
          </w:p>
        </w:tc>
        <w:tc>
          <w:tcPr>
            <w:tcW w:w="5670" w:type="dxa"/>
            <w:tcBorders>
              <w:top w:val="nil"/>
              <w:bottom w:val="nil"/>
              <w:right w:val="nil"/>
            </w:tcBorders>
            <w:shd w:val="clear" w:color="auto" w:fill="FFFFFF"/>
          </w:tcPr>
          <w:p w:rsidR="004D570E" w:rsidRPr="004D570E" w:rsidRDefault="004D570E" w:rsidP="004D570E">
            <w:pPr>
              <w:spacing w:before="0"/>
              <w:rPr>
                <w:szCs w:val="24"/>
                <w:lang w:eastAsia="en-GB"/>
              </w:rPr>
            </w:pPr>
            <w:r w:rsidRPr="004D570E">
              <w:rPr>
                <w:szCs w:val="24"/>
                <w:lang w:eastAsia="en-GB"/>
              </w:rPr>
              <w:t>GetBusinessDayInformationV04</w:t>
            </w:r>
          </w:p>
        </w:tc>
      </w:tr>
      <w:tr w:rsidR="004D570E" w:rsidRPr="004D570E" w:rsidTr="00116557">
        <w:tblPrEx>
          <w:tblCellMar>
            <w:top w:w="0" w:type="dxa"/>
            <w:bottom w:w="0" w:type="dxa"/>
          </w:tblCellMar>
        </w:tblPrEx>
        <w:tc>
          <w:tcPr>
            <w:tcW w:w="3085" w:type="dxa"/>
            <w:tcBorders>
              <w:top w:val="nil"/>
              <w:left w:val="nil"/>
              <w:bottom w:val="nil"/>
            </w:tcBorders>
            <w:shd w:val="clear" w:color="auto" w:fill="FFFFFF"/>
          </w:tcPr>
          <w:p w:rsidR="004D570E" w:rsidRPr="004D570E" w:rsidRDefault="004D570E" w:rsidP="004D570E">
            <w:pPr>
              <w:numPr>
                <w:ilvl w:val="0"/>
                <w:numId w:val="18"/>
              </w:numPr>
              <w:spacing w:before="0"/>
              <w:rPr>
                <w:lang w:val="en-GB"/>
              </w:rPr>
            </w:pPr>
            <w:r w:rsidRPr="004D570E">
              <w:rPr>
                <w:lang w:val="en-GB"/>
              </w:rPr>
              <w:t>camt.019.001.06</w:t>
            </w:r>
          </w:p>
        </w:tc>
        <w:tc>
          <w:tcPr>
            <w:tcW w:w="5670" w:type="dxa"/>
            <w:tcBorders>
              <w:top w:val="nil"/>
              <w:bottom w:val="nil"/>
              <w:right w:val="nil"/>
            </w:tcBorders>
            <w:shd w:val="clear" w:color="auto" w:fill="FFFFFF"/>
          </w:tcPr>
          <w:p w:rsidR="004D570E" w:rsidRPr="004D570E" w:rsidRDefault="004D570E" w:rsidP="004D570E">
            <w:pPr>
              <w:spacing w:before="0"/>
              <w:rPr>
                <w:szCs w:val="24"/>
                <w:lang w:eastAsia="en-GB"/>
              </w:rPr>
            </w:pPr>
            <w:r w:rsidRPr="004D570E">
              <w:rPr>
                <w:szCs w:val="24"/>
                <w:lang w:eastAsia="en-GB"/>
              </w:rPr>
              <w:t>ReturnBusinessDayInformationV06</w:t>
            </w:r>
          </w:p>
        </w:tc>
      </w:tr>
      <w:tr w:rsidR="004D570E" w:rsidRPr="004D570E" w:rsidTr="00116557">
        <w:tblPrEx>
          <w:tblCellMar>
            <w:top w:w="0" w:type="dxa"/>
            <w:bottom w:w="0" w:type="dxa"/>
          </w:tblCellMar>
        </w:tblPrEx>
        <w:tc>
          <w:tcPr>
            <w:tcW w:w="3085" w:type="dxa"/>
            <w:tcBorders>
              <w:top w:val="nil"/>
              <w:left w:val="nil"/>
              <w:bottom w:val="nil"/>
            </w:tcBorders>
            <w:shd w:val="clear" w:color="auto" w:fill="FFFFFF"/>
          </w:tcPr>
          <w:p w:rsidR="004D570E" w:rsidRPr="004D570E" w:rsidRDefault="004D570E" w:rsidP="004D570E">
            <w:pPr>
              <w:numPr>
                <w:ilvl w:val="0"/>
                <w:numId w:val="18"/>
              </w:numPr>
              <w:spacing w:before="0"/>
              <w:rPr>
                <w:lang w:val="en-GB"/>
              </w:rPr>
            </w:pPr>
            <w:r w:rsidRPr="004D570E">
              <w:rPr>
                <w:lang w:val="en-GB"/>
              </w:rPr>
              <w:t>camt.020.001.03</w:t>
            </w:r>
          </w:p>
        </w:tc>
        <w:tc>
          <w:tcPr>
            <w:tcW w:w="5670" w:type="dxa"/>
            <w:tcBorders>
              <w:top w:val="nil"/>
              <w:bottom w:val="nil"/>
              <w:right w:val="nil"/>
            </w:tcBorders>
            <w:shd w:val="clear" w:color="auto" w:fill="FFFFFF"/>
          </w:tcPr>
          <w:p w:rsidR="004D570E" w:rsidRPr="004D570E" w:rsidRDefault="004D570E" w:rsidP="004D570E">
            <w:pPr>
              <w:spacing w:before="0"/>
              <w:rPr>
                <w:szCs w:val="24"/>
                <w:lang w:eastAsia="en-GB"/>
              </w:rPr>
            </w:pPr>
            <w:r w:rsidRPr="004D570E">
              <w:rPr>
                <w:szCs w:val="24"/>
                <w:lang w:eastAsia="en-GB"/>
              </w:rPr>
              <w:t>GetGeneralBusinessInformationV03</w:t>
            </w:r>
          </w:p>
        </w:tc>
      </w:tr>
      <w:tr w:rsidR="004D570E" w:rsidRPr="004D570E" w:rsidTr="00116557">
        <w:tblPrEx>
          <w:tblCellMar>
            <w:top w:w="0" w:type="dxa"/>
            <w:bottom w:w="0" w:type="dxa"/>
          </w:tblCellMar>
        </w:tblPrEx>
        <w:tc>
          <w:tcPr>
            <w:tcW w:w="3085" w:type="dxa"/>
            <w:tcBorders>
              <w:top w:val="nil"/>
              <w:left w:val="nil"/>
              <w:bottom w:val="nil"/>
            </w:tcBorders>
            <w:shd w:val="clear" w:color="auto" w:fill="FFFFFF"/>
          </w:tcPr>
          <w:p w:rsidR="004D570E" w:rsidRPr="004D570E" w:rsidRDefault="004D570E" w:rsidP="004D570E">
            <w:pPr>
              <w:numPr>
                <w:ilvl w:val="0"/>
                <w:numId w:val="18"/>
              </w:numPr>
              <w:spacing w:before="0"/>
              <w:rPr>
                <w:lang w:val="en-GB"/>
              </w:rPr>
            </w:pPr>
            <w:r w:rsidRPr="004D570E">
              <w:rPr>
                <w:lang w:val="en-GB"/>
              </w:rPr>
              <w:t>camt.021.001.05</w:t>
            </w:r>
          </w:p>
        </w:tc>
        <w:tc>
          <w:tcPr>
            <w:tcW w:w="5670" w:type="dxa"/>
            <w:tcBorders>
              <w:top w:val="nil"/>
              <w:bottom w:val="nil"/>
              <w:right w:val="nil"/>
            </w:tcBorders>
            <w:shd w:val="clear" w:color="auto" w:fill="FFFFFF"/>
          </w:tcPr>
          <w:p w:rsidR="004D570E" w:rsidRPr="004D570E" w:rsidRDefault="004D570E" w:rsidP="004D570E">
            <w:pPr>
              <w:spacing w:before="0"/>
              <w:rPr>
                <w:szCs w:val="24"/>
                <w:lang w:eastAsia="en-GB"/>
              </w:rPr>
            </w:pPr>
            <w:r w:rsidRPr="004D570E">
              <w:rPr>
                <w:szCs w:val="24"/>
                <w:lang w:eastAsia="en-GB"/>
              </w:rPr>
              <w:t>ReturnGeneralBusinessInformationV05</w:t>
            </w:r>
          </w:p>
        </w:tc>
      </w:tr>
      <w:tr w:rsidR="004D570E" w:rsidRPr="004D570E" w:rsidTr="00116557">
        <w:tblPrEx>
          <w:tblCellMar>
            <w:top w:w="0" w:type="dxa"/>
            <w:bottom w:w="0" w:type="dxa"/>
          </w:tblCellMar>
        </w:tblPrEx>
        <w:tc>
          <w:tcPr>
            <w:tcW w:w="3085" w:type="dxa"/>
            <w:tcBorders>
              <w:top w:val="nil"/>
              <w:left w:val="nil"/>
              <w:bottom w:val="nil"/>
            </w:tcBorders>
            <w:shd w:val="clear" w:color="auto" w:fill="FFFFFF"/>
          </w:tcPr>
          <w:p w:rsidR="004D570E" w:rsidRPr="004D570E" w:rsidRDefault="004D570E" w:rsidP="004D570E">
            <w:pPr>
              <w:numPr>
                <w:ilvl w:val="0"/>
                <w:numId w:val="18"/>
              </w:numPr>
              <w:spacing w:before="0"/>
              <w:rPr>
                <w:lang w:val="en-GB"/>
              </w:rPr>
            </w:pPr>
            <w:r w:rsidRPr="004D570E">
              <w:rPr>
                <w:lang w:val="en-GB"/>
              </w:rPr>
              <w:t>camt.023.001.06</w:t>
            </w:r>
          </w:p>
        </w:tc>
        <w:tc>
          <w:tcPr>
            <w:tcW w:w="5670" w:type="dxa"/>
            <w:tcBorders>
              <w:top w:val="nil"/>
              <w:bottom w:val="nil"/>
              <w:right w:val="nil"/>
            </w:tcBorders>
            <w:shd w:val="clear" w:color="auto" w:fill="FFFFFF"/>
          </w:tcPr>
          <w:p w:rsidR="004D570E" w:rsidRPr="004D570E" w:rsidRDefault="004D570E" w:rsidP="004D570E">
            <w:pPr>
              <w:spacing w:before="0"/>
              <w:rPr>
                <w:szCs w:val="24"/>
                <w:lang w:eastAsia="en-GB"/>
              </w:rPr>
            </w:pPr>
            <w:r w:rsidRPr="004D570E">
              <w:rPr>
                <w:szCs w:val="24"/>
                <w:lang w:eastAsia="en-GB"/>
              </w:rPr>
              <w:t>BackupPaymentV06</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camt.024.001.05</w:t>
            </w:r>
          </w:p>
        </w:tc>
        <w:tc>
          <w:tcPr>
            <w:tcW w:w="5670" w:type="dxa"/>
          </w:tcPr>
          <w:p w:rsidR="004D570E" w:rsidRPr="004D570E" w:rsidRDefault="004D570E" w:rsidP="004D570E">
            <w:pPr>
              <w:spacing w:before="0"/>
              <w:rPr>
                <w:szCs w:val="24"/>
                <w:lang w:eastAsia="en-GB"/>
              </w:rPr>
            </w:pPr>
            <w:r w:rsidRPr="004D570E">
              <w:rPr>
                <w:szCs w:val="24"/>
                <w:lang w:eastAsia="en-GB"/>
              </w:rPr>
              <w:t>ModifyStandingOrderV05</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camt.025.001.04</w:t>
            </w:r>
          </w:p>
        </w:tc>
        <w:tc>
          <w:tcPr>
            <w:tcW w:w="5670" w:type="dxa"/>
          </w:tcPr>
          <w:p w:rsidR="004D570E" w:rsidRPr="004D570E" w:rsidRDefault="004D570E" w:rsidP="004D570E">
            <w:pPr>
              <w:spacing w:before="0"/>
              <w:rPr>
                <w:szCs w:val="24"/>
                <w:lang w:eastAsia="en-GB"/>
              </w:rPr>
            </w:pPr>
            <w:r w:rsidRPr="004D570E">
              <w:rPr>
                <w:szCs w:val="24"/>
                <w:lang w:eastAsia="en-GB"/>
              </w:rPr>
              <w:t>ReceiptV04</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camt.046.001.04</w:t>
            </w:r>
          </w:p>
        </w:tc>
        <w:tc>
          <w:tcPr>
            <w:tcW w:w="5670" w:type="dxa"/>
          </w:tcPr>
          <w:p w:rsidR="004D570E" w:rsidRPr="004D570E" w:rsidRDefault="004D570E" w:rsidP="004D570E">
            <w:pPr>
              <w:spacing w:before="0"/>
              <w:rPr>
                <w:szCs w:val="24"/>
                <w:lang w:eastAsia="en-GB"/>
              </w:rPr>
            </w:pPr>
            <w:r w:rsidRPr="004D570E">
              <w:rPr>
                <w:szCs w:val="24"/>
                <w:lang w:eastAsia="en-GB"/>
              </w:rPr>
              <w:t>GetReservationV04</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camt.047.001.05</w:t>
            </w:r>
          </w:p>
        </w:tc>
        <w:tc>
          <w:tcPr>
            <w:tcW w:w="5670" w:type="dxa"/>
          </w:tcPr>
          <w:p w:rsidR="004D570E" w:rsidRPr="004D570E" w:rsidRDefault="004D570E" w:rsidP="004D570E">
            <w:pPr>
              <w:spacing w:before="0"/>
              <w:rPr>
                <w:szCs w:val="24"/>
                <w:lang w:eastAsia="en-GB"/>
              </w:rPr>
            </w:pPr>
            <w:r w:rsidRPr="004D570E">
              <w:rPr>
                <w:szCs w:val="24"/>
                <w:lang w:eastAsia="en-GB"/>
              </w:rPr>
              <w:t>ReturnReservationV05</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camt.048.001.04</w:t>
            </w:r>
          </w:p>
        </w:tc>
        <w:tc>
          <w:tcPr>
            <w:tcW w:w="5670" w:type="dxa"/>
          </w:tcPr>
          <w:p w:rsidR="004D570E" w:rsidRPr="004D570E" w:rsidRDefault="004D570E" w:rsidP="004D570E">
            <w:pPr>
              <w:spacing w:before="0"/>
              <w:rPr>
                <w:szCs w:val="24"/>
                <w:lang w:eastAsia="en-GB"/>
              </w:rPr>
            </w:pPr>
            <w:r w:rsidRPr="004D570E">
              <w:rPr>
                <w:szCs w:val="24"/>
                <w:lang w:eastAsia="en-GB"/>
              </w:rPr>
              <w:t>ModifyReservationV04</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camt.049.001.04</w:t>
            </w:r>
          </w:p>
        </w:tc>
        <w:tc>
          <w:tcPr>
            <w:tcW w:w="5670" w:type="dxa"/>
          </w:tcPr>
          <w:p w:rsidR="004D570E" w:rsidRPr="004D570E" w:rsidRDefault="004D570E" w:rsidP="004D570E">
            <w:pPr>
              <w:spacing w:before="0"/>
              <w:rPr>
                <w:szCs w:val="24"/>
                <w:lang w:eastAsia="en-GB"/>
              </w:rPr>
            </w:pPr>
            <w:r w:rsidRPr="004D570E">
              <w:rPr>
                <w:szCs w:val="24"/>
                <w:lang w:eastAsia="en-GB"/>
              </w:rPr>
              <w:t>DeleteReservationV04</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camt.050.001.04</w:t>
            </w:r>
          </w:p>
        </w:tc>
        <w:tc>
          <w:tcPr>
            <w:tcW w:w="5670" w:type="dxa"/>
          </w:tcPr>
          <w:p w:rsidR="004D570E" w:rsidRPr="004D570E" w:rsidRDefault="004D570E" w:rsidP="004D570E">
            <w:pPr>
              <w:spacing w:before="0"/>
              <w:rPr>
                <w:szCs w:val="24"/>
                <w:lang w:eastAsia="en-GB"/>
              </w:rPr>
            </w:pPr>
            <w:r w:rsidRPr="004D570E">
              <w:rPr>
                <w:szCs w:val="24"/>
                <w:lang w:eastAsia="en-GB"/>
              </w:rPr>
              <w:t>LiquidityCreditTransferV04</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camt.051.001.04</w:t>
            </w:r>
          </w:p>
        </w:tc>
        <w:tc>
          <w:tcPr>
            <w:tcW w:w="5670" w:type="dxa"/>
          </w:tcPr>
          <w:p w:rsidR="004D570E" w:rsidRPr="004D570E" w:rsidRDefault="004D570E" w:rsidP="004D570E">
            <w:pPr>
              <w:spacing w:before="0"/>
              <w:rPr>
                <w:szCs w:val="24"/>
                <w:lang w:eastAsia="en-GB"/>
              </w:rPr>
            </w:pPr>
            <w:r w:rsidRPr="004D570E">
              <w:rPr>
                <w:szCs w:val="24"/>
                <w:lang w:eastAsia="en-GB"/>
              </w:rPr>
              <w:t>LiquidityDebitTransferV04</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camt.069.001.02</w:t>
            </w:r>
          </w:p>
        </w:tc>
        <w:tc>
          <w:tcPr>
            <w:tcW w:w="5670" w:type="dxa"/>
          </w:tcPr>
          <w:p w:rsidR="004D570E" w:rsidRPr="004D570E" w:rsidRDefault="004D570E" w:rsidP="004D570E">
            <w:pPr>
              <w:spacing w:before="0"/>
              <w:rPr>
                <w:szCs w:val="24"/>
                <w:lang w:eastAsia="en-GB"/>
              </w:rPr>
            </w:pPr>
            <w:r w:rsidRPr="004D570E">
              <w:rPr>
                <w:szCs w:val="24"/>
                <w:lang w:eastAsia="en-GB"/>
              </w:rPr>
              <w:t>GetStandingOrderV02</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camt.070.001.03</w:t>
            </w:r>
          </w:p>
        </w:tc>
        <w:tc>
          <w:tcPr>
            <w:tcW w:w="5670" w:type="dxa"/>
          </w:tcPr>
          <w:p w:rsidR="004D570E" w:rsidRPr="004D570E" w:rsidRDefault="004D570E" w:rsidP="004D570E">
            <w:pPr>
              <w:spacing w:before="0"/>
              <w:rPr>
                <w:szCs w:val="24"/>
                <w:lang w:eastAsia="en-GB"/>
              </w:rPr>
            </w:pPr>
            <w:r w:rsidRPr="004D570E">
              <w:rPr>
                <w:szCs w:val="24"/>
                <w:lang w:eastAsia="en-GB"/>
              </w:rPr>
              <w:t>ReturnStandingOrderV03</w:t>
            </w:r>
          </w:p>
        </w:tc>
      </w:tr>
      <w:tr w:rsidR="004D570E" w:rsidRPr="004D570E" w:rsidTr="004D570E">
        <w:tblPrEx>
          <w:tblCellMar>
            <w:top w:w="0" w:type="dxa"/>
            <w:bottom w:w="0" w:type="dxa"/>
          </w:tblCellMar>
        </w:tblPrEx>
        <w:tc>
          <w:tcPr>
            <w:tcW w:w="3085" w:type="dxa"/>
          </w:tcPr>
          <w:p w:rsidR="004D570E" w:rsidRPr="004D570E" w:rsidRDefault="004D570E" w:rsidP="004D570E">
            <w:pPr>
              <w:numPr>
                <w:ilvl w:val="0"/>
                <w:numId w:val="18"/>
              </w:numPr>
              <w:spacing w:before="0"/>
              <w:rPr>
                <w:lang w:val="en-GB"/>
              </w:rPr>
            </w:pPr>
            <w:r w:rsidRPr="004D570E">
              <w:rPr>
                <w:lang w:val="en-GB"/>
              </w:rPr>
              <w:t>camt.071.001.02</w:t>
            </w:r>
          </w:p>
        </w:tc>
        <w:tc>
          <w:tcPr>
            <w:tcW w:w="5670" w:type="dxa"/>
          </w:tcPr>
          <w:p w:rsidR="004D570E" w:rsidRPr="004D570E" w:rsidRDefault="004D570E" w:rsidP="004D570E">
            <w:pPr>
              <w:spacing w:before="0"/>
              <w:rPr>
                <w:szCs w:val="24"/>
                <w:lang w:eastAsia="en-GB"/>
              </w:rPr>
            </w:pPr>
            <w:r w:rsidRPr="004D570E">
              <w:rPr>
                <w:szCs w:val="24"/>
                <w:lang w:eastAsia="en-GB"/>
              </w:rPr>
              <w:t>DeleteStandingOrderV02</w:t>
            </w:r>
          </w:p>
        </w:tc>
      </w:tr>
    </w:tbl>
    <w:p w:rsidR="00AA5731" w:rsidRDefault="00AA5731" w:rsidP="00C14732">
      <w:pPr>
        <w:spacing w:before="0"/>
        <w:rPr>
          <w:lang w:val="en-GB"/>
        </w:rPr>
      </w:pPr>
    </w:p>
    <w:p w:rsidR="000E6DAD" w:rsidRDefault="004B64AC" w:rsidP="00C14732">
      <w:pPr>
        <w:spacing w:before="0"/>
        <w:rPr>
          <w:lang w:val="en-GB"/>
        </w:rPr>
      </w:pPr>
      <w:r>
        <w:rPr>
          <w:lang w:val="en-GB"/>
        </w:rPr>
        <w:t>Please note also that during assessment of the change request</w:t>
      </w:r>
      <w:r w:rsidR="000E6DAD">
        <w:rPr>
          <w:lang w:val="en-GB"/>
        </w:rPr>
        <w:t>s</w:t>
      </w:r>
      <w:r>
        <w:rPr>
          <w:lang w:val="en-GB"/>
        </w:rPr>
        <w:t>, we identified a number of impacted messages not explicitly identified in the change request</w:t>
      </w:r>
      <w:r w:rsidR="000E6DAD">
        <w:rPr>
          <w:lang w:val="en-GB"/>
        </w:rPr>
        <w:t>s for update</w:t>
      </w:r>
      <w:r>
        <w:rPr>
          <w:lang w:val="en-GB"/>
        </w:rPr>
        <w:t xml:space="preserve">, but </w:t>
      </w:r>
      <w:r w:rsidR="000E6DAD">
        <w:rPr>
          <w:lang w:val="en-GB"/>
        </w:rPr>
        <w:t xml:space="preserve">those messages </w:t>
      </w:r>
      <w:r>
        <w:rPr>
          <w:lang w:val="en-GB"/>
        </w:rPr>
        <w:t>w</w:t>
      </w:r>
      <w:r w:rsidR="000E6DAD">
        <w:rPr>
          <w:lang w:val="en-GB"/>
        </w:rPr>
        <w:t xml:space="preserve">ould require to be updated, and </w:t>
      </w:r>
      <w:r>
        <w:rPr>
          <w:lang w:val="en-GB"/>
        </w:rPr>
        <w:t xml:space="preserve">SWIFT is not the submitting organisation </w:t>
      </w:r>
      <w:r w:rsidR="000E6DAD">
        <w:rPr>
          <w:lang w:val="en-GB"/>
        </w:rPr>
        <w:t xml:space="preserve">(not in charge of the maintenance) </w:t>
      </w:r>
      <w:r>
        <w:rPr>
          <w:lang w:val="en-GB"/>
        </w:rPr>
        <w:t>or SWIFT has decided not to implement the changes during this maintenance cycle</w:t>
      </w:r>
      <w:r w:rsidR="000E6DAD">
        <w:rPr>
          <w:lang w:val="en-GB"/>
        </w:rPr>
        <w:t xml:space="preserve"> in those messages</w:t>
      </w:r>
    </w:p>
    <w:p w:rsidR="000E6DAD" w:rsidRDefault="000E6DAD" w:rsidP="00C14732">
      <w:pPr>
        <w:spacing w:before="0"/>
        <w:rPr>
          <w:lang w:val="en-GB"/>
        </w:rPr>
      </w:pPr>
    </w:p>
    <w:p w:rsidR="004B64AC" w:rsidRDefault="000E6DAD" w:rsidP="00C14732">
      <w:pPr>
        <w:spacing w:before="0"/>
        <w:rPr>
          <w:lang w:val="en-GB"/>
        </w:rPr>
      </w:pPr>
      <w:r>
        <w:rPr>
          <w:lang w:val="en-GB"/>
        </w:rPr>
        <w:t>The below table provides the list of messages sets identified during the impact assessment</w:t>
      </w:r>
      <w:r w:rsidR="004B64AC">
        <w:rPr>
          <w:lang w:val="en-GB"/>
        </w:rPr>
        <w:t>:</w:t>
      </w:r>
    </w:p>
    <w:p w:rsidR="00CD0E0D" w:rsidRDefault="00CD0E0D" w:rsidP="00C14732">
      <w:pPr>
        <w:spacing w:before="0"/>
        <w:rPr>
          <w:lang w:val="en-GB"/>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5386"/>
      </w:tblGrid>
      <w:tr w:rsidR="00CD0E0D" w:rsidRPr="00CD0E0D" w:rsidTr="00905275">
        <w:tblPrEx>
          <w:tblCellMar>
            <w:top w:w="0" w:type="dxa"/>
            <w:bottom w:w="0" w:type="dxa"/>
          </w:tblCellMar>
        </w:tblPrEx>
        <w:tc>
          <w:tcPr>
            <w:tcW w:w="3686" w:type="dxa"/>
            <w:shd w:val="clear" w:color="auto" w:fill="D9D9D9"/>
          </w:tcPr>
          <w:p w:rsidR="00CD0E0D" w:rsidRPr="00CD0E0D" w:rsidRDefault="00CD0E0D" w:rsidP="00CD0E0D">
            <w:pPr>
              <w:spacing w:before="60" w:after="60"/>
              <w:jc w:val="center"/>
              <w:rPr>
                <w:sz w:val="22"/>
              </w:rPr>
            </w:pPr>
            <w:r w:rsidRPr="00CD0E0D">
              <w:rPr>
                <w:sz w:val="22"/>
              </w:rPr>
              <w:t>Submitting Organisation</w:t>
            </w:r>
          </w:p>
        </w:tc>
        <w:tc>
          <w:tcPr>
            <w:tcW w:w="5386" w:type="dxa"/>
            <w:shd w:val="clear" w:color="auto" w:fill="D9D9D9"/>
          </w:tcPr>
          <w:p w:rsidR="00CD0E0D" w:rsidRPr="00CD0E0D" w:rsidRDefault="00CD0E0D" w:rsidP="000E6DAD">
            <w:pPr>
              <w:spacing w:before="60" w:after="60"/>
              <w:jc w:val="center"/>
              <w:rPr>
                <w:sz w:val="22"/>
              </w:rPr>
            </w:pPr>
            <w:r w:rsidRPr="00CD0E0D">
              <w:rPr>
                <w:sz w:val="22"/>
              </w:rPr>
              <w:t>Message Set</w:t>
            </w:r>
          </w:p>
        </w:tc>
      </w:tr>
      <w:tr w:rsidR="00CD0E0D" w:rsidRPr="00CD0E0D" w:rsidTr="00CD0E0D">
        <w:tblPrEx>
          <w:tblCellMar>
            <w:top w:w="0" w:type="dxa"/>
            <w:bottom w:w="0" w:type="dxa"/>
          </w:tblCellMar>
        </w:tblPrEx>
        <w:tc>
          <w:tcPr>
            <w:tcW w:w="3686" w:type="dxa"/>
            <w:vAlign w:val="center"/>
          </w:tcPr>
          <w:p w:rsidR="00CD0E0D" w:rsidRPr="00CD0E0D" w:rsidRDefault="00CD0E0D" w:rsidP="000E6DAD">
            <w:pPr>
              <w:numPr>
                <w:ilvl w:val="0"/>
                <w:numId w:val="46"/>
              </w:numPr>
              <w:spacing w:before="60" w:after="60"/>
              <w:rPr>
                <w:sz w:val="22"/>
              </w:rPr>
            </w:pPr>
            <w:r w:rsidRPr="00CD0E0D">
              <w:rPr>
                <w:sz w:val="22"/>
              </w:rPr>
              <w:t>Payments UK (NPSO)</w:t>
            </w:r>
          </w:p>
        </w:tc>
        <w:tc>
          <w:tcPr>
            <w:tcW w:w="5386" w:type="dxa"/>
            <w:vAlign w:val="center"/>
          </w:tcPr>
          <w:p w:rsidR="00CD0E0D" w:rsidRPr="00CD0E0D" w:rsidRDefault="00CD0E0D" w:rsidP="00CD0E0D">
            <w:pPr>
              <w:spacing w:before="60" w:after="60"/>
              <w:rPr>
                <w:sz w:val="22"/>
              </w:rPr>
            </w:pPr>
            <w:r w:rsidRPr="00CD0E0D">
              <w:rPr>
                <w:sz w:val="22"/>
              </w:rPr>
              <w:t>Account Switching</w:t>
            </w:r>
          </w:p>
        </w:tc>
      </w:tr>
      <w:tr w:rsidR="00CD0E0D" w:rsidRPr="00CD0E0D" w:rsidTr="00CD0E0D">
        <w:tblPrEx>
          <w:tblCellMar>
            <w:top w:w="0" w:type="dxa"/>
            <w:bottom w:w="0" w:type="dxa"/>
          </w:tblCellMar>
        </w:tblPrEx>
        <w:tc>
          <w:tcPr>
            <w:tcW w:w="3686" w:type="dxa"/>
            <w:vAlign w:val="center"/>
          </w:tcPr>
          <w:p w:rsidR="00CD0E0D" w:rsidRPr="00CD0E0D" w:rsidRDefault="00CD0E0D" w:rsidP="000E6DAD">
            <w:pPr>
              <w:numPr>
                <w:ilvl w:val="0"/>
                <w:numId w:val="46"/>
              </w:numPr>
              <w:spacing w:before="60" w:after="60"/>
              <w:rPr>
                <w:sz w:val="22"/>
              </w:rPr>
            </w:pPr>
            <w:r w:rsidRPr="00CD0E0D">
              <w:rPr>
                <w:sz w:val="22"/>
              </w:rPr>
              <w:t>SWIFT</w:t>
            </w:r>
          </w:p>
        </w:tc>
        <w:tc>
          <w:tcPr>
            <w:tcW w:w="5386" w:type="dxa"/>
            <w:vAlign w:val="center"/>
          </w:tcPr>
          <w:p w:rsidR="00CD0E0D" w:rsidRPr="00CD0E0D" w:rsidRDefault="00CD0E0D" w:rsidP="00CD0E0D">
            <w:pPr>
              <w:spacing w:before="60" w:after="60"/>
              <w:rPr>
                <w:sz w:val="22"/>
              </w:rPr>
            </w:pPr>
            <w:r w:rsidRPr="00CD0E0D">
              <w:rPr>
                <w:sz w:val="22"/>
              </w:rPr>
              <w:t>Bank Account Management</w:t>
            </w:r>
          </w:p>
        </w:tc>
      </w:tr>
      <w:tr w:rsidR="00CD0E0D" w:rsidRPr="00CD0E0D" w:rsidTr="00CD0E0D">
        <w:tblPrEx>
          <w:tblCellMar>
            <w:top w:w="0" w:type="dxa"/>
            <w:bottom w:w="0" w:type="dxa"/>
          </w:tblCellMar>
        </w:tblPrEx>
        <w:tc>
          <w:tcPr>
            <w:tcW w:w="3686" w:type="dxa"/>
            <w:vAlign w:val="center"/>
          </w:tcPr>
          <w:p w:rsidR="00CD0E0D" w:rsidRPr="00CD0E0D" w:rsidRDefault="00CD0E0D" w:rsidP="000E6DAD">
            <w:pPr>
              <w:numPr>
                <w:ilvl w:val="0"/>
                <w:numId w:val="46"/>
              </w:numPr>
              <w:spacing w:before="60" w:after="60"/>
              <w:rPr>
                <w:sz w:val="22"/>
              </w:rPr>
            </w:pPr>
            <w:r w:rsidRPr="00CD0E0D">
              <w:rPr>
                <w:sz w:val="22"/>
              </w:rPr>
              <w:t>French SWIFT Users Group</w:t>
            </w:r>
          </w:p>
        </w:tc>
        <w:tc>
          <w:tcPr>
            <w:tcW w:w="5386" w:type="dxa"/>
            <w:vAlign w:val="center"/>
          </w:tcPr>
          <w:p w:rsidR="00CD0E0D" w:rsidRPr="00CD0E0D" w:rsidRDefault="00CD0E0D" w:rsidP="00CD0E0D">
            <w:pPr>
              <w:spacing w:before="60" w:after="60"/>
              <w:rPr>
                <w:sz w:val="22"/>
              </w:rPr>
            </w:pPr>
            <w:r w:rsidRPr="00CD0E0D">
              <w:rPr>
                <w:sz w:val="22"/>
              </w:rPr>
              <w:t>Change or Verify Account Identification</w:t>
            </w:r>
          </w:p>
        </w:tc>
      </w:tr>
      <w:tr w:rsidR="00CD0E0D" w:rsidRPr="00CD0E0D" w:rsidTr="00CD0E0D">
        <w:tblPrEx>
          <w:tblCellMar>
            <w:top w:w="0" w:type="dxa"/>
            <w:bottom w:w="0" w:type="dxa"/>
          </w:tblCellMar>
        </w:tblPrEx>
        <w:tc>
          <w:tcPr>
            <w:tcW w:w="3686" w:type="dxa"/>
            <w:vAlign w:val="center"/>
          </w:tcPr>
          <w:p w:rsidR="00CD0E0D" w:rsidRPr="00CD0E0D" w:rsidRDefault="00CD0E0D" w:rsidP="000E6DAD">
            <w:pPr>
              <w:numPr>
                <w:ilvl w:val="0"/>
                <w:numId w:val="46"/>
              </w:numPr>
              <w:spacing w:before="60" w:after="60"/>
              <w:rPr>
                <w:sz w:val="22"/>
              </w:rPr>
            </w:pPr>
            <w:r w:rsidRPr="00CD0E0D">
              <w:rPr>
                <w:sz w:val="22"/>
              </w:rPr>
              <w:t>Federation of Finnish Financial Services</w:t>
            </w:r>
          </w:p>
        </w:tc>
        <w:tc>
          <w:tcPr>
            <w:tcW w:w="5386" w:type="dxa"/>
            <w:vAlign w:val="center"/>
          </w:tcPr>
          <w:p w:rsidR="00CD0E0D" w:rsidRPr="00CD0E0D" w:rsidRDefault="00CD0E0D" w:rsidP="00CD0E0D">
            <w:pPr>
              <w:spacing w:before="60" w:after="60"/>
              <w:rPr>
                <w:sz w:val="22"/>
              </w:rPr>
            </w:pPr>
            <w:r w:rsidRPr="00CD0E0D">
              <w:rPr>
                <w:sz w:val="22"/>
              </w:rPr>
              <w:t>Authorities Financial Investigations</w:t>
            </w:r>
          </w:p>
        </w:tc>
      </w:tr>
      <w:tr w:rsidR="00CD0E0D" w:rsidRPr="00CD0E0D" w:rsidTr="00CD0E0D">
        <w:tblPrEx>
          <w:tblCellMar>
            <w:top w:w="0" w:type="dxa"/>
            <w:bottom w:w="0" w:type="dxa"/>
          </w:tblCellMar>
        </w:tblPrEx>
        <w:tc>
          <w:tcPr>
            <w:tcW w:w="3686" w:type="dxa"/>
            <w:vAlign w:val="center"/>
          </w:tcPr>
          <w:p w:rsidR="00CD0E0D" w:rsidRPr="00CD0E0D" w:rsidRDefault="00CD0E0D" w:rsidP="000E6DAD">
            <w:pPr>
              <w:numPr>
                <w:ilvl w:val="0"/>
                <w:numId w:val="46"/>
              </w:numPr>
              <w:spacing w:before="60" w:after="60"/>
              <w:rPr>
                <w:sz w:val="22"/>
              </w:rPr>
            </w:pPr>
            <w:r w:rsidRPr="00CD0E0D">
              <w:rPr>
                <w:sz w:val="22"/>
              </w:rPr>
              <w:t>Russian Corporate Market Practice Group</w:t>
            </w:r>
          </w:p>
        </w:tc>
        <w:tc>
          <w:tcPr>
            <w:tcW w:w="5386" w:type="dxa"/>
            <w:vAlign w:val="center"/>
          </w:tcPr>
          <w:p w:rsidR="00CD0E0D" w:rsidRPr="00CD0E0D" w:rsidRDefault="00CD0E0D" w:rsidP="00CD0E0D">
            <w:pPr>
              <w:spacing w:before="60" w:after="60"/>
              <w:rPr>
                <w:sz w:val="22"/>
              </w:rPr>
            </w:pPr>
            <w:r w:rsidRPr="00CD0E0D">
              <w:rPr>
                <w:sz w:val="22"/>
              </w:rPr>
              <w:t>Cross-Border Transactions Currency Control Reporting</w:t>
            </w:r>
          </w:p>
        </w:tc>
      </w:tr>
      <w:tr w:rsidR="00CD0E0D" w:rsidRPr="00CD0E0D" w:rsidTr="00CD0E0D">
        <w:tblPrEx>
          <w:tblCellMar>
            <w:top w:w="0" w:type="dxa"/>
            <w:bottom w:w="0" w:type="dxa"/>
          </w:tblCellMar>
        </w:tblPrEx>
        <w:tc>
          <w:tcPr>
            <w:tcW w:w="3686" w:type="dxa"/>
            <w:vAlign w:val="center"/>
          </w:tcPr>
          <w:p w:rsidR="00CD0E0D" w:rsidRPr="00CD0E0D" w:rsidRDefault="00CD0E0D" w:rsidP="000E6DAD">
            <w:pPr>
              <w:numPr>
                <w:ilvl w:val="0"/>
                <w:numId w:val="46"/>
              </w:numPr>
              <w:spacing w:before="60" w:after="60"/>
              <w:rPr>
                <w:sz w:val="22"/>
              </w:rPr>
            </w:pPr>
            <w:r w:rsidRPr="00CD0E0D">
              <w:rPr>
                <w:sz w:val="22"/>
              </w:rPr>
              <w:t>SWIFT</w:t>
            </w:r>
          </w:p>
        </w:tc>
        <w:tc>
          <w:tcPr>
            <w:tcW w:w="5386" w:type="dxa"/>
            <w:vAlign w:val="center"/>
          </w:tcPr>
          <w:p w:rsidR="00CD0E0D" w:rsidRPr="00CD0E0D" w:rsidRDefault="00CD0E0D" w:rsidP="00CD0E0D">
            <w:pPr>
              <w:spacing w:before="60" w:after="60"/>
              <w:rPr>
                <w:sz w:val="22"/>
              </w:rPr>
            </w:pPr>
            <w:r w:rsidRPr="00CD0E0D">
              <w:rPr>
                <w:sz w:val="22"/>
              </w:rPr>
              <w:t>Payments Mandates</w:t>
            </w:r>
          </w:p>
        </w:tc>
      </w:tr>
      <w:tr w:rsidR="00CD0E0D" w:rsidRPr="00CD0E0D" w:rsidTr="00CD0E0D">
        <w:tblPrEx>
          <w:tblCellMar>
            <w:top w:w="0" w:type="dxa"/>
            <w:bottom w:w="0" w:type="dxa"/>
          </w:tblCellMar>
        </w:tblPrEx>
        <w:tc>
          <w:tcPr>
            <w:tcW w:w="3686" w:type="dxa"/>
            <w:vAlign w:val="center"/>
          </w:tcPr>
          <w:p w:rsidR="00CD0E0D" w:rsidRPr="00CD0E0D" w:rsidRDefault="00CD0E0D" w:rsidP="000E6DAD">
            <w:pPr>
              <w:numPr>
                <w:ilvl w:val="0"/>
                <w:numId w:val="46"/>
              </w:numPr>
              <w:spacing w:before="60" w:after="60"/>
              <w:rPr>
                <w:sz w:val="22"/>
              </w:rPr>
            </w:pPr>
            <w:r w:rsidRPr="00CD0E0D">
              <w:rPr>
                <w:sz w:val="22"/>
              </w:rPr>
              <w:t>IFX &amp; OAGi</w:t>
            </w:r>
          </w:p>
        </w:tc>
        <w:tc>
          <w:tcPr>
            <w:tcW w:w="5386" w:type="dxa"/>
            <w:vAlign w:val="center"/>
          </w:tcPr>
          <w:p w:rsidR="00CD0E0D" w:rsidRPr="00CD0E0D" w:rsidRDefault="00CD0E0D" w:rsidP="00CD0E0D">
            <w:pPr>
              <w:spacing w:before="60" w:after="60"/>
              <w:rPr>
                <w:sz w:val="22"/>
              </w:rPr>
            </w:pPr>
            <w:r w:rsidRPr="00CD0E0D">
              <w:rPr>
                <w:sz w:val="22"/>
              </w:rPr>
              <w:t>Stand-Alone Remittance Advice</w:t>
            </w:r>
          </w:p>
        </w:tc>
      </w:tr>
    </w:tbl>
    <w:p w:rsidR="004B64AC" w:rsidRDefault="004B64AC" w:rsidP="00C14732">
      <w:pPr>
        <w:spacing w:before="0"/>
        <w:rPr>
          <w:lang w:val="en-GB"/>
        </w:rPr>
      </w:pPr>
    </w:p>
    <w:p w:rsidR="004B64AC" w:rsidRPr="00B73EA1" w:rsidRDefault="004B64AC" w:rsidP="00C14732">
      <w:pPr>
        <w:spacing w:before="0"/>
        <w:rPr>
          <w:lang w:val="en-GB"/>
        </w:rPr>
      </w:pPr>
    </w:p>
    <w:p w:rsidR="00C14732" w:rsidRPr="005D1B4C" w:rsidRDefault="00C14732" w:rsidP="006A3892">
      <w:pPr>
        <w:pStyle w:val="berschrift2"/>
      </w:pPr>
      <w:r w:rsidRPr="005D1B4C">
        <w:t>Commitments of the submitting organi</w:t>
      </w:r>
      <w:r>
        <w:t>s</w:t>
      </w:r>
      <w:r w:rsidRPr="005D1B4C">
        <w:t>ation:</w:t>
      </w:r>
    </w:p>
    <w:p w:rsidR="00C14732" w:rsidRDefault="00C14732" w:rsidP="00C14732">
      <w:pPr>
        <w:spacing w:before="0"/>
        <w:rPr>
          <w:szCs w:val="24"/>
          <w:lang w:val="en-GB"/>
        </w:rPr>
      </w:pPr>
    </w:p>
    <w:p w:rsidR="00C14732" w:rsidRPr="005D1B4C" w:rsidRDefault="00C14732" w:rsidP="00C14732">
      <w:pPr>
        <w:spacing w:before="0"/>
        <w:rPr>
          <w:szCs w:val="24"/>
          <w:lang w:val="en-GB"/>
        </w:rPr>
      </w:pPr>
      <w:r>
        <w:rPr>
          <w:szCs w:val="24"/>
          <w:lang w:val="en-GB"/>
        </w:rPr>
        <w:t>The</w:t>
      </w:r>
      <w:r w:rsidRPr="005D1B4C">
        <w:rPr>
          <w:szCs w:val="24"/>
          <w:lang w:val="en-GB"/>
        </w:rPr>
        <w:t xml:space="preserve"> submitting organi</w:t>
      </w:r>
      <w:r>
        <w:rPr>
          <w:szCs w:val="24"/>
          <w:lang w:val="en-GB"/>
        </w:rPr>
        <w:t>s</w:t>
      </w:r>
      <w:r w:rsidRPr="005D1B4C">
        <w:rPr>
          <w:szCs w:val="24"/>
          <w:lang w:val="en-GB"/>
        </w:rPr>
        <w:t>ation</w:t>
      </w:r>
      <w:r>
        <w:rPr>
          <w:szCs w:val="24"/>
          <w:lang w:val="en-GB"/>
        </w:rPr>
        <w:t>s</w:t>
      </w:r>
      <w:r w:rsidRPr="005D1B4C">
        <w:rPr>
          <w:szCs w:val="24"/>
          <w:lang w:val="en-GB"/>
        </w:rPr>
        <w:t xml:space="preserve"> confirm that </w:t>
      </w:r>
      <w:r>
        <w:rPr>
          <w:szCs w:val="24"/>
          <w:lang w:val="en-GB"/>
        </w:rPr>
        <w:t>they</w:t>
      </w:r>
      <w:r w:rsidRPr="005D1B4C">
        <w:rPr>
          <w:szCs w:val="24"/>
          <w:lang w:val="en-GB"/>
        </w:rPr>
        <w:t xml:space="preserve"> can and will:</w:t>
      </w:r>
    </w:p>
    <w:p w:rsidR="00C14732" w:rsidRDefault="00C14732" w:rsidP="00EC78B2">
      <w:pPr>
        <w:numPr>
          <w:ilvl w:val="0"/>
          <w:numId w:val="4"/>
        </w:numPr>
        <w:rPr>
          <w:szCs w:val="24"/>
          <w:lang w:val="en-GB"/>
        </w:rPr>
      </w:pPr>
      <w:r>
        <w:rPr>
          <w:szCs w:val="24"/>
          <w:lang w:val="en-GB"/>
        </w:rPr>
        <w:t xml:space="preserve">undertake the development of the new version of the candidate ISO 20022 message models that it will submit to the RA for compliance review and evaluation. New </w:t>
      </w:r>
      <w:r w:rsidRPr="00A40FA6">
        <w:rPr>
          <w:szCs w:val="24"/>
          <w:u w:val="single"/>
          <w:lang w:val="en-GB"/>
        </w:rPr>
        <w:t>valid</w:t>
      </w:r>
      <w:r>
        <w:rPr>
          <w:szCs w:val="24"/>
          <w:lang w:val="en-GB"/>
        </w:rPr>
        <w:t xml:space="preserve"> Message Definition models will be made available to the RA by December 1.</w:t>
      </w:r>
    </w:p>
    <w:p w:rsidR="00C14732" w:rsidRDefault="00C14732" w:rsidP="00EC78B2">
      <w:pPr>
        <w:numPr>
          <w:ilvl w:val="0"/>
          <w:numId w:val="4"/>
        </w:numPr>
        <w:rPr>
          <w:szCs w:val="24"/>
          <w:lang w:val="en-GB"/>
        </w:rPr>
      </w:pPr>
      <w:r>
        <w:rPr>
          <w:szCs w:val="24"/>
          <w:lang w:val="en-GB"/>
        </w:rPr>
        <w:t>provide a new version of part 1 of the related Message Definition Reports (MDR)</w:t>
      </w:r>
      <w:r>
        <w:rPr>
          <w:szCs w:val="24"/>
        </w:rPr>
        <w:t xml:space="preserve">  by December 1, </w:t>
      </w:r>
      <w:r w:rsidRPr="00782E65">
        <w:rPr>
          <w:szCs w:val="24"/>
        </w:rPr>
        <w:t>and</w:t>
      </w:r>
      <w:r>
        <w:rPr>
          <w:szCs w:val="24"/>
        </w:rPr>
        <w:t xml:space="preserve"> new </w:t>
      </w:r>
      <w:r w:rsidRPr="00782E65">
        <w:rPr>
          <w:szCs w:val="24"/>
        </w:rPr>
        <w:t xml:space="preserve">examples of valid </w:t>
      </w:r>
      <w:r>
        <w:rPr>
          <w:szCs w:val="24"/>
        </w:rPr>
        <w:t>message</w:t>
      </w:r>
      <w:r w:rsidRPr="00782E65">
        <w:rPr>
          <w:szCs w:val="24"/>
        </w:rPr>
        <w:t xml:space="preserve"> instances of each candidate message </w:t>
      </w:r>
      <w:r>
        <w:rPr>
          <w:szCs w:val="24"/>
        </w:rPr>
        <w:t>(only when valid samples were published for current version) by May 1 at the latest.</w:t>
      </w:r>
    </w:p>
    <w:p w:rsidR="00C14732" w:rsidRPr="009E1534" w:rsidRDefault="00C14732" w:rsidP="00EC78B2">
      <w:pPr>
        <w:numPr>
          <w:ilvl w:val="0"/>
          <w:numId w:val="4"/>
        </w:numPr>
        <w:rPr>
          <w:szCs w:val="24"/>
          <w:lang w:val="en-GB"/>
        </w:rPr>
      </w:pPr>
      <w:r>
        <w:rPr>
          <w:szCs w:val="24"/>
          <w:lang w:val="en-GB"/>
        </w:rPr>
        <w:t>address any queries related to the description of the new models and messages as published by the RA on the ISO 20022 website.</w:t>
      </w:r>
    </w:p>
    <w:p w:rsidR="00C14732" w:rsidRPr="00E20DE5" w:rsidRDefault="00C14732" w:rsidP="00C14732">
      <w:pPr>
        <w:spacing w:before="0"/>
      </w:pPr>
    </w:p>
    <w:p w:rsidR="00C14732" w:rsidRPr="00E20DE5" w:rsidRDefault="00C14732" w:rsidP="00C14732">
      <w:pPr>
        <w:spacing w:before="0"/>
        <w:rPr>
          <w:szCs w:val="24"/>
          <w:lang w:val="en-GB"/>
        </w:rPr>
      </w:pPr>
      <w:r w:rsidRPr="00E20DE5">
        <w:t>SWIFT</w:t>
      </w:r>
      <w:r w:rsidRPr="00B73EA1">
        <w:t xml:space="preserve"> intends to </w:t>
      </w:r>
      <w:r w:rsidRPr="00E20DE5">
        <w:t>implement most</w:t>
      </w:r>
      <w:r w:rsidRPr="00B73EA1">
        <w:t xml:space="preserve"> of the</w:t>
      </w:r>
      <w:r w:rsidRPr="00E20DE5">
        <w:t xml:space="preserve"> above</w:t>
      </w:r>
      <w:r w:rsidRPr="00B73EA1">
        <w:t xml:space="preserve"> new </w:t>
      </w:r>
      <w:r w:rsidRPr="00E20DE5">
        <w:t>versions on its SWIFTNet network</w:t>
      </w:r>
      <w:r w:rsidRPr="00B73EA1">
        <w:t xml:space="preserve"> </w:t>
      </w:r>
      <w:r w:rsidRPr="00E20DE5">
        <w:rPr>
          <w:szCs w:val="24"/>
          <w:lang w:val="en-GB"/>
        </w:rPr>
        <w:t xml:space="preserve">once the related documentation has been published by the RA. </w:t>
      </w:r>
    </w:p>
    <w:p w:rsidR="00C14732" w:rsidRPr="005D1B4C" w:rsidRDefault="00C14732" w:rsidP="00C14732">
      <w:pPr>
        <w:spacing w:before="0"/>
        <w:rPr>
          <w:szCs w:val="24"/>
          <w:lang w:val="en-GB"/>
        </w:rPr>
      </w:pPr>
    </w:p>
    <w:p w:rsidR="00C14732" w:rsidRPr="005D1B4C" w:rsidRDefault="00C14732" w:rsidP="00C14732">
      <w:pPr>
        <w:spacing w:before="0"/>
        <w:rPr>
          <w:szCs w:val="24"/>
          <w:lang w:val="en-GB"/>
        </w:rPr>
      </w:pPr>
      <w:r>
        <w:rPr>
          <w:szCs w:val="24"/>
          <w:lang w:val="en-GB"/>
        </w:rPr>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rsidR="00C14732" w:rsidRPr="005D1B4C" w:rsidRDefault="00C14732" w:rsidP="00C14732">
      <w:pPr>
        <w:spacing w:before="0"/>
        <w:rPr>
          <w:szCs w:val="24"/>
          <w:lang w:val="en-GB"/>
        </w:rPr>
      </w:pPr>
      <w:r w:rsidRPr="005D1B4C">
        <w:rPr>
          <w:i/>
          <w:snapToGrid w:val="0"/>
        </w:rPr>
        <w:t>“</w:t>
      </w:r>
      <w:r>
        <w:rPr>
          <w:i/>
          <w:snapToGrid w:val="0"/>
        </w:rPr>
        <w:t>Organisation</w:t>
      </w:r>
      <w:r w:rsidRPr="005D1B4C">
        <w:rPr>
          <w:i/>
          <w:snapToGrid w:val="0"/>
        </w:rPr>
        <w:t xml:space="preserve">s that contribute information to be incorporated into the ISO 20022 Repository shall keep any Intellectual Property Rights (IPR) they have on this information. A contributing </w:t>
      </w:r>
      <w:r>
        <w:rPr>
          <w:i/>
          <w:snapToGrid w:val="0"/>
        </w:rPr>
        <w:t>organisation</w:t>
      </w:r>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r>
        <w:rPr>
          <w:i/>
          <w:snapToGrid w:val="0"/>
        </w:rPr>
        <w:t>organisation</w:t>
      </w:r>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rsidR="00C14732" w:rsidRPr="005D1B4C" w:rsidRDefault="00C14732" w:rsidP="00C14732">
      <w:pPr>
        <w:spacing w:before="0"/>
        <w:rPr>
          <w:b/>
          <w:szCs w:val="24"/>
          <w:lang w:val="en-GB"/>
        </w:rPr>
      </w:pPr>
    </w:p>
    <w:p w:rsidR="00C14732" w:rsidRPr="005D1B4C" w:rsidRDefault="00C14732" w:rsidP="006A3892">
      <w:pPr>
        <w:pStyle w:val="berschrift2"/>
      </w:pPr>
      <w:r w:rsidRPr="005D1B4C">
        <w:t>Contact persons:</w:t>
      </w:r>
    </w:p>
    <w:p w:rsidR="00C14732" w:rsidRPr="005D1B4C" w:rsidRDefault="00C14732" w:rsidP="00C14732">
      <w:pPr>
        <w:spacing w:before="0"/>
        <w:rPr>
          <w:szCs w:val="24"/>
          <w:lang w:val="nl-BE"/>
        </w:rPr>
      </w:pPr>
      <w:r w:rsidRPr="005D1B4C">
        <w:rPr>
          <w:szCs w:val="24"/>
          <w:lang w:val="nl-BE"/>
        </w:rPr>
        <w:t xml:space="preserve">Vincent Kuntz – SWIFT Standards, </w:t>
      </w:r>
      <w:hyperlink r:id="rId10" w:history="1">
        <w:r w:rsidRPr="005D1B4C">
          <w:rPr>
            <w:rStyle w:val="Hyperlink"/>
            <w:szCs w:val="24"/>
            <w:lang w:val="nl-BE"/>
          </w:rPr>
          <w:t>vincent.kuntz@swift.com</w:t>
        </w:r>
      </w:hyperlink>
    </w:p>
    <w:p w:rsidR="00C14732" w:rsidRPr="005D1B4C" w:rsidRDefault="00C14732" w:rsidP="00C14732">
      <w:pPr>
        <w:spacing w:before="0"/>
        <w:rPr>
          <w:szCs w:val="24"/>
          <w:lang w:val="nl-BE"/>
        </w:rPr>
      </w:pPr>
      <w:r>
        <w:rPr>
          <w:szCs w:val="24"/>
          <w:lang w:val="nl-BE"/>
        </w:rPr>
        <w:t>Andrew Muir</w:t>
      </w:r>
      <w:r w:rsidRPr="005D1B4C">
        <w:rPr>
          <w:szCs w:val="24"/>
          <w:lang w:val="nl-BE"/>
        </w:rPr>
        <w:t xml:space="preserve"> – SWIFT Standards, </w:t>
      </w:r>
      <w:hyperlink r:id="rId11" w:history="1">
        <w:r>
          <w:rPr>
            <w:rStyle w:val="Hyperlink"/>
            <w:szCs w:val="24"/>
            <w:lang w:val="nl-BE"/>
          </w:rPr>
          <w:t>andrew.muir@swift.com</w:t>
        </w:r>
      </w:hyperlink>
    </w:p>
    <w:p w:rsidR="006419B0" w:rsidRDefault="00B44DEE" w:rsidP="006419B0">
      <w:pPr>
        <w:pStyle w:val="berschrift1"/>
        <w:jc w:val="center"/>
        <w:rPr>
          <w:lang w:val="en-GB"/>
        </w:rPr>
      </w:pPr>
      <w:r>
        <w:rPr>
          <w:i/>
          <w:snapToGrid w:val="0"/>
        </w:rPr>
        <w:br w:type="page"/>
      </w:r>
      <w:r>
        <w:rPr>
          <w:lang w:val="en-GB"/>
        </w:rPr>
        <w:lastRenderedPageBreak/>
        <w:t xml:space="preserve">Change request </w:t>
      </w:r>
      <w:r w:rsidR="004E1C47">
        <w:rPr>
          <w:lang w:val="en-GB"/>
        </w:rPr>
        <w:t xml:space="preserve">CR00724: </w:t>
      </w:r>
      <w:r w:rsidR="004329EB">
        <w:rPr>
          <w:lang w:val="en-GB"/>
        </w:rPr>
        <w:t xml:space="preserve">Add </w:t>
      </w:r>
      <w:r w:rsidR="004E1C47">
        <w:rPr>
          <w:lang w:val="en-GB"/>
        </w:rPr>
        <w:t xml:space="preserve">Name Prefix </w:t>
      </w:r>
      <w:r w:rsidR="004329EB">
        <w:rPr>
          <w:lang w:val="en-GB"/>
        </w:rPr>
        <w:t>code</w:t>
      </w:r>
    </w:p>
    <w:p w:rsidR="004E1C47" w:rsidRDefault="00680966" w:rsidP="00AD65BC">
      <w:pPr>
        <w:pStyle w:val="berschrift2"/>
        <w:numPr>
          <w:ilvl w:val="0"/>
          <w:numId w:val="22"/>
        </w:numPr>
      </w:pPr>
      <w:r>
        <w:t>Origin of the request:</w:t>
      </w:r>
    </w:p>
    <w:p w:rsidR="004E1C47" w:rsidRPr="00F6633A" w:rsidRDefault="004E1C47" w:rsidP="004E1C47">
      <w:pPr>
        <w:rPr>
          <w:szCs w:val="24"/>
          <w:lang w:val="en-GB"/>
        </w:rPr>
      </w:pPr>
      <w:r w:rsidRPr="00F6633A">
        <w:rPr>
          <w:i/>
          <w:szCs w:val="24"/>
          <w:lang w:val="en-GB"/>
        </w:rPr>
        <w:t>A.1 Submitter</w:t>
      </w:r>
      <w:r w:rsidRPr="00F6633A">
        <w:rPr>
          <w:szCs w:val="24"/>
          <w:lang w:val="en-GB"/>
        </w:rPr>
        <w:t xml:space="preserve">: Bank of England Real Time Gross Settlement (RTGS) Renewal Programme </w:t>
      </w:r>
    </w:p>
    <w:p w:rsidR="004E1C47" w:rsidRPr="004324C1" w:rsidRDefault="004E1C47" w:rsidP="004E1C47">
      <w:pPr>
        <w:rPr>
          <w:color w:val="000000"/>
          <w:szCs w:val="24"/>
          <w:lang w:val="en-GB"/>
        </w:rPr>
      </w:pPr>
      <w:r w:rsidRPr="00F6633A">
        <w:rPr>
          <w:i/>
          <w:szCs w:val="24"/>
          <w:lang w:val="en-GB"/>
        </w:rPr>
        <w:t>A.2 Contact person(s):</w:t>
      </w:r>
      <w:r w:rsidRPr="00F6633A">
        <w:rPr>
          <w:szCs w:val="24"/>
          <w:lang w:val="en-GB"/>
        </w:rPr>
        <w:t xml:space="preserve"> Helen Bygrave </w:t>
      </w:r>
      <w:hyperlink r:id="rId12" w:history="1">
        <w:r w:rsidRPr="00F6633A">
          <w:rPr>
            <w:rStyle w:val="Hyperlink"/>
            <w:szCs w:val="24"/>
            <w:lang w:val="en-GB"/>
          </w:rPr>
          <w:t>helen.bygrave@bankofengland.co.uk</w:t>
        </w:r>
      </w:hyperlink>
      <w:r w:rsidRPr="00F6633A">
        <w:rPr>
          <w:szCs w:val="24"/>
          <w:lang w:val="en-GB"/>
        </w:rPr>
        <w:t xml:space="preserve">  </w:t>
      </w:r>
      <w:r w:rsidRPr="004324C1">
        <w:rPr>
          <w:rFonts w:eastAsia="Times New Roman"/>
          <w:noProof/>
          <w:color w:val="000000"/>
          <w:szCs w:val="24"/>
          <w:lang w:val="en-GB" w:eastAsia="en-GB"/>
        </w:rPr>
        <w:t>+44 (0)20 3217 8398</w:t>
      </w:r>
    </w:p>
    <w:p w:rsidR="004E1C47" w:rsidRPr="00E84D2F" w:rsidRDefault="004E1C47" w:rsidP="004E1C47">
      <w:pPr>
        <w:rPr>
          <w:szCs w:val="24"/>
          <w:lang w:val="en-GB"/>
        </w:rPr>
      </w:pPr>
      <w:r w:rsidRPr="00F6633A">
        <w:rPr>
          <w:szCs w:val="24"/>
          <w:lang w:val="en-GB"/>
        </w:rPr>
        <w:t xml:space="preserve">Neil Pearston, Analyst, </w:t>
      </w:r>
      <w:hyperlink r:id="rId13" w:history="1">
        <w:r w:rsidRPr="00412369">
          <w:rPr>
            <w:rStyle w:val="Hyperlink"/>
            <w:szCs w:val="24"/>
            <w:lang w:val="en-GB"/>
          </w:rPr>
          <w:t>neil.pearston@bankofengland.co.uk</w:t>
        </w:r>
      </w:hyperlink>
      <w:r>
        <w:rPr>
          <w:szCs w:val="24"/>
          <w:lang w:val="en-GB"/>
        </w:rPr>
        <w:t xml:space="preserve"> </w:t>
      </w:r>
      <w:r w:rsidRPr="00F6633A">
        <w:rPr>
          <w:szCs w:val="24"/>
          <w:lang w:val="en-GB" w:eastAsia="en-GB"/>
        </w:rPr>
        <w:t>+ 44 (0) 20 3461 4893</w:t>
      </w:r>
    </w:p>
    <w:p w:rsidR="004E1C47" w:rsidRPr="00F6633A" w:rsidRDefault="004E1C47" w:rsidP="004E1C47">
      <w:pPr>
        <w:rPr>
          <w:szCs w:val="24"/>
          <w:lang w:val="en-GB"/>
        </w:rPr>
      </w:pPr>
      <w:r w:rsidRPr="00F6633A">
        <w:rPr>
          <w:i/>
          <w:szCs w:val="24"/>
          <w:lang w:val="en-GB"/>
        </w:rPr>
        <w:t>A.3 Sponsors</w:t>
      </w:r>
      <w:r w:rsidRPr="00F6633A">
        <w:rPr>
          <w:szCs w:val="24"/>
          <w:lang w:val="en-GB"/>
        </w:rPr>
        <w:t>: The New Payment System Operator (NPSO) United Kingdom</w:t>
      </w:r>
    </w:p>
    <w:p w:rsidR="004E1C47" w:rsidRPr="00F6633A" w:rsidRDefault="004E1C47" w:rsidP="004E1C47">
      <w:pPr>
        <w:rPr>
          <w:szCs w:val="24"/>
          <w:lang w:val="en-GB"/>
        </w:rPr>
      </w:pPr>
      <w:r w:rsidRPr="00F6633A">
        <w:rPr>
          <w:szCs w:val="24"/>
          <w:lang w:val="en-GB"/>
        </w:rPr>
        <w:t xml:space="preserve">James Whittle, Director, International Standards and Services </w:t>
      </w:r>
      <w:hyperlink r:id="rId14" w:history="1">
        <w:r w:rsidRPr="00F6633A">
          <w:rPr>
            <w:rStyle w:val="Hyperlink"/>
            <w:szCs w:val="24"/>
            <w:lang w:val="en-GB"/>
          </w:rPr>
          <w:t>James.Whittle@newpso.uk</w:t>
        </w:r>
      </w:hyperlink>
    </w:p>
    <w:p w:rsidR="004E1C47" w:rsidRDefault="004E1C47" w:rsidP="004E1C47">
      <w:pPr>
        <w:rPr>
          <w:szCs w:val="24"/>
          <w:lang w:val="en-GB"/>
        </w:rPr>
      </w:pPr>
    </w:p>
    <w:p w:rsidR="00680966" w:rsidRDefault="00680966" w:rsidP="006A3892">
      <w:pPr>
        <w:pStyle w:val="berschrift2"/>
      </w:pPr>
      <w:r>
        <w:t>Related messages:</w:t>
      </w:r>
    </w:p>
    <w:p w:rsidR="004E1C47" w:rsidRDefault="004E1C47" w:rsidP="004E1C47">
      <w:pPr>
        <w:rPr>
          <w:lang w:val="en-GB"/>
        </w:rPr>
      </w:pPr>
      <w:r w:rsidRPr="000544A7">
        <w:rPr>
          <w:lang w:val="en-GB"/>
        </w:rPr>
        <w:t>pacs.002.001.09</w:t>
      </w:r>
      <w:r>
        <w:rPr>
          <w:lang w:val="en-GB"/>
        </w:rPr>
        <w:t xml:space="preserve"> - </w:t>
      </w:r>
      <w:r w:rsidRPr="000544A7">
        <w:rPr>
          <w:lang w:val="en-GB"/>
        </w:rPr>
        <w:t>FIToFIPaymentStatusReportV09</w:t>
      </w:r>
    </w:p>
    <w:p w:rsidR="004E1C47" w:rsidRDefault="004E1C47" w:rsidP="004E1C47">
      <w:pPr>
        <w:rPr>
          <w:lang w:val="en-GB"/>
        </w:rPr>
      </w:pPr>
      <w:r w:rsidRPr="00E53542">
        <w:rPr>
          <w:lang w:val="en-GB"/>
        </w:rPr>
        <w:t>pacs.003.001.07</w:t>
      </w:r>
      <w:r>
        <w:rPr>
          <w:lang w:val="en-GB"/>
        </w:rPr>
        <w:t xml:space="preserve"> - </w:t>
      </w:r>
      <w:r w:rsidRPr="00E53542">
        <w:rPr>
          <w:lang w:val="en-GB"/>
        </w:rPr>
        <w:t>FIToFICustomerDirectDebitV07</w:t>
      </w:r>
    </w:p>
    <w:p w:rsidR="004E1C47" w:rsidRDefault="004E1C47" w:rsidP="004E1C47">
      <w:pPr>
        <w:rPr>
          <w:lang w:val="en-GB"/>
        </w:rPr>
      </w:pPr>
      <w:r w:rsidRPr="000544A7">
        <w:rPr>
          <w:lang w:val="en-GB"/>
        </w:rPr>
        <w:t>pacs.004.001.08</w:t>
      </w:r>
      <w:r>
        <w:rPr>
          <w:lang w:val="en-GB"/>
        </w:rPr>
        <w:t xml:space="preserve"> - </w:t>
      </w:r>
      <w:r w:rsidRPr="000544A7">
        <w:rPr>
          <w:lang w:val="en-GB"/>
        </w:rPr>
        <w:t>PaymentReturnV08</w:t>
      </w:r>
    </w:p>
    <w:p w:rsidR="004E1C47" w:rsidRDefault="004E1C47" w:rsidP="004E1C47">
      <w:pPr>
        <w:rPr>
          <w:lang w:val="en-GB"/>
        </w:rPr>
      </w:pPr>
      <w:r w:rsidRPr="000544A7">
        <w:rPr>
          <w:lang w:val="en-GB"/>
        </w:rPr>
        <w:t>pacs.007.001.08</w:t>
      </w:r>
      <w:r>
        <w:rPr>
          <w:lang w:val="en-GB"/>
        </w:rPr>
        <w:t xml:space="preserve"> - </w:t>
      </w:r>
      <w:r w:rsidRPr="000544A7">
        <w:rPr>
          <w:lang w:val="en-GB"/>
        </w:rPr>
        <w:t>FIToFIPaymentReversalV08</w:t>
      </w:r>
    </w:p>
    <w:p w:rsidR="004E1C47" w:rsidRDefault="004E1C47" w:rsidP="004E1C47">
      <w:pPr>
        <w:rPr>
          <w:lang w:val="en-GB"/>
        </w:rPr>
      </w:pPr>
      <w:r w:rsidRPr="000544A7">
        <w:rPr>
          <w:lang w:val="en-GB"/>
        </w:rPr>
        <w:t>pacs.008.001.07</w:t>
      </w:r>
      <w:r>
        <w:rPr>
          <w:lang w:val="en-GB"/>
        </w:rPr>
        <w:t xml:space="preserve"> - </w:t>
      </w:r>
      <w:r w:rsidRPr="000544A7">
        <w:rPr>
          <w:lang w:val="en-GB"/>
        </w:rPr>
        <w:t>FIToFICustomerCreditTransferV07</w:t>
      </w:r>
    </w:p>
    <w:p w:rsidR="004E1C47" w:rsidRDefault="004E1C47" w:rsidP="004E1C47">
      <w:pPr>
        <w:rPr>
          <w:lang w:val="en-GB"/>
        </w:rPr>
      </w:pPr>
      <w:r w:rsidRPr="000544A7">
        <w:rPr>
          <w:lang w:val="en-GB"/>
        </w:rPr>
        <w:t>pacs.009.001.07</w:t>
      </w:r>
      <w:r>
        <w:rPr>
          <w:lang w:val="en-GB"/>
        </w:rPr>
        <w:t xml:space="preserve"> - </w:t>
      </w:r>
      <w:r w:rsidRPr="000544A7">
        <w:rPr>
          <w:lang w:val="en-GB"/>
        </w:rPr>
        <w:t>FinancialInstitutionCreditTransferV07</w:t>
      </w:r>
    </w:p>
    <w:p w:rsidR="004E1C47" w:rsidRDefault="004E1C47" w:rsidP="004E1C47">
      <w:pPr>
        <w:rPr>
          <w:lang w:val="en-GB"/>
        </w:rPr>
      </w:pPr>
      <w:r w:rsidRPr="00917B90">
        <w:rPr>
          <w:lang w:val="en-GB"/>
        </w:rPr>
        <w:t>pacs.028.001.02</w:t>
      </w:r>
      <w:r>
        <w:rPr>
          <w:lang w:val="en-GB"/>
        </w:rPr>
        <w:t xml:space="preserve"> - </w:t>
      </w:r>
      <w:r w:rsidRPr="00917B90">
        <w:rPr>
          <w:lang w:val="en-GB"/>
        </w:rPr>
        <w:t>FIToFIPaymentStatusRequestV02</w:t>
      </w:r>
    </w:p>
    <w:p w:rsidR="004E1C47" w:rsidRDefault="004E1C47" w:rsidP="004E1C47">
      <w:pPr>
        <w:rPr>
          <w:lang w:val="en-GB"/>
        </w:rPr>
      </w:pPr>
    </w:p>
    <w:p w:rsidR="004E1C47" w:rsidRDefault="004E1C47" w:rsidP="004E1C47">
      <w:pPr>
        <w:rPr>
          <w:lang w:val="en-GB"/>
        </w:rPr>
      </w:pPr>
      <w:r w:rsidRPr="000544A7">
        <w:rPr>
          <w:lang w:val="en-GB"/>
        </w:rPr>
        <w:t>pain.001.001.08</w:t>
      </w:r>
      <w:r>
        <w:rPr>
          <w:lang w:val="en-GB"/>
        </w:rPr>
        <w:t xml:space="preserve"> - </w:t>
      </w:r>
      <w:r w:rsidRPr="000544A7">
        <w:rPr>
          <w:lang w:val="en-GB"/>
        </w:rPr>
        <w:t>CustomerCreditTransferInitiationV08</w:t>
      </w:r>
    </w:p>
    <w:p w:rsidR="004E1C47" w:rsidRDefault="004E1C47" w:rsidP="004E1C47">
      <w:pPr>
        <w:rPr>
          <w:lang w:val="en-GB"/>
        </w:rPr>
      </w:pPr>
      <w:r w:rsidRPr="000544A7">
        <w:rPr>
          <w:lang w:val="en-GB"/>
        </w:rPr>
        <w:t>pain.002.001.09</w:t>
      </w:r>
      <w:r>
        <w:rPr>
          <w:lang w:val="en-GB"/>
        </w:rPr>
        <w:t xml:space="preserve"> - </w:t>
      </w:r>
      <w:r w:rsidRPr="000544A7">
        <w:rPr>
          <w:lang w:val="en-GB"/>
        </w:rPr>
        <w:t>CustomerPaymentStatusReportV09</w:t>
      </w:r>
    </w:p>
    <w:p w:rsidR="004E1C47" w:rsidRDefault="004E1C47" w:rsidP="004E1C47">
      <w:pPr>
        <w:rPr>
          <w:lang w:val="en-GB"/>
        </w:rPr>
      </w:pPr>
      <w:r w:rsidRPr="00ED146A">
        <w:rPr>
          <w:lang w:val="en-GB"/>
        </w:rPr>
        <w:t xml:space="preserve">pain.007.001.08 - CustomerPaymentReversalV08 </w:t>
      </w:r>
    </w:p>
    <w:p w:rsidR="004E1C47" w:rsidRDefault="004E1C47" w:rsidP="004E1C47">
      <w:pPr>
        <w:rPr>
          <w:lang w:val="en-GB"/>
        </w:rPr>
      </w:pPr>
      <w:r w:rsidRPr="00B47918">
        <w:rPr>
          <w:lang w:val="en-GB"/>
        </w:rPr>
        <w:t>pain.008.001.07</w:t>
      </w:r>
      <w:r>
        <w:rPr>
          <w:lang w:val="en-GB"/>
        </w:rPr>
        <w:t xml:space="preserve"> - </w:t>
      </w:r>
      <w:r w:rsidRPr="00B47918">
        <w:rPr>
          <w:lang w:val="en-GB"/>
        </w:rPr>
        <w:t>CustomerDirectDebitInitiationV07</w:t>
      </w:r>
    </w:p>
    <w:p w:rsidR="004E1C47" w:rsidRDefault="004E1C47" w:rsidP="004E1C47">
      <w:pPr>
        <w:rPr>
          <w:lang w:val="en-GB"/>
        </w:rPr>
      </w:pPr>
    </w:p>
    <w:p w:rsidR="004E1C47" w:rsidRDefault="004E1C47" w:rsidP="004E1C47">
      <w:pPr>
        <w:rPr>
          <w:lang w:val="en-GB"/>
        </w:rPr>
      </w:pPr>
      <w:r>
        <w:rPr>
          <w:lang w:val="en-GB"/>
        </w:rPr>
        <w:t xml:space="preserve">camt.052.001.07 - </w:t>
      </w:r>
      <w:r w:rsidRPr="00A27B7D">
        <w:rPr>
          <w:lang w:val="en-GB"/>
        </w:rPr>
        <w:t>BankToCustomerAccountReportV07</w:t>
      </w:r>
    </w:p>
    <w:p w:rsidR="004E1C47" w:rsidRDefault="004E1C47" w:rsidP="004E1C47">
      <w:pPr>
        <w:rPr>
          <w:lang w:val="en-GB"/>
        </w:rPr>
      </w:pPr>
      <w:r>
        <w:rPr>
          <w:lang w:val="en-GB"/>
        </w:rPr>
        <w:t xml:space="preserve">camt.053.001.07 - </w:t>
      </w:r>
      <w:r w:rsidRPr="008B5D88">
        <w:rPr>
          <w:lang w:val="en-GB"/>
        </w:rPr>
        <w:t>BankToCustomerStatementV07</w:t>
      </w:r>
    </w:p>
    <w:p w:rsidR="004E1C47" w:rsidRDefault="004E1C47" w:rsidP="004E1C47">
      <w:pPr>
        <w:rPr>
          <w:lang w:val="en-GB"/>
        </w:rPr>
      </w:pPr>
      <w:r>
        <w:rPr>
          <w:lang w:val="en-GB"/>
        </w:rPr>
        <w:t xml:space="preserve">camt.054.001.07 - </w:t>
      </w:r>
      <w:r w:rsidRPr="008B5D88">
        <w:rPr>
          <w:lang w:val="en-GB"/>
        </w:rPr>
        <w:t>BankToCustomerDebitCreditNotificationV07</w:t>
      </w:r>
    </w:p>
    <w:p w:rsidR="004E1C47" w:rsidRDefault="004E1C47" w:rsidP="004E1C47">
      <w:pPr>
        <w:rPr>
          <w:lang w:val="en-GB"/>
        </w:rPr>
      </w:pPr>
      <w:r>
        <w:rPr>
          <w:lang w:val="en-GB"/>
        </w:rPr>
        <w:t xml:space="preserve">camt.056.001.07 - </w:t>
      </w:r>
      <w:r w:rsidRPr="00E52CD2">
        <w:rPr>
          <w:lang w:val="en-GB"/>
        </w:rPr>
        <w:t>FIToFIPaymentCancellationRequestV07</w:t>
      </w:r>
    </w:p>
    <w:p w:rsidR="004E1C47" w:rsidRDefault="004E1C47" w:rsidP="004E1C47">
      <w:pPr>
        <w:rPr>
          <w:lang w:val="en-GB"/>
        </w:rPr>
      </w:pPr>
      <w:r>
        <w:rPr>
          <w:lang w:val="en-GB"/>
        </w:rPr>
        <w:t xml:space="preserve">camt.060.001.04 - </w:t>
      </w:r>
      <w:r w:rsidRPr="008B5D88">
        <w:rPr>
          <w:lang w:val="en-GB"/>
        </w:rPr>
        <w:t>AccountReportingRequestV04</w:t>
      </w:r>
    </w:p>
    <w:p w:rsidR="004E1C47" w:rsidRDefault="004E1C47" w:rsidP="004E1C47">
      <w:pPr>
        <w:rPr>
          <w:lang w:val="en-GB"/>
        </w:rPr>
      </w:pPr>
      <w:r>
        <w:rPr>
          <w:lang w:val="en-GB"/>
        </w:rPr>
        <w:br w:type="page"/>
      </w:r>
    </w:p>
    <w:p w:rsidR="004E1C47" w:rsidRDefault="00680966" w:rsidP="006A3892">
      <w:pPr>
        <w:pStyle w:val="berschrift2"/>
      </w:pPr>
      <w:r>
        <w:t>Description of the change request:</w:t>
      </w:r>
    </w:p>
    <w:p w:rsidR="004E1C47" w:rsidRDefault="004E1C47" w:rsidP="004E1C47">
      <w:pPr>
        <w:rPr>
          <w:lang w:val="en-GB"/>
        </w:rPr>
      </w:pPr>
      <w:r>
        <w:rPr>
          <w:lang w:val="en-GB"/>
        </w:rPr>
        <w:t xml:space="preserve">This change request proposes to add a gender neutral name prefix to the code list </w:t>
      </w:r>
      <w:r w:rsidRPr="00B83C98">
        <w:rPr>
          <w:lang w:val="en-GB"/>
        </w:rPr>
        <w:t>NamePrefix1Code</w:t>
      </w:r>
      <w:r>
        <w:rPr>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2970"/>
        <w:gridCol w:w="4726"/>
      </w:tblGrid>
      <w:tr w:rsidR="004E1C47" w:rsidTr="00BD19A6">
        <w:tc>
          <w:tcPr>
            <w:tcW w:w="709" w:type="pct"/>
            <w:tcBorders>
              <w:top w:val="single" w:sz="4" w:space="0" w:color="auto"/>
              <w:left w:val="single" w:sz="4" w:space="0" w:color="auto"/>
              <w:bottom w:val="single" w:sz="4" w:space="0" w:color="auto"/>
              <w:right w:val="single" w:sz="4" w:space="0" w:color="auto"/>
            </w:tcBorders>
            <w:shd w:val="clear" w:color="auto" w:fill="FFCC99"/>
            <w:hideMark/>
          </w:tcPr>
          <w:p w:rsidR="004E1C47" w:rsidRDefault="004E1C47" w:rsidP="00BD19A6">
            <w:pPr>
              <w:spacing w:before="120" w:after="120"/>
              <w:rPr>
                <w:b/>
                <w:sz w:val="22"/>
                <w:szCs w:val="22"/>
                <w:lang w:val="en-GB"/>
              </w:rPr>
            </w:pPr>
            <w:r>
              <w:rPr>
                <w:b/>
                <w:sz w:val="22"/>
                <w:szCs w:val="22"/>
                <w:lang w:val="en-GB"/>
              </w:rPr>
              <w:t>Code</w:t>
            </w:r>
          </w:p>
        </w:tc>
        <w:tc>
          <w:tcPr>
            <w:tcW w:w="1656" w:type="pct"/>
            <w:tcBorders>
              <w:top w:val="single" w:sz="4" w:space="0" w:color="auto"/>
              <w:left w:val="single" w:sz="4" w:space="0" w:color="auto"/>
              <w:bottom w:val="single" w:sz="4" w:space="0" w:color="auto"/>
              <w:right w:val="single" w:sz="4" w:space="0" w:color="auto"/>
            </w:tcBorders>
            <w:shd w:val="clear" w:color="auto" w:fill="FFCC99"/>
            <w:hideMark/>
          </w:tcPr>
          <w:p w:rsidR="004E1C47" w:rsidRDefault="004E1C47" w:rsidP="00BD19A6">
            <w:pPr>
              <w:spacing w:before="120" w:after="120"/>
              <w:rPr>
                <w:b/>
                <w:sz w:val="22"/>
                <w:szCs w:val="22"/>
                <w:lang w:val="en-GB"/>
              </w:rPr>
            </w:pPr>
            <w:r>
              <w:rPr>
                <w:b/>
                <w:sz w:val="22"/>
                <w:szCs w:val="22"/>
                <w:lang w:val="en-GB"/>
              </w:rPr>
              <w:t>Name</w:t>
            </w:r>
          </w:p>
        </w:tc>
        <w:tc>
          <w:tcPr>
            <w:tcW w:w="2635" w:type="pct"/>
            <w:tcBorders>
              <w:top w:val="single" w:sz="4" w:space="0" w:color="auto"/>
              <w:left w:val="single" w:sz="4" w:space="0" w:color="auto"/>
              <w:bottom w:val="single" w:sz="4" w:space="0" w:color="auto"/>
              <w:right w:val="single" w:sz="4" w:space="0" w:color="auto"/>
            </w:tcBorders>
            <w:shd w:val="clear" w:color="auto" w:fill="FFCC99"/>
            <w:hideMark/>
          </w:tcPr>
          <w:p w:rsidR="004E1C47" w:rsidRDefault="004E1C47" w:rsidP="00BD19A6">
            <w:pPr>
              <w:spacing w:before="120" w:after="120"/>
              <w:rPr>
                <w:b/>
                <w:sz w:val="22"/>
                <w:szCs w:val="22"/>
                <w:lang w:val="en-GB"/>
              </w:rPr>
            </w:pPr>
            <w:r>
              <w:rPr>
                <w:b/>
                <w:sz w:val="22"/>
                <w:szCs w:val="22"/>
                <w:lang w:val="en-GB"/>
              </w:rPr>
              <w:t>Definition</w:t>
            </w:r>
          </w:p>
        </w:tc>
      </w:tr>
      <w:tr w:rsidR="004E1C47" w:rsidTr="00BD19A6">
        <w:tc>
          <w:tcPr>
            <w:tcW w:w="709" w:type="pct"/>
            <w:tcBorders>
              <w:top w:val="single" w:sz="4" w:space="0" w:color="auto"/>
              <w:left w:val="single" w:sz="4" w:space="0" w:color="auto"/>
              <w:bottom w:val="single" w:sz="4" w:space="0" w:color="auto"/>
              <w:right w:val="single" w:sz="4" w:space="0" w:color="auto"/>
            </w:tcBorders>
            <w:vAlign w:val="center"/>
            <w:hideMark/>
          </w:tcPr>
          <w:p w:rsidR="004E1C47" w:rsidRDefault="004E1C47" w:rsidP="00BD19A6">
            <w:pPr>
              <w:spacing w:before="120" w:after="120"/>
              <w:rPr>
                <w:sz w:val="22"/>
                <w:szCs w:val="22"/>
                <w:lang w:val="en-GB"/>
              </w:rPr>
            </w:pPr>
            <w:r>
              <w:rPr>
                <w:sz w:val="22"/>
                <w:szCs w:val="22"/>
                <w:lang w:val="en-GB"/>
              </w:rPr>
              <w:t>MIKS</w:t>
            </w:r>
          </w:p>
        </w:tc>
        <w:tc>
          <w:tcPr>
            <w:tcW w:w="1656" w:type="pct"/>
            <w:tcBorders>
              <w:top w:val="single" w:sz="4" w:space="0" w:color="auto"/>
              <w:left w:val="single" w:sz="4" w:space="0" w:color="auto"/>
              <w:bottom w:val="single" w:sz="4" w:space="0" w:color="auto"/>
              <w:right w:val="single" w:sz="4" w:space="0" w:color="auto"/>
            </w:tcBorders>
            <w:vAlign w:val="center"/>
            <w:hideMark/>
          </w:tcPr>
          <w:p w:rsidR="004E1C47" w:rsidRDefault="004E1C47" w:rsidP="00BD19A6">
            <w:pPr>
              <w:spacing w:before="120" w:after="120"/>
              <w:rPr>
                <w:sz w:val="22"/>
                <w:szCs w:val="22"/>
                <w:lang w:val="en-GB"/>
              </w:rPr>
            </w:pPr>
            <w:r>
              <w:rPr>
                <w:sz w:val="22"/>
                <w:szCs w:val="22"/>
                <w:lang w:val="en-GB"/>
              </w:rPr>
              <w:t xml:space="preserve">MIKS </w:t>
            </w:r>
          </w:p>
        </w:tc>
        <w:tc>
          <w:tcPr>
            <w:tcW w:w="2635" w:type="pct"/>
            <w:tcBorders>
              <w:top w:val="single" w:sz="4" w:space="0" w:color="auto"/>
              <w:left w:val="single" w:sz="4" w:space="0" w:color="auto"/>
              <w:bottom w:val="single" w:sz="4" w:space="0" w:color="auto"/>
              <w:right w:val="single" w:sz="4" w:space="0" w:color="auto"/>
            </w:tcBorders>
            <w:vAlign w:val="center"/>
            <w:hideMark/>
          </w:tcPr>
          <w:p w:rsidR="004E1C47" w:rsidRDefault="004E1C47" w:rsidP="00BD19A6">
            <w:pPr>
              <w:spacing w:before="120" w:after="120"/>
              <w:rPr>
                <w:sz w:val="22"/>
                <w:szCs w:val="22"/>
                <w:lang w:val="en-GB"/>
              </w:rPr>
            </w:pPr>
            <w:r w:rsidRPr="00C53250">
              <w:rPr>
                <w:sz w:val="22"/>
                <w:szCs w:val="22"/>
                <w:lang w:val="en-GB"/>
              </w:rPr>
              <w:t>Title of the person that is MIKS or Mx.</w:t>
            </w:r>
          </w:p>
        </w:tc>
      </w:tr>
    </w:tbl>
    <w:p w:rsidR="004E1C47" w:rsidRDefault="004E1C47" w:rsidP="004E1C47">
      <w:pPr>
        <w:rPr>
          <w:szCs w:val="24"/>
          <w:lang w:val="en-GB"/>
        </w:rPr>
      </w:pPr>
    </w:p>
    <w:p w:rsidR="004E1C47" w:rsidRDefault="00680966" w:rsidP="006A3892">
      <w:pPr>
        <w:pStyle w:val="berschrift2"/>
      </w:pPr>
      <w:r>
        <w:t>Purpose of the change:</w:t>
      </w:r>
    </w:p>
    <w:p w:rsidR="004E1C47" w:rsidRDefault="004E1C47" w:rsidP="004E1C47">
      <w:pPr>
        <w:rPr>
          <w:lang w:val="en-GB"/>
        </w:rPr>
      </w:pPr>
      <w:r>
        <w:rPr>
          <w:lang w:val="en-GB"/>
        </w:rPr>
        <w:t>To provide a title for</w:t>
      </w:r>
      <w:r w:rsidRPr="00C53250">
        <w:rPr>
          <w:lang w:val="en-GB"/>
        </w:rPr>
        <w:t xml:space="preserve"> people who don’t identify as a particular gender, or who don’t want to be identified </w:t>
      </w:r>
      <w:r>
        <w:rPr>
          <w:lang w:val="en-GB"/>
        </w:rPr>
        <w:t xml:space="preserve">or referred to </w:t>
      </w:r>
      <w:r w:rsidRPr="00C53250">
        <w:rPr>
          <w:lang w:val="en-GB"/>
        </w:rPr>
        <w:t>by gender</w:t>
      </w:r>
      <w:r>
        <w:rPr>
          <w:lang w:val="en-GB"/>
        </w:rPr>
        <w:t>.</w:t>
      </w:r>
    </w:p>
    <w:p w:rsidR="004E1C47" w:rsidRDefault="004E1C47" w:rsidP="004E1C47">
      <w:pPr>
        <w:rPr>
          <w:lang w:val="en-GB"/>
        </w:rPr>
      </w:pPr>
      <w:r w:rsidRPr="00D51974">
        <w:rPr>
          <w:color w:val="222222"/>
          <w:shd w:val="clear" w:color="auto" w:fill="FFFFFF"/>
        </w:rPr>
        <w:t>A </w:t>
      </w:r>
      <w:r w:rsidRPr="00D51974">
        <w:rPr>
          <w:bCs/>
          <w:color w:val="222222"/>
          <w:shd w:val="clear" w:color="auto" w:fill="FFFFFF"/>
        </w:rPr>
        <w:t>gender neutral title</w:t>
      </w:r>
      <w:r w:rsidRPr="00D51974">
        <w:rPr>
          <w:color w:val="222222"/>
          <w:shd w:val="clear" w:color="auto" w:fill="FFFFFF"/>
        </w:rPr>
        <w:t> is an honorific </w:t>
      </w:r>
      <w:r w:rsidRPr="00D51974">
        <w:rPr>
          <w:bCs/>
          <w:color w:val="222222"/>
          <w:shd w:val="clear" w:color="auto" w:fill="FFFFFF"/>
        </w:rPr>
        <w:t>title</w:t>
      </w:r>
      <w:r w:rsidRPr="00D51974">
        <w:rPr>
          <w:color w:val="222222"/>
          <w:shd w:val="clear" w:color="auto" w:fill="FFFFFF"/>
        </w:rPr>
        <w:t> that does not indicate the </w:t>
      </w:r>
      <w:r w:rsidRPr="00D51974">
        <w:rPr>
          <w:bCs/>
          <w:color w:val="222222"/>
          <w:shd w:val="clear" w:color="auto" w:fill="FFFFFF"/>
        </w:rPr>
        <w:t>gender</w:t>
      </w:r>
      <w:r w:rsidRPr="00D51974">
        <w:rPr>
          <w:color w:val="222222"/>
          <w:shd w:val="clear" w:color="auto" w:fill="FFFFFF"/>
        </w:rPr>
        <w:t> of the person being formally addressed, such as in a letter or other communication, or when introducing the person to others. By comparison, the traditional honorifics of Miss, Mrs, Ms and Mr all indicate the binary </w:t>
      </w:r>
      <w:r w:rsidRPr="00D51974">
        <w:rPr>
          <w:bCs/>
          <w:color w:val="222222"/>
          <w:shd w:val="clear" w:color="auto" w:fill="FFFFFF"/>
        </w:rPr>
        <w:t>gender</w:t>
      </w:r>
      <w:r w:rsidRPr="00D51974">
        <w:rPr>
          <w:color w:val="222222"/>
          <w:shd w:val="clear" w:color="auto" w:fill="FFFFFF"/>
        </w:rPr>
        <w:t> of the individual.</w:t>
      </w:r>
    </w:p>
    <w:p w:rsidR="004E1C47" w:rsidRDefault="004E1C47" w:rsidP="004E1C47">
      <w:pPr>
        <w:rPr>
          <w:lang w:val="en-GB"/>
        </w:rPr>
      </w:pPr>
      <w:r>
        <w:rPr>
          <w:lang w:val="en-GB"/>
        </w:rPr>
        <w:t xml:space="preserve">Mx was developed as an alternative to common gendered honorifics in the early 1980’s with the ‘x’ signifying a wildcard character. Mx is now included in all major English dictionaries and was adopted as a title by </w:t>
      </w:r>
      <w:r w:rsidRPr="00AF4C42">
        <w:rPr>
          <w:lang w:val="en-GB"/>
        </w:rPr>
        <w:t>Hong Kong and Shanghai Banking Corporation</w:t>
      </w:r>
      <w:r>
        <w:rPr>
          <w:lang w:val="en-GB"/>
        </w:rPr>
        <w:t xml:space="preserve"> (HSBC) in 2017.</w:t>
      </w:r>
    </w:p>
    <w:p w:rsidR="004E1C47" w:rsidRDefault="00680966" w:rsidP="006A3892">
      <w:pPr>
        <w:pStyle w:val="berschrift2"/>
      </w:pPr>
      <w:r>
        <w:t>Urgency of the request:</w:t>
      </w:r>
    </w:p>
    <w:p w:rsidR="004E1C47" w:rsidRDefault="004E1C47" w:rsidP="004E1C47">
      <w:pPr>
        <w:rPr>
          <w:szCs w:val="24"/>
          <w:lang w:val="en-GB"/>
        </w:rPr>
      </w:pPr>
      <w:r w:rsidRPr="00C53250">
        <w:rPr>
          <w:szCs w:val="24"/>
          <w:lang w:val="en-GB"/>
        </w:rPr>
        <w:t>It is proposed to include this change request in the next regular maintenance cycle.</w:t>
      </w:r>
    </w:p>
    <w:p w:rsidR="004E1C47" w:rsidRDefault="006A3892" w:rsidP="006A3892">
      <w:pPr>
        <w:pStyle w:val="berschrift2"/>
      </w:pPr>
      <w:r>
        <w:t>Business examples:</w:t>
      </w:r>
    </w:p>
    <w:p w:rsidR="004E1C47" w:rsidRDefault="004E1C47" w:rsidP="004E1C47">
      <w:pPr>
        <w:rPr>
          <w:lang w:val="en-GB"/>
        </w:rPr>
      </w:pPr>
      <w:r w:rsidRPr="000408BA">
        <w:rPr>
          <w:lang w:val="en-GB"/>
        </w:rPr>
        <w:t>Example illustrating the change request</w:t>
      </w:r>
      <w:r>
        <w:rPr>
          <w:lang w:val="en-GB"/>
        </w:rPr>
        <w:t>.</w:t>
      </w:r>
    </w:p>
    <w:p w:rsidR="004E1C47" w:rsidRDefault="004E1C47" w:rsidP="004E1C47">
      <w:pPr>
        <w:autoSpaceDE w:val="0"/>
        <w:autoSpaceDN w:val="0"/>
        <w:adjustRightInd w:val="0"/>
        <w:spacing w:before="0"/>
        <w:rPr>
          <w:lang w:val="en-GB"/>
        </w:rPr>
      </w:pPr>
    </w:p>
    <w:p w:rsidR="004E1C47" w:rsidRPr="00A13CE7" w:rsidRDefault="004E1C47" w:rsidP="004E1C47">
      <w:pPr>
        <w:autoSpaceDE w:val="0"/>
        <w:autoSpaceDN w:val="0"/>
        <w:adjustRightInd w:val="0"/>
        <w:spacing w:before="0"/>
        <w:rPr>
          <w:color w:val="000000"/>
          <w:szCs w:val="24"/>
          <w:highlight w:val="white"/>
        </w:rPr>
      </w:pPr>
      <w:r w:rsidRPr="00A13CE7">
        <w:rPr>
          <w:color w:val="0000FF"/>
          <w:szCs w:val="24"/>
          <w:highlight w:val="white"/>
        </w:rPr>
        <w:t>&lt;</w:t>
      </w:r>
      <w:r w:rsidRPr="00A13CE7">
        <w:rPr>
          <w:color w:val="800000"/>
          <w:szCs w:val="24"/>
          <w:highlight w:val="white"/>
        </w:rPr>
        <w:t>CtctDtls</w:t>
      </w:r>
      <w:r w:rsidRPr="00A13CE7">
        <w:rPr>
          <w:color w:val="0000FF"/>
          <w:szCs w:val="24"/>
          <w:highlight w:val="white"/>
        </w:rPr>
        <w:t>&gt;</w:t>
      </w:r>
    </w:p>
    <w:p w:rsidR="004E1C47" w:rsidRPr="00A13CE7" w:rsidRDefault="004E1C47" w:rsidP="004E1C47">
      <w:pPr>
        <w:autoSpaceDE w:val="0"/>
        <w:autoSpaceDN w:val="0"/>
        <w:adjustRightInd w:val="0"/>
        <w:spacing w:before="0"/>
        <w:ind w:firstLine="720"/>
        <w:rPr>
          <w:color w:val="000000"/>
          <w:szCs w:val="24"/>
          <w:highlight w:val="white"/>
        </w:rPr>
      </w:pPr>
      <w:r w:rsidRPr="00A13CE7">
        <w:rPr>
          <w:color w:val="0000FF"/>
          <w:szCs w:val="24"/>
          <w:highlight w:val="white"/>
        </w:rPr>
        <w:t>&lt;</w:t>
      </w:r>
      <w:r w:rsidRPr="00A13CE7">
        <w:rPr>
          <w:color w:val="800000"/>
          <w:szCs w:val="24"/>
          <w:highlight w:val="white"/>
        </w:rPr>
        <w:t>NmPrfx</w:t>
      </w:r>
      <w:r w:rsidRPr="00A13CE7">
        <w:rPr>
          <w:color w:val="0000FF"/>
          <w:szCs w:val="24"/>
          <w:highlight w:val="white"/>
        </w:rPr>
        <w:t>&gt;</w:t>
      </w:r>
      <w:r w:rsidRPr="00A13CE7">
        <w:rPr>
          <w:color w:val="000000"/>
          <w:szCs w:val="24"/>
          <w:highlight w:val="white"/>
        </w:rPr>
        <w:t>MIKS</w:t>
      </w:r>
      <w:r w:rsidRPr="00A13CE7">
        <w:rPr>
          <w:color w:val="0000FF"/>
          <w:szCs w:val="24"/>
          <w:highlight w:val="white"/>
        </w:rPr>
        <w:t>&lt;/</w:t>
      </w:r>
      <w:r w:rsidRPr="00A13CE7">
        <w:rPr>
          <w:color w:val="800000"/>
          <w:szCs w:val="24"/>
          <w:highlight w:val="white"/>
        </w:rPr>
        <w:t>NmPrfx</w:t>
      </w:r>
      <w:r w:rsidRPr="00A13CE7">
        <w:rPr>
          <w:color w:val="0000FF"/>
          <w:szCs w:val="24"/>
          <w:highlight w:val="white"/>
        </w:rPr>
        <w:t>&gt;</w:t>
      </w:r>
    </w:p>
    <w:p w:rsidR="004E1C47" w:rsidRPr="00A13CE7" w:rsidRDefault="004E1C47" w:rsidP="004E1C47">
      <w:pPr>
        <w:autoSpaceDE w:val="0"/>
        <w:autoSpaceDN w:val="0"/>
        <w:adjustRightInd w:val="0"/>
        <w:spacing w:before="0"/>
        <w:ind w:firstLine="720"/>
        <w:rPr>
          <w:color w:val="000000"/>
          <w:szCs w:val="24"/>
          <w:highlight w:val="white"/>
        </w:rPr>
      </w:pPr>
      <w:r w:rsidRPr="00A13CE7">
        <w:rPr>
          <w:color w:val="0000FF"/>
          <w:szCs w:val="24"/>
          <w:highlight w:val="white"/>
        </w:rPr>
        <w:t>&lt;</w:t>
      </w:r>
      <w:r w:rsidRPr="00A13CE7">
        <w:rPr>
          <w:color w:val="800000"/>
          <w:szCs w:val="24"/>
          <w:highlight w:val="white"/>
        </w:rPr>
        <w:t>Nm</w:t>
      </w:r>
      <w:r w:rsidRPr="00A13CE7">
        <w:rPr>
          <w:color w:val="0000FF"/>
          <w:szCs w:val="24"/>
          <w:highlight w:val="white"/>
        </w:rPr>
        <w:t>&gt;</w:t>
      </w:r>
      <w:r>
        <w:rPr>
          <w:color w:val="000000"/>
          <w:szCs w:val="24"/>
          <w:highlight w:val="white"/>
        </w:rPr>
        <w:t>Jerri</w:t>
      </w:r>
      <w:r w:rsidRPr="00A13CE7">
        <w:rPr>
          <w:color w:val="000000"/>
          <w:szCs w:val="24"/>
          <w:highlight w:val="white"/>
        </w:rPr>
        <w:t xml:space="preserve"> Smith</w:t>
      </w:r>
      <w:r w:rsidRPr="00A13CE7">
        <w:rPr>
          <w:color w:val="0000FF"/>
          <w:szCs w:val="24"/>
          <w:highlight w:val="white"/>
        </w:rPr>
        <w:t>&lt;/</w:t>
      </w:r>
      <w:r w:rsidRPr="00A13CE7">
        <w:rPr>
          <w:color w:val="800000"/>
          <w:szCs w:val="24"/>
          <w:highlight w:val="white"/>
        </w:rPr>
        <w:t>Nm</w:t>
      </w:r>
      <w:r w:rsidRPr="00A13CE7">
        <w:rPr>
          <w:color w:val="0000FF"/>
          <w:szCs w:val="24"/>
          <w:highlight w:val="white"/>
        </w:rPr>
        <w:t>&gt;</w:t>
      </w:r>
    </w:p>
    <w:p w:rsidR="004E1C47" w:rsidRPr="00A13CE7" w:rsidRDefault="004E1C47" w:rsidP="004E1C47">
      <w:pPr>
        <w:autoSpaceDE w:val="0"/>
        <w:autoSpaceDN w:val="0"/>
        <w:adjustRightInd w:val="0"/>
        <w:spacing w:before="0"/>
        <w:ind w:firstLine="720"/>
        <w:rPr>
          <w:color w:val="000000"/>
          <w:szCs w:val="24"/>
          <w:highlight w:val="white"/>
        </w:rPr>
      </w:pPr>
      <w:r w:rsidRPr="00A13CE7">
        <w:rPr>
          <w:color w:val="0000FF"/>
          <w:szCs w:val="24"/>
          <w:highlight w:val="white"/>
        </w:rPr>
        <w:t>&lt;</w:t>
      </w:r>
      <w:r w:rsidRPr="00A13CE7">
        <w:rPr>
          <w:color w:val="800000"/>
          <w:szCs w:val="24"/>
          <w:highlight w:val="white"/>
        </w:rPr>
        <w:t>PhneNb</w:t>
      </w:r>
      <w:r w:rsidRPr="00A13CE7">
        <w:rPr>
          <w:color w:val="0000FF"/>
          <w:szCs w:val="24"/>
          <w:highlight w:val="white"/>
        </w:rPr>
        <w:t>&gt;</w:t>
      </w:r>
      <w:r w:rsidRPr="00A13CE7">
        <w:rPr>
          <w:color w:val="000000"/>
          <w:szCs w:val="24"/>
          <w:highlight w:val="white"/>
        </w:rPr>
        <w:t>01224123456</w:t>
      </w:r>
      <w:r w:rsidRPr="00A13CE7">
        <w:rPr>
          <w:color w:val="0000FF"/>
          <w:szCs w:val="24"/>
          <w:highlight w:val="white"/>
        </w:rPr>
        <w:t>&lt;/</w:t>
      </w:r>
      <w:r w:rsidRPr="00A13CE7">
        <w:rPr>
          <w:color w:val="800000"/>
          <w:szCs w:val="24"/>
          <w:highlight w:val="white"/>
        </w:rPr>
        <w:t>PhneNb</w:t>
      </w:r>
      <w:r w:rsidRPr="00A13CE7">
        <w:rPr>
          <w:color w:val="0000FF"/>
          <w:szCs w:val="24"/>
          <w:highlight w:val="white"/>
        </w:rPr>
        <w:t>&gt;</w:t>
      </w:r>
    </w:p>
    <w:p w:rsidR="004E1C47" w:rsidRPr="00A13CE7" w:rsidRDefault="004E1C47" w:rsidP="004E1C47">
      <w:pPr>
        <w:autoSpaceDE w:val="0"/>
        <w:autoSpaceDN w:val="0"/>
        <w:adjustRightInd w:val="0"/>
        <w:spacing w:before="0"/>
        <w:ind w:firstLine="720"/>
        <w:rPr>
          <w:color w:val="000000"/>
          <w:szCs w:val="24"/>
          <w:highlight w:val="white"/>
        </w:rPr>
      </w:pPr>
      <w:r w:rsidRPr="00A13CE7">
        <w:rPr>
          <w:color w:val="0000FF"/>
          <w:szCs w:val="24"/>
          <w:highlight w:val="white"/>
        </w:rPr>
        <w:t>&lt;</w:t>
      </w:r>
      <w:r w:rsidRPr="00A13CE7">
        <w:rPr>
          <w:color w:val="800000"/>
          <w:szCs w:val="24"/>
          <w:highlight w:val="white"/>
        </w:rPr>
        <w:t>MobNb&gt;</w:t>
      </w:r>
      <w:r w:rsidRPr="00A13CE7">
        <w:rPr>
          <w:color w:val="000000"/>
          <w:szCs w:val="24"/>
          <w:highlight w:val="white"/>
        </w:rPr>
        <w:t>07960123456</w:t>
      </w:r>
      <w:r w:rsidRPr="00A13CE7">
        <w:rPr>
          <w:color w:val="0000FF"/>
          <w:szCs w:val="24"/>
          <w:highlight w:val="white"/>
        </w:rPr>
        <w:t>&lt;/</w:t>
      </w:r>
      <w:r w:rsidRPr="00A13CE7">
        <w:rPr>
          <w:color w:val="800000"/>
          <w:szCs w:val="24"/>
          <w:highlight w:val="white"/>
        </w:rPr>
        <w:t>MobNb</w:t>
      </w:r>
      <w:r w:rsidRPr="00A13CE7">
        <w:rPr>
          <w:color w:val="0000FF"/>
          <w:szCs w:val="24"/>
          <w:highlight w:val="white"/>
        </w:rPr>
        <w:t>&gt;</w:t>
      </w:r>
    </w:p>
    <w:p w:rsidR="004E1C47" w:rsidRPr="00A13CE7" w:rsidRDefault="004E1C47" w:rsidP="004E1C47">
      <w:pPr>
        <w:autoSpaceDE w:val="0"/>
        <w:autoSpaceDN w:val="0"/>
        <w:adjustRightInd w:val="0"/>
        <w:spacing w:before="0"/>
        <w:ind w:firstLine="720"/>
        <w:rPr>
          <w:color w:val="000000"/>
          <w:szCs w:val="24"/>
          <w:highlight w:val="white"/>
        </w:rPr>
      </w:pPr>
      <w:r w:rsidRPr="00A13CE7">
        <w:rPr>
          <w:color w:val="0000FF"/>
          <w:szCs w:val="24"/>
          <w:highlight w:val="white"/>
        </w:rPr>
        <w:t>&lt;/</w:t>
      </w:r>
      <w:r w:rsidRPr="00A13CE7">
        <w:rPr>
          <w:color w:val="800000"/>
          <w:szCs w:val="24"/>
          <w:highlight w:val="white"/>
        </w:rPr>
        <w:t>FaxNb</w:t>
      </w:r>
      <w:r w:rsidRPr="00A13CE7">
        <w:rPr>
          <w:color w:val="0000FF"/>
          <w:szCs w:val="24"/>
          <w:highlight w:val="white"/>
        </w:rPr>
        <w:t>&gt;</w:t>
      </w:r>
    </w:p>
    <w:p w:rsidR="004E1C47" w:rsidRDefault="004E1C47" w:rsidP="004E1C47">
      <w:pPr>
        <w:autoSpaceDE w:val="0"/>
        <w:autoSpaceDN w:val="0"/>
        <w:adjustRightInd w:val="0"/>
        <w:spacing w:before="0"/>
        <w:ind w:firstLine="720"/>
        <w:rPr>
          <w:color w:val="000000"/>
          <w:szCs w:val="24"/>
          <w:highlight w:val="white"/>
        </w:rPr>
      </w:pPr>
      <w:r w:rsidRPr="00A13CE7">
        <w:rPr>
          <w:color w:val="0000FF"/>
          <w:szCs w:val="24"/>
          <w:highlight w:val="white"/>
        </w:rPr>
        <w:t>&lt;/</w:t>
      </w:r>
      <w:r w:rsidRPr="00A13CE7">
        <w:rPr>
          <w:color w:val="800000"/>
          <w:szCs w:val="24"/>
          <w:highlight w:val="white"/>
        </w:rPr>
        <w:t>EmailAdr</w:t>
      </w:r>
      <w:r w:rsidRPr="00A13CE7">
        <w:rPr>
          <w:color w:val="0000FF"/>
          <w:szCs w:val="24"/>
          <w:highlight w:val="white"/>
        </w:rPr>
        <w:t>&gt;</w:t>
      </w:r>
    </w:p>
    <w:p w:rsidR="004E1C47" w:rsidRDefault="004E1C47" w:rsidP="004E1C47">
      <w:pPr>
        <w:autoSpaceDE w:val="0"/>
        <w:autoSpaceDN w:val="0"/>
        <w:adjustRightInd w:val="0"/>
        <w:spacing w:before="0"/>
        <w:ind w:firstLine="720"/>
        <w:rPr>
          <w:color w:val="000000"/>
          <w:szCs w:val="24"/>
          <w:highlight w:val="white"/>
        </w:rPr>
      </w:pPr>
      <w:r w:rsidRPr="00A13CE7">
        <w:rPr>
          <w:color w:val="0000FF"/>
          <w:szCs w:val="24"/>
          <w:highlight w:val="white"/>
        </w:rPr>
        <w:t>&lt;/</w:t>
      </w:r>
      <w:r w:rsidRPr="00A13CE7">
        <w:rPr>
          <w:color w:val="800000"/>
          <w:szCs w:val="24"/>
          <w:highlight w:val="white"/>
        </w:rPr>
        <w:t>Othr</w:t>
      </w:r>
      <w:r w:rsidRPr="00A13CE7">
        <w:rPr>
          <w:color w:val="0000FF"/>
          <w:szCs w:val="24"/>
          <w:highlight w:val="white"/>
        </w:rPr>
        <w:t>&gt;</w:t>
      </w:r>
    </w:p>
    <w:p w:rsidR="004E1C47" w:rsidRPr="00A13CE7" w:rsidRDefault="004E1C47" w:rsidP="004E1C47">
      <w:pPr>
        <w:autoSpaceDE w:val="0"/>
        <w:autoSpaceDN w:val="0"/>
        <w:adjustRightInd w:val="0"/>
        <w:spacing w:before="0"/>
        <w:rPr>
          <w:color w:val="000000"/>
          <w:szCs w:val="24"/>
          <w:highlight w:val="white"/>
        </w:rPr>
      </w:pPr>
      <w:r w:rsidRPr="00A13CE7">
        <w:rPr>
          <w:color w:val="0000FF"/>
          <w:szCs w:val="24"/>
          <w:highlight w:val="white"/>
        </w:rPr>
        <w:t>&lt;/</w:t>
      </w:r>
      <w:r w:rsidRPr="00A13CE7">
        <w:rPr>
          <w:color w:val="800000"/>
          <w:szCs w:val="24"/>
          <w:highlight w:val="white"/>
        </w:rPr>
        <w:t>CtctDtls</w:t>
      </w:r>
      <w:r w:rsidRPr="00A13CE7">
        <w:rPr>
          <w:color w:val="0000FF"/>
          <w:szCs w:val="24"/>
          <w:highlight w:val="white"/>
        </w:rPr>
        <w:t>&gt;</w:t>
      </w:r>
    </w:p>
    <w:p w:rsidR="004E1C47" w:rsidRPr="00E8579D" w:rsidRDefault="004E1C47" w:rsidP="006A3892">
      <w:pPr>
        <w:pStyle w:val="berschrift2"/>
      </w:pPr>
      <w:r>
        <w:br w:type="page"/>
      </w:r>
      <w:r w:rsidR="00680966">
        <w:lastRenderedPageBreak/>
        <w:t>SEG/TSG recommendation:</w:t>
      </w:r>
    </w:p>
    <w:p w:rsidR="004E1C47" w:rsidRDefault="004E1C47" w:rsidP="004E1C4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rsidR="004E1C47" w:rsidRDefault="004E1C47" w:rsidP="004E1C4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2020A" w:rsidRPr="006D7FF8" w:rsidTr="00816040">
        <w:trPr>
          <w:gridAfter w:val="3"/>
          <w:wAfter w:w="5623" w:type="dxa"/>
        </w:trPr>
        <w:tc>
          <w:tcPr>
            <w:tcW w:w="1242" w:type="dxa"/>
            <w:gridSpan w:val="2"/>
            <w:vAlign w:val="center"/>
          </w:tcPr>
          <w:p w:rsidR="00A2020A" w:rsidRPr="008D6CA8" w:rsidRDefault="00A2020A" w:rsidP="00A2020A">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A2020A">
            <w:pPr>
              <w:spacing w:before="60" w:after="60"/>
              <w:rPr>
                <w:b/>
                <w:szCs w:val="24"/>
                <w:lang w:val="en-GB"/>
              </w:rPr>
            </w:pPr>
            <w:r w:rsidRPr="008D6CA8">
              <w:rPr>
                <w:b/>
                <w:szCs w:val="24"/>
                <w:lang w:val="en-GB"/>
              </w:rPr>
              <w:t>Timing</w:t>
            </w:r>
          </w:p>
        </w:tc>
      </w:tr>
      <w:tr w:rsidR="00A2020A" w:rsidRPr="006D7FF8" w:rsidTr="00BD19A6">
        <w:trPr>
          <w:gridBefore w:val="1"/>
          <w:gridAfter w:val="1"/>
          <w:wBefore w:w="1059" w:type="dxa"/>
          <w:wAfter w:w="945" w:type="dxa"/>
          <w:trHeight w:val="501"/>
        </w:trPr>
        <w:tc>
          <w:tcPr>
            <w:tcW w:w="750" w:type="dxa"/>
            <w:gridSpan w:val="2"/>
            <w:tcBorders>
              <w:left w:val="nil"/>
              <w:bottom w:val="nil"/>
            </w:tcBorders>
          </w:tcPr>
          <w:p w:rsidR="00A2020A" w:rsidRDefault="00A2020A" w:rsidP="00A2020A">
            <w:pPr>
              <w:rPr>
                <w:szCs w:val="24"/>
                <w:lang w:val="en-GB"/>
              </w:rPr>
            </w:pPr>
          </w:p>
        </w:tc>
        <w:tc>
          <w:tcPr>
            <w:tcW w:w="5954" w:type="dxa"/>
            <w:gridSpan w:val="2"/>
          </w:tcPr>
          <w:p w:rsidR="00A2020A" w:rsidRDefault="00A2020A" w:rsidP="00A2020A">
            <w:pPr>
              <w:spacing w:before="0"/>
              <w:rPr>
                <w:szCs w:val="24"/>
                <w:lang w:val="en-GB"/>
              </w:rPr>
            </w:pPr>
            <w:r>
              <w:rPr>
                <w:szCs w:val="24"/>
                <w:lang w:val="en-GB"/>
              </w:rPr>
              <w:t xml:space="preserve">- </w:t>
            </w:r>
            <w:r w:rsidRPr="00E3221E">
              <w:rPr>
                <w:b/>
                <w:szCs w:val="24"/>
                <w:lang w:val="en-GB"/>
              </w:rPr>
              <w:t>Next yearly cycle</w:t>
            </w:r>
            <w:r>
              <w:rPr>
                <w:b/>
                <w:szCs w:val="24"/>
                <w:lang w:val="en-GB"/>
              </w:rPr>
              <w:t>: 2018/2019</w:t>
            </w:r>
          </w:p>
          <w:p w:rsidR="00A2020A" w:rsidRPr="006D7FF8" w:rsidRDefault="00A2020A" w:rsidP="00A2020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A2020A" w:rsidRPr="00A2020A" w:rsidRDefault="00A2020A" w:rsidP="00A2020A">
            <w:pPr>
              <w:spacing w:before="0"/>
              <w:jc w:val="both"/>
              <w:rPr>
                <w:b/>
                <w:color w:val="FF0000"/>
                <w:szCs w:val="24"/>
                <w:lang w:val="en-GB"/>
              </w:rPr>
            </w:pPr>
            <w:r w:rsidRPr="00A2020A">
              <w:rPr>
                <w:b/>
                <w:color w:val="FF0000"/>
                <w:szCs w:val="24"/>
                <w:lang w:val="en-GB"/>
              </w:rPr>
              <w:t>X</w:t>
            </w:r>
          </w:p>
        </w:tc>
      </w:tr>
      <w:tr w:rsidR="00A2020A" w:rsidRPr="006D7FF8" w:rsidTr="00BD19A6">
        <w:trPr>
          <w:gridBefore w:val="1"/>
          <w:gridAfter w:val="1"/>
          <w:wBefore w:w="1059" w:type="dxa"/>
          <w:wAfter w:w="945" w:type="dxa"/>
          <w:trHeight w:val="501"/>
        </w:trPr>
        <w:tc>
          <w:tcPr>
            <w:tcW w:w="750" w:type="dxa"/>
            <w:gridSpan w:val="2"/>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A2020A" w:rsidRDefault="00A2020A" w:rsidP="00A2020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A2020A" w:rsidRPr="00AD7CD5" w:rsidRDefault="00A2020A" w:rsidP="00A2020A">
            <w:pPr>
              <w:spacing w:before="0"/>
              <w:jc w:val="center"/>
              <w:rPr>
                <w:color w:val="FF0000"/>
                <w:szCs w:val="24"/>
                <w:lang w:val="en-GB"/>
              </w:rPr>
            </w:pPr>
          </w:p>
        </w:tc>
      </w:tr>
      <w:tr w:rsidR="00A2020A" w:rsidRPr="006D7FF8" w:rsidTr="00BD19A6">
        <w:trPr>
          <w:gridBefore w:val="1"/>
          <w:wBefore w:w="1059" w:type="dxa"/>
          <w:trHeight w:val="511"/>
        </w:trPr>
        <w:tc>
          <w:tcPr>
            <w:tcW w:w="750" w:type="dxa"/>
            <w:gridSpan w:val="2"/>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Urgent unscheduled</w:t>
            </w:r>
          </w:p>
          <w:p w:rsidR="00A2020A" w:rsidRDefault="00A2020A" w:rsidP="00A2020A">
            <w:pPr>
              <w:spacing w:before="0"/>
              <w:rPr>
                <w:szCs w:val="24"/>
                <w:lang w:val="en-GB"/>
              </w:rPr>
            </w:pPr>
            <w:r>
              <w:rPr>
                <w:szCs w:val="24"/>
                <w:lang w:val="en-GB"/>
              </w:rPr>
              <w:t>(the change justifies an urgent implementation outside of the normal yearly cycle)</w:t>
            </w:r>
          </w:p>
        </w:tc>
        <w:tc>
          <w:tcPr>
            <w:tcW w:w="425" w:type="dxa"/>
          </w:tcPr>
          <w:p w:rsidR="00A2020A" w:rsidRPr="00AD7CD5" w:rsidRDefault="00A2020A" w:rsidP="00A2020A">
            <w:pPr>
              <w:jc w:val="center"/>
              <w:rPr>
                <w:color w:val="FF0000"/>
                <w:szCs w:val="24"/>
                <w:lang w:val="en-GB"/>
              </w:rPr>
            </w:pPr>
          </w:p>
        </w:tc>
        <w:tc>
          <w:tcPr>
            <w:tcW w:w="945" w:type="dxa"/>
            <w:tcBorders>
              <w:top w:val="nil"/>
              <w:bottom w:val="nil"/>
              <w:right w:val="nil"/>
            </w:tcBorders>
          </w:tcPr>
          <w:p w:rsidR="00A2020A" w:rsidRDefault="00A2020A" w:rsidP="00A2020A">
            <w:pPr>
              <w:ind w:left="360"/>
              <w:jc w:val="both"/>
              <w:rPr>
                <w:szCs w:val="24"/>
                <w:lang w:val="en-GB"/>
              </w:rPr>
            </w:pPr>
          </w:p>
        </w:tc>
      </w:tr>
      <w:tr w:rsidR="00A2020A" w:rsidRPr="006D7FF8" w:rsidTr="00BD19A6">
        <w:trPr>
          <w:gridBefore w:val="1"/>
          <w:wBefore w:w="1059" w:type="dxa"/>
          <w:trHeight w:val="511"/>
        </w:trPr>
        <w:tc>
          <w:tcPr>
            <w:tcW w:w="750" w:type="dxa"/>
            <w:gridSpan w:val="2"/>
            <w:tcBorders>
              <w:top w:val="nil"/>
              <w:left w:val="nil"/>
              <w:bottom w:val="nil"/>
            </w:tcBorders>
          </w:tcPr>
          <w:p w:rsidR="00A2020A" w:rsidRDefault="00A2020A" w:rsidP="00A2020A">
            <w:pPr>
              <w:spacing w:before="0"/>
              <w:rPr>
                <w:szCs w:val="24"/>
                <w:lang w:val="en-GB"/>
              </w:rPr>
            </w:pPr>
          </w:p>
        </w:tc>
        <w:tc>
          <w:tcPr>
            <w:tcW w:w="6379" w:type="dxa"/>
            <w:gridSpan w:val="3"/>
          </w:tcPr>
          <w:p w:rsidR="00A2020A" w:rsidRPr="00AD7CD5" w:rsidRDefault="00A2020A" w:rsidP="00A2020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A2020A" w:rsidRDefault="00A2020A" w:rsidP="00A2020A">
            <w:pPr>
              <w:ind w:left="360"/>
              <w:jc w:val="both"/>
              <w:rPr>
                <w:szCs w:val="24"/>
                <w:lang w:val="en-GB"/>
              </w:rPr>
            </w:pPr>
          </w:p>
          <w:p w:rsidR="00A2020A" w:rsidRDefault="00A2020A" w:rsidP="00A2020A">
            <w:pPr>
              <w:ind w:left="360"/>
              <w:jc w:val="both"/>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E1C47" w:rsidRPr="00AD7CD5" w:rsidTr="00BD19A6">
        <w:tc>
          <w:tcPr>
            <w:tcW w:w="1242" w:type="dxa"/>
          </w:tcPr>
          <w:p w:rsidR="004E1C47" w:rsidRPr="00E3221E" w:rsidRDefault="004E1C47" w:rsidP="00BD19A6">
            <w:pPr>
              <w:rPr>
                <w:b/>
                <w:szCs w:val="24"/>
                <w:lang w:val="en-GB"/>
              </w:rPr>
            </w:pPr>
            <w:r w:rsidRPr="00E3221E">
              <w:rPr>
                <w:b/>
                <w:szCs w:val="24"/>
                <w:lang w:val="en-GB"/>
              </w:rPr>
              <w:t>Reject</w:t>
            </w:r>
          </w:p>
        </w:tc>
        <w:tc>
          <w:tcPr>
            <w:tcW w:w="567" w:type="dxa"/>
          </w:tcPr>
          <w:p w:rsidR="004E1C47" w:rsidRPr="00AD7CD5" w:rsidRDefault="004E1C47" w:rsidP="00BD19A6">
            <w:pPr>
              <w:rPr>
                <w:color w:val="FF0000"/>
                <w:szCs w:val="24"/>
                <w:lang w:val="en-GB"/>
              </w:rPr>
            </w:pPr>
          </w:p>
        </w:tc>
      </w:tr>
    </w:tbl>
    <w:p w:rsidR="004E1C47" w:rsidRDefault="004E1C47" w:rsidP="004E1C47">
      <w:pPr>
        <w:rPr>
          <w:szCs w:val="24"/>
          <w:lang w:val="en-GB"/>
        </w:rPr>
      </w:pPr>
      <w:r w:rsidRPr="00567F13">
        <w:rPr>
          <w:szCs w:val="24"/>
          <w:lang w:val="en-GB"/>
        </w:rPr>
        <w:t>Reason for rejection:</w:t>
      </w:r>
    </w:p>
    <w:p w:rsidR="006E0715" w:rsidRDefault="006E0715" w:rsidP="006E0715">
      <w:pPr>
        <w:pStyle w:val="berschrift2"/>
      </w:pPr>
      <w:r w:rsidRPr="006A3892">
        <w:t>Impact analysis and type of impact:</w:t>
      </w:r>
    </w:p>
    <w:p w:rsidR="004D6740" w:rsidRDefault="004D6740" w:rsidP="004D6740">
      <w:pPr>
        <w:rPr>
          <w:szCs w:val="24"/>
          <w:lang w:val="en-GB"/>
        </w:rPr>
      </w:pPr>
      <w:r w:rsidRPr="00366F82">
        <w:rPr>
          <w:szCs w:val="24"/>
          <w:lang w:val="en-GB"/>
        </w:rPr>
        <w:t>Following the detailed analysis of the impact of the changes to the existing messages, we identified further impacted messages</w:t>
      </w:r>
      <w:r>
        <w:rPr>
          <w:szCs w:val="24"/>
          <w:lang w:val="en-GB"/>
        </w:rPr>
        <w:t>, as already proposed by the change request submitter</w:t>
      </w:r>
      <w:r w:rsidRPr="00366F82">
        <w:rPr>
          <w:szCs w:val="24"/>
          <w:lang w:val="en-GB"/>
        </w:rPr>
        <w:t>. The below list provides the full list of impacted messages</w:t>
      </w:r>
      <w:r>
        <w:rPr>
          <w:szCs w:val="24"/>
          <w:lang w:val="en-GB"/>
        </w:rPr>
        <w:t xml:space="preserve"> per message set</w:t>
      </w:r>
      <w:r w:rsidRPr="00366F82">
        <w:rPr>
          <w:szCs w:val="24"/>
          <w:lang w:val="en-GB"/>
        </w:rPr>
        <w:t>:</w:t>
      </w:r>
    </w:p>
    <w:p w:rsidR="004D6740" w:rsidRDefault="004D6740" w:rsidP="004D6740">
      <w:pPr>
        <w:spacing w:before="0"/>
        <w:rPr>
          <w:lang w:val="en-GB"/>
        </w:rPr>
      </w:pPr>
    </w:p>
    <w:p w:rsidR="004D6740" w:rsidRDefault="004D6740" w:rsidP="004D6740">
      <w:pPr>
        <w:spacing w:before="0"/>
        <w:rPr>
          <w:lang w:val="en-GB"/>
        </w:rPr>
      </w:pPr>
      <w:r>
        <w:rPr>
          <w:lang w:val="en-GB"/>
        </w:rPr>
        <w:t>Messages for which the change was requested in the change request:</w:t>
      </w:r>
    </w:p>
    <w:p w:rsidR="00F470D6" w:rsidRPr="00F470D6" w:rsidRDefault="00F470D6" w:rsidP="00612A20">
      <w:pPr>
        <w:pStyle w:val="MessageSet"/>
      </w:pPr>
      <w:r w:rsidRPr="00F470D6">
        <w:t>B</w:t>
      </w:r>
      <w:r>
        <w:t>ank-to-Customer Cash Management</w:t>
      </w:r>
      <w:r w:rsidR="00683A04">
        <w:t xml:space="preserve"> message set</w:t>
      </w:r>
    </w:p>
    <w:p w:rsidR="00F470D6" w:rsidRPr="00F470D6" w:rsidRDefault="00F470D6" w:rsidP="00AA5731">
      <w:pPr>
        <w:pStyle w:val="MessageId"/>
      </w:pPr>
      <w:r w:rsidRPr="00F470D6">
        <w:t>BankToCustomerAccountReportV07</w:t>
      </w:r>
      <w:r>
        <w:t xml:space="preserve"> (</w:t>
      </w:r>
      <w:r w:rsidRPr="00F470D6">
        <w:t>camt.052.001.07</w:t>
      </w:r>
      <w:r>
        <w:t>)</w:t>
      </w:r>
    </w:p>
    <w:p w:rsidR="00F470D6" w:rsidRPr="00F470D6" w:rsidRDefault="00F470D6" w:rsidP="00AA5731">
      <w:pPr>
        <w:pStyle w:val="MessageId"/>
      </w:pPr>
      <w:r w:rsidRPr="00F470D6">
        <w:t>BankToCustomerStatementV07</w:t>
      </w:r>
      <w:r>
        <w:t xml:space="preserve"> (</w:t>
      </w:r>
      <w:r w:rsidRPr="00F470D6">
        <w:t>camt.053.001.07</w:t>
      </w:r>
      <w:r>
        <w:t>)</w:t>
      </w:r>
    </w:p>
    <w:p w:rsidR="00F470D6" w:rsidRPr="00F470D6" w:rsidRDefault="00F470D6" w:rsidP="00AA5731">
      <w:pPr>
        <w:pStyle w:val="MessageId"/>
      </w:pPr>
      <w:r w:rsidRPr="00F470D6">
        <w:t>BankToCustomerDebitCreditNotificationV07</w:t>
      </w:r>
      <w:r>
        <w:t xml:space="preserve"> (</w:t>
      </w:r>
      <w:r w:rsidRPr="00F470D6">
        <w:t>camt.054.001.07</w:t>
      </w:r>
      <w:r>
        <w:t>)</w:t>
      </w:r>
    </w:p>
    <w:p w:rsidR="00F470D6" w:rsidRPr="00F470D6" w:rsidRDefault="00F470D6" w:rsidP="00AA5731">
      <w:pPr>
        <w:pStyle w:val="MessageId"/>
      </w:pPr>
      <w:r w:rsidRPr="00F470D6">
        <w:t>AccountReportingRequestV04</w:t>
      </w:r>
      <w:r>
        <w:t xml:space="preserve"> (</w:t>
      </w:r>
      <w:r w:rsidRPr="00F470D6">
        <w:t>camt.060.001.04</w:t>
      </w:r>
      <w:r>
        <w:t>)</w:t>
      </w:r>
    </w:p>
    <w:p w:rsidR="00683A04" w:rsidRPr="00F470D6" w:rsidRDefault="00683A04" w:rsidP="00612A20">
      <w:pPr>
        <w:pStyle w:val="MessageSet"/>
      </w:pPr>
      <w:r w:rsidRPr="00F470D6">
        <w:t>Exceptions and Investigations</w:t>
      </w:r>
      <w:r>
        <w:t xml:space="preserve"> message set</w:t>
      </w:r>
    </w:p>
    <w:p w:rsidR="00683A04" w:rsidRDefault="00683A04" w:rsidP="00AA5731">
      <w:pPr>
        <w:pStyle w:val="MessageId"/>
      </w:pPr>
      <w:r w:rsidRPr="00F470D6">
        <w:lastRenderedPageBreak/>
        <w:t>FIToFIPaymentCancellationRequestV07</w:t>
      </w:r>
      <w:r>
        <w:t xml:space="preserve"> (</w:t>
      </w:r>
      <w:r w:rsidRPr="00F470D6">
        <w:t>camt.056.001.07</w:t>
      </w:r>
      <w:r>
        <w:t>)</w:t>
      </w:r>
    </w:p>
    <w:p w:rsidR="00F470D6" w:rsidRPr="00F470D6" w:rsidRDefault="00F470D6" w:rsidP="00612A20">
      <w:pPr>
        <w:pStyle w:val="MessageSet"/>
      </w:pPr>
      <w:r w:rsidRPr="00F470D6">
        <w:t xml:space="preserve">Payments Clearing and Settlement </w:t>
      </w:r>
      <w:r w:rsidR="00683A04">
        <w:t>message set</w:t>
      </w:r>
    </w:p>
    <w:p w:rsidR="00F470D6" w:rsidRPr="00F470D6" w:rsidRDefault="00F470D6" w:rsidP="00AA5731">
      <w:pPr>
        <w:pStyle w:val="MessageId"/>
      </w:pPr>
      <w:r w:rsidRPr="00F470D6">
        <w:t>FIToFIPaymentStatusReportV09</w:t>
      </w:r>
      <w:r>
        <w:t xml:space="preserve"> (</w:t>
      </w:r>
      <w:r w:rsidRPr="00F470D6">
        <w:t>pacs.002.001.09</w:t>
      </w:r>
      <w:r>
        <w:t>)</w:t>
      </w:r>
    </w:p>
    <w:p w:rsidR="00F470D6" w:rsidRPr="00F470D6" w:rsidRDefault="00F470D6" w:rsidP="00AA5731">
      <w:pPr>
        <w:pStyle w:val="MessageId"/>
      </w:pPr>
      <w:r w:rsidRPr="00F470D6">
        <w:t>FIToFICustomerDirectDebitV07</w:t>
      </w:r>
      <w:r>
        <w:t xml:space="preserve"> (p</w:t>
      </w:r>
      <w:r w:rsidRPr="00F470D6">
        <w:t>acs.003.001.07</w:t>
      </w:r>
      <w:r>
        <w:t>)</w:t>
      </w:r>
    </w:p>
    <w:p w:rsidR="00F470D6" w:rsidRPr="00F470D6" w:rsidRDefault="00F470D6" w:rsidP="00AA5731">
      <w:pPr>
        <w:pStyle w:val="MessageId"/>
      </w:pPr>
      <w:r w:rsidRPr="00F470D6">
        <w:t>PaymentReturnV08</w:t>
      </w:r>
      <w:r>
        <w:t xml:space="preserve"> (</w:t>
      </w:r>
      <w:r w:rsidRPr="00F470D6">
        <w:t>pacs.004.001.08</w:t>
      </w:r>
      <w:r>
        <w:t>)</w:t>
      </w:r>
    </w:p>
    <w:p w:rsidR="00F470D6" w:rsidRPr="00F470D6" w:rsidRDefault="00F470D6" w:rsidP="00AA5731">
      <w:pPr>
        <w:pStyle w:val="MessageId"/>
      </w:pPr>
      <w:r w:rsidRPr="00F470D6">
        <w:t>FIToFIPaymentReversalV08</w:t>
      </w:r>
      <w:r>
        <w:t xml:space="preserve"> (</w:t>
      </w:r>
      <w:r w:rsidRPr="00F470D6">
        <w:t>pacs.007.001.08</w:t>
      </w:r>
      <w:r>
        <w:t>)</w:t>
      </w:r>
    </w:p>
    <w:p w:rsidR="00F470D6" w:rsidRPr="00F470D6" w:rsidRDefault="00F470D6" w:rsidP="00AA5731">
      <w:pPr>
        <w:pStyle w:val="MessageId"/>
      </w:pPr>
      <w:r w:rsidRPr="00F470D6">
        <w:t>FIToFICustomerCreditTransferV07</w:t>
      </w:r>
      <w:r>
        <w:t xml:space="preserve"> (</w:t>
      </w:r>
      <w:r w:rsidRPr="00F470D6">
        <w:t>pacs.008.001.07</w:t>
      </w:r>
      <w:r>
        <w:t>)</w:t>
      </w:r>
    </w:p>
    <w:p w:rsidR="00F470D6" w:rsidRPr="00F470D6" w:rsidRDefault="00F470D6" w:rsidP="00AA5731">
      <w:pPr>
        <w:pStyle w:val="MessageId"/>
      </w:pPr>
      <w:r w:rsidRPr="00F470D6">
        <w:t>FinancialInstitutionCreditTransferV07</w:t>
      </w:r>
      <w:r>
        <w:t xml:space="preserve"> (</w:t>
      </w:r>
      <w:r w:rsidRPr="00F470D6">
        <w:t>pacs.009.001.07</w:t>
      </w:r>
      <w:r>
        <w:t>)</w:t>
      </w:r>
    </w:p>
    <w:p w:rsidR="00F470D6" w:rsidRPr="00F470D6" w:rsidRDefault="00F470D6" w:rsidP="00AA5731">
      <w:pPr>
        <w:pStyle w:val="MessageId"/>
      </w:pPr>
      <w:r w:rsidRPr="00F470D6">
        <w:t>FIToFIPaymentStatusRequestV02</w:t>
      </w:r>
      <w:r>
        <w:t xml:space="preserve"> (</w:t>
      </w:r>
      <w:r w:rsidRPr="00F470D6">
        <w:t>pacs.028.001.02</w:t>
      </w:r>
      <w:r>
        <w:t>)</w:t>
      </w:r>
    </w:p>
    <w:p w:rsidR="004D6740" w:rsidRDefault="004D6740" w:rsidP="004D6740">
      <w:pPr>
        <w:rPr>
          <w:szCs w:val="24"/>
          <w:lang w:val="en-GB"/>
        </w:rPr>
      </w:pPr>
      <w:r>
        <w:rPr>
          <w:szCs w:val="24"/>
          <w:lang w:val="en-GB"/>
        </w:rPr>
        <w:t xml:space="preserve">Additional messages impacted, for which the change has not been explicitly requested. If we want to keep a consistent component throughout all payments messages, the change request would also have to be implemented. </w:t>
      </w:r>
    </w:p>
    <w:p w:rsidR="00683A04" w:rsidRPr="00683A04" w:rsidRDefault="00683A04" w:rsidP="00612A20">
      <w:pPr>
        <w:pStyle w:val="MessageSet"/>
      </w:pPr>
      <w:r w:rsidRPr="00683A04">
        <w:t>Bank Account Management</w:t>
      </w:r>
      <w:r>
        <w:t xml:space="preserve"> message set</w:t>
      </w:r>
    </w:p>
    <w:p w:rsidR="00683A04" w:rsidRPr="00683A04" w:rsidRDefault="00683A04" w:rsidP="00AA5731">
      <w:pPr>
        <w:pStyle w:val="MessageId"/>
      </w:pPr>
      <w:r w:rsidRPr="00683A04">
        <w:t>AccountOpeningRequestV02 (acmt.007.001.02)</w:t>
      </w:r>
    </w:p>
    <w:p w:rsidR="00683A04" w:rsidRPr="00683A04" w:rsidRDefault="00683A04" w:rsidP="00AA5731">
      <w:pPr>
        <w:pStyle w:val="MessageId"/>
      </w:pPr>
      <w:r w:rsidRPr="00683A04">
        <w:t>AccountOpeningAmendmentRequestV02 (acmt.008.001.02)</w:t>
      </w:r>
    </w:p>
    <w:p w:rsidR="00683A04" w:rsidRPr="00683A04" w:rsidRDefault="00683A04" w:rsidP="00AA5731">
      <w:pPr>
        <w:pStyle w:val="MessageId"/>
      </w:pPr>
      <w:r w:rsidRPr="00683A04">
        <w:t>AccountOpeningAdditionalInformationRequestV02 (acmt.009.001.02)</w:t>
      </w:r>
    </w:p>
    <w:p w:rsidR="00683A04" w:rsidRPr="00683A04" w:rsidRDefault="00683A04" w:rsidP="00AA5731">
      <w:pPr>
        <w:pStyle w:val="MessageId"/>
      </w:pPr>
      <w:r w:rsidRPr="00683A04">
        <w:t>AccountRequestAcknowledgementV02 (acmt.010.001.02)</w:t>
      </w:r>
    </w:p>
    <w:p w:rsidR="00683A04" w:rsidRPr="00683A04" w:rsidRDefault="00683A04" w:rsidP="00AA5731">
      <w:pPr>
        <w:pStyle w:val="MessageId"/>
      </w:pPr>
      <w:r w:rsidRPr="00683A04">
        <w:t>AccountRequestRejectionV02 (acmt.011.001.02)</w:t>
      </w:r>
    </w:p>
    <w:p w:rsidR="00683A04" w:rsidRPr="00683A04" w:rsidRDefault="00683A04" w:rsidP="00AA5731">
      <w:pPr>
        <w:pStyle w:val="MessageId"/>
      </w:pPr>
      <w:r w:rsidRPr="00683A04">
        <w:t>AccountAdditionalInformationRequestV02 (acmt.012.001.02)</w:t>
      </w:r>
    </w:p>
    <w:p w:rsidR="00683A04" w:rsidRPr="00683A04" w:rsidRDefault="00683A04" w:rsidP="00AA5731">
      <w:pPr>
        <w:pStyle w:val="MessageId"/>
      </w:pPr>
      <w:r w:rsidRPr="00683A04">
        <w:t>AccountReportRequestV02 (acmt.013.001.02)</w:t>
      </w:r>
    </w:p>
    <w:p w:rsidR="00683A04" w:rsidRPr="00683A04" w:rsidRDefault="00683A04" w:rsidP="00AA5731">
      <w:pPr>
        <w:pStyle w:val="MessageId"/>
      </w:pPr>
      <w:r w:rsidRPr="00683A04">
        <w:t>AccountReportV02 (acmt.014.001.02)</w:t>
      </w:r>
    </w:p>
    <w:p w:rsidR="00683A04" w:rsidRPr="00683A04" w:rsidRDefault="00683A04" w:rsidP="00AA5731">
      <w:pPr>
        <w:pStyle w:val="MessageId"/>
      </w:pPr>
      <w:r w:rsidRPr="00683A04">
        <w:t>AccountExcludedMandateMaintenanceRequestV02 (acmt.015.001.02)</w:t>
      </w:r>
    </w:p>
    <w:p w:rsidR="00683A04" w:rsidRPr="00683A04" w:rsidRDefault="00683A04" w:rsidP="00AA5731">
      <w:pPr>
        <w:pStyle w:val="MessageId"/>
      </w:pPr>
      <w:r w:rsidRPr="00683A04">
        <w:t>AccountExcludedMandateMaintenanceAmendmentRequestV02 (acmt.016.001.02)</w:t>
      </w:r>
    </w:p>
    <w:p w:rsidR="00683A04" w:rsidRPr="00683A04" w:rsidRDefault="00683A04" w:rsidP="00AA5731">
      <w:pPr>
        <w:pStyle w:val="MessageId"/>
      </w:pPr>
      <w:r w:rsidRPr="00683A04">
        <w:t>AccountMandateMaintenanceRequestV02 (acmt.017.001.02)</w:t>
      </w:r>
    </w:p>
    <w:p w:rsidR="00683A04" w:rsidRPr="00683A04" w:rsidRDefault="00683A04" w:rsidP="00AA5731">
      <w:pPr>
        <w:pStyle w:val="MessageId"/>
      </w:pPr>
      <w:r w:rsidRPr="00683A04">
        <w:t>AccountMandateMaintenanceAmendmentRequestV02 (acmt.018.001.02)</w:t>
      </w:r>
    </w:p>
    <w:p w:rsidR="00683A04" w:rsidRPr="00683A04" w:rsidRDefault="00683A04" w:rsidP="00AA5731">
      <w:pPr>
        <w:pStyle w:val="MessageId"/>
      </w:pPr>
      <w:r w:rsidRPr="00683A04">
        <w:t>AccountClosingRequestV02 (acmt.019.001.02)</w:t>
      </w:r>
    </w:p>
    <w:p w:rsidR="00683A04" w:rsidRPr="00683A04" w:rsidRDefault="00683A04" w:rsidP="00AA5731">
      <w:pPr>
        <w:pStyle w:val="MessageId"/>
      </w:pPr>
      <w:r w:rsidRPr="00683A04">
        <w:t>AccountClosingAmendmentRequestV02 (acmt.020.001.02)</w:t>
      </w:r>
    </w:p>
    <w:p w:rsidR="00683A04" w:rsidRDefault="00683A04" w:rsidP="00AA5731">
      <w:pPr>
        <w:pStyle w:val="MessageId"/>
      </w:pPr>
      <w:r w:rsidRPr="00683A04">
        <w:t>AccountClosingAdditionalInformationRequestV02 (acmt.021.001.02)</w:t>
      </w:r>
    </w:p>
    <w:p w:rsidR="00683A04" w:rsidRPr="006A04FC" w:rsidRDefault="00683A04" w:rsidP="00612A20">
      <w:pPr>
        <w:pStyle w:val="MessageSet"/>
      </w:pPr>
      <w:r w:rsidRPr="006A04FC">
        <w:t>Change or Verify Account Identification</w:t>
      </w:r>
      <w:r w:rsidR="006A04FC">
        <w:t xml:space="preserve"> message set</w:t>
      </w:r>
    </w:p>
    <w:p w:rsidR="00683A04" w:rsidRPr="00683A04" w:rsidRDefault="00683A04" w:rsidP="00AA5731">
      <w:pPr>
        <w:pStyle w:val="MessageId"/>
      </w:pPr>
      <w:r w:rsidRPr="00683A04">
        <w:t>IdentificationModificationAdviceV02 (acmt.022.001.02)</w:t>
      </w:r>
    </w:p>
    <w:p w:rsidR="00683A04" w:rsidRPr="00683A04" w:rsidRDefault="00683A04" w:rsidP="00AA5731">
      <w:pPr>
        <w:pStyle w:val="MessageId"/>
      </w:pPr>
      <w:r w:rsidRPr="00683A04">
        <w:t>IdentificationVerificationRequestV02 (acmt.023.001.02)</w:t>
      </w:r>
    </w:p>
    <w:p w:rsidR="00683A04" w:rsidRPr="00683A04" w:rsidRDefault="00683A04" w:rsidP="00AA5731">
      <w:pPr>
        <w:pStyle w:val="MessageId"/>
      </w:pPr>
      <w:r w:rsidRPr="00683A04">
        <w:t>IdentificationVerificationReportV02 (acmt.024.001.02)</w:t>
      </w:r>
    </w:p>
    <w:p w:rsidR="00683A04" w:rsidRPr="006A04FC" w:rsidRDefault="00683A04" w:rsidP="00612A20">
      <w:pPr>
        <w:pStyle w:val="MessageSet"/>
      </w:pPr>
      <w:r w:rsidRPr="006A04FC">
        <w:t>Account Switching</w:t>
      </w:r>
      <w:r w:rsidR="006A04FC" w:rsidRPr="006A04FC">
        <w:t xml:space="preserve"> message set</w:t>
      </w:r>
    </w:p>
    <w:p w:rsidR="00683A04" w:rsidRPr="00683A04" w:rsidRDefault="00683A04" w:rsidP="00AA5731">
      <w:pPr>
        <w:pStyle w:val="MessageId"/>
      </w:pPr>
      <w:r w:rsidRPr="00683A04">
        <w:t>AccountSwitchInformationRequestV01 (acmt.027.001.01)</w:t>
      </w:r>
    </w:p>
    <w:p w:rsidR="00683A04" w:rsidRPr="00683A04" w:rsidRDefault="00683A04" w:rsidP="00AA5731">
      <w:pPr>
        <w:pStyle w:val="MessageId"/>
      </w:pPr>
      <w:r w:rsidRPr="00683A04">
        <w:t>AccountSwitchInformationResponseV01 (acmt.028.001.01)</w:t>
      </w:r>
    </w:p>
    <w:p w:rsidR="00683A04" w:rsidRPr="00683A04" w:rsidRDefault="00683A04" w:rsidP="00AA5731">
      <w:pPr>
        <w:pStyle w:val="MessageId"/>
      </w:pPr>
      <w:r w:rsidRPr="00683A04">
        <w:t>AccountSwitchCancelExistingPaymentV01 (acmt.029.001.01)</w:t>
      </w:r>
    </w:p>
    <w:p w:rsidR="00683A04" w:rsidRPr="00683A04" w:rsidRDefault="00683A04" w:rsidP="00AA5731">
      <w:pPr>
        <w:pStyle w:val="MessageId"/>
      </w:pPr>
      <w:r w:rsidRPr="00683A04">
        <w:t>AccountSwitchRequestRedirectionV01 (acmt.030.001.01)</w:t>
      </w:r>
    </w:p>
    <w:p w:rsidR="00683A04" w:rsidRPr="00683A04" w:rsidRDefault="00683A04" w:rsidP="00AA5731">
      <w:pPr>
        <w:pStyle w:val="MessageId"/>
      </w:pPr>
      <w:r w:rsidRPr="00683A04">
        <w:t>AccountSwitchRequestBalanceTransferV01 (acmt.031.001.01)</w:t>
      </w:r>
    </w:p>
    <w:p w:rsidR="00683A04" w:rsidRPr="00683A04" w:rsidRDefault="00683A04" w:rsidP="00AA5731">
      <w:pPr>
        <w:pStyle w:val="MessageId"/>
      </w:pPr>
      <w:r w:rsidRPr="00683A04">
        <w:t>AccountSwitchBalanceTransferAcknowledgementV01 (acmt.032.001.01)</w:t>
      </w:r>
    </w:p>
    <w:p w:rsidR="00683A04" w:rsidRPr="00683A04" w:rsidRDefault="00683A04" w:rsidP="00AA5731">
      <w:pPr>
        <w:pStyle w:val="MessageId"/>
      </w:pPr>
      <w:r w:rsidRPr="00683A04">
        <w:t>AccountSwitchRequestPaymentV01 (acmt.034.001.01)</w:t>
      </w:r>
    </w:p>
    <w:p w:rsidR="00683A04" w:rsidRPr="006A04FC" w:rsidRDefault="00683A04" w:rsidP="00612A20">
      <w:pPr>
        <w:pStyle w:val="MessageSet"/>
      </w:pPr>
      <w:r w:rsidRPr="006A04FC">
        <w:t>Authorities Financial Investigations message set</w:t>
      </w:r>
    </w:p>
    <w:p w:rsidR="00683A04" w:rsidRPr="00683A04" w:rsidRDefault="00683A04" w:rsidP="00AA5731">
      <w:pPr>
        <w:pStyle w:val="MessageId"/>
      </w:pPr>
      <w:r w:rsidRPr="00683A04">
        <w:t>InformationRequestOpeningV01 (auth.001.001.01)</w:t>
      </w:r>
    </w:p>
    <w:p w:rsidR="00683A04" w:rsidRPr="00683A04" w:rsidRDefault="00683A04" w:rsidP="00AA5731">
      <w:pPr>
        <w:pStyle w:val="MessageId"/>
      </w:pPr>
      <w:r w:rsidRPr="00683A04">
        <w:t>InformationRequestResponseV01 (auth.002.001.01)</w:t>
      </w:r>
    </w:p>
    <w:p w:rsidR="00683A04" w:rsidRPr="006A04FC" w:rsidRDefault="00683A04" w:rsidP="00612A20">
      <w:pPr>
        <w:pStyle w:val="MessageSet"/>
      </w:pPr>
      <w:r w:rsidRPr="006A04FC">
        <w:t xml:space="preserve">Cross-Border Transactions Currency Control Reporting message set </w:t>
      </w:r>
    </w:p>
    <w:p w:rsidR="00683A04" w:rsidRPr="00683A04" w:rsidRDefault="00683A04" w:rsidP="00AA5731">
      <w:pPr>
        <w:pStyle w:val="MessageId"/>
      </w:pPr>
      <w:r w:rsidRPr="00683A04">
        <w:lastRenderedPageBreak/>
        <w:t>ContractRegistrationRequestV01 (auth.018.001.01)</w:t>
      </w:r>
    </w:p>
    <w:p w:rsidR="00683A04" w:rsidRPr="00683A04" w:rsidRDefault="00683A04" w:rsidP="00AA5731">
      <w:pPr>
        <w:pStyle w:val="MessageId"/>
      </w:pPr>
      <w:r w:rsidRPr="00683A04">
        <w:t>ContractRegistrationConfirmationV01 (auth.019.001.01)</w:t>
      </w:r>
    </w:p>
    <w:p w:rsidR="00683A04" w:rsidRPr="00683A04" w:rsidRDefault="00683A04" w:rsidP="00AA5731">
      <w:pPr>
        <w:pStyle w:val="MessageId"/>
      </w:pPr>
      <w:r w:rsidRPr="00683A04">
        <w:t>ContractRegistrationClosureRequestV01 (auth.020.001.01)</w:t>
      </w:r>
    </w:p>
    <w:p w:rsidR="00683A04" w:rsidRPr="00683A04" w:rsidRDefault="00683A04" w:rsidP="00AA5731">
      <w:pPr>
        <w:pStyle w:val="MessageId"/>
      </w:pPr>
      <w:r w:rsidRPr="00683A04">
        <w:t>ContractRegistrationAmendmentRequestV01 (auth.021.001.01)</w:t>
      </w:r>
    </w:p>
    <w:p w:rsidR="00683A04" w:rsidRPr="00683A04" w:rsidRDefault="00683A04" w:rsidP="00AA5731">
      <w:pPr>
        <w:pStyle w:val="MessageId"/>
      </w:pPr>
      <w:r w:rsidRPr="00683A04">
        <w:t>ContractRegistrationStatementV01 (auth.022.001.01)</w:t>
      </w:r>
    </w:p>
    <w:p w:rsidR="00683A04" w:rsidRPr="00683A04" w:rsidRDefault="00683A04" w:rsidP="00AA5731">
      <w:pPr>
        <w:pStyle w:val="MessageId"/>
      </w:pPr>
      <w:r w:rsidRPr="00683A04">
        <w:t>ContractRegistrationStatementRequestV01 (auth.023.001.01)</w:t>
      </w:r>
    </w:p>
    <w:p w:rsidR="00683A04" w:rsidRPr="00683A04" w:rsidRDefault="00683A04" w:rsidP="00AA5731">
      <w:pPr>
        <w:pStyle w:val="MessageId"/>
      </w:pPr>
      <w:r w:rsidRPr="00683A04">
        <w:t>PaymentRegulatoryInformationNotificationV01 (auth.024.001.01)</w:t>
      </w:r>
    </w:p>
    <w:p w:rsidR="00683A04" w:rsidRPr="00683A04" w:rsidRDefault="00683A04" w:rsidP="00AA5731">
      <w:pPr>
        <w:pStyle w:val="MessageId"/>
      </w:pPr>
      <w:r w:rsidRPr="00683A04">
        <w:t>CurrencyControlSupportingDocumentDeliveryV01 (auth.025.001.01)</w:t>
      </w:r>
    </w:p>
    <w:p w:rsidR="00683A04" w:rsidRPr="00683A04" w:rsidRDefault="00683A04" w:rsidP="00AA5731">
      <w:pPr>
        <w:pStyle w:val="MessageId"/>
      </w:pPr>
      <w:r w:rsidRPr="00683A04">
        <w:t>CurrencyControlRequestOrLetterV01 (auth.026.001.01)</w:t>
      </w:r>
    </w:p>
    <w:p w:rsidR="00683A04" w:rsidRPr="00683A04" w:rsidRDefault="00683A04" w:rsidP="00AA5731">
      <w:pPr>
        <w:pStyle w:val="MessageId"/>
      </w:pPr>
      <w:r w:rsidRPr="00683A04">
        <w:t>CurrencyControlStatusAdviceV01 (auth.027.001.01)</w:t>
      </w:r>
    </w:p>
    <w:p w:rsidR="00683A04" w:rsidRPr="006A04FC" w:rsidRDefault="00683A04" w:rsidP="00612A20">
      <w:pPr>
        <w:pStyle w:val="MessageSet"/>
      </w:pPr>
      <w:r w:rsidRPr="006A04FC">
        <w:t>Cash Management message set (candidate messages)</w:t>
      </w:r>
    </w:p>
    <w:p w:rsidR="00683A04" w:rsidRPr="00683A04" w:rsidRDefault="00683A04" w:rsidP="00AA5731">
      <w:pPr>
        <w:pStyle w:val="MessageId"/>
      </w:pPr>
      <w:r w:rsidRPr="00683A04">
        <w:t>GetAccountV06 (camt.003.001.06)</w:t>
      </w:r>
    </w:p>
    <w:p w:rsidR="00683A04" w:rsidRPr="00683A04" w:rsidRDefault="00683A04" w:rsidP="00AA5731">
      <w:pPr>
        <w:pStyle w:val="MessageId"/>
      </w:pPr>
      <w:r w:rsidRPr="00683A04">
        <w:t>ReturnAccountV07 (camt.004.001.07)</w:t>
      </w:r>
    </w:p>
    <w:p w:rsidR="00683A04" w:rsidRPr="00683A04" w:rsidRDefault="00683A04" w:rsidP="00AA5731">
      <w:pPr>
        <w:pStyle w:val="MessageId"/>
      </w:pPr>
      <w:r w:rsidRPr="00683A04">
        <w:t>GetTransactionV07 (camt.005.001.07)</w:t>
      </w:r>
    </w:p>
    <w:p w:rsidR="00683A04" w:rsidRPr="00683A04" w:rsidRDefault="00683A04" w:rsidP="00AA5731">
      <w:pPr>
        <w:pStyle w:val="MessageId"/>
      </w:pPr>
      <w:r w:rsidRPr="00683A04">
        <w:t>ReturnTransactionV07 (camt.006.001.07)</w:t>
      </w:r>
    </w:p>
    <w:p w:rsidR="00683A04" w:rsidRPr="006A04FC" w:rsidRDefault="00683A04" w:rsidP="00612A20">
      <w:pPr>
        <w:pStyle w:val="MessageSet"/>
      </w:pPr>
      <w:r w:rsidRPr="006A04FC">
        <w:t>Exceptions and Investigations message set</w:t>
      </w:r>
    </w:p>
    <w:p w:rsidR="00683A04" w:rsidRPr="00683A04" w:rsidRDefault="00683A04" w:rsidP="00AA5731">
      <w:pPr>
        <w:pStyle w:val="MessageId"/>
      </w:pPr>
      <w:r w:rsidRPr="00683A04">
        <w:t>UnableToApplyV06 (camt.026.001.06)</w:t>
      </w:r>
    </w:p>
    <w:p w:rsidR="00683A04" w:rsidRPr="00683A04" w:rsidRDefault="00683A04" w:rsidP="00AA5731">
      <w:pPr>
        <w:pStyle w:val="MessageId"/>
      </w:pPr>
      <w:r w:rsidRPr="00683A04">
        <w:t>ClaimNonReceiptV06 (camt.027.001.06)</w:t>
      </w:r>
    </w:p>
    <w:p w:rsidR="00683A04" w:rsidRPr="00683A04" w:rsidRDefault="00683A04" w:rsidP="00AA5731">
      <w:pPr>
        <w:pStyle w:val="MessageId"/>
      </w:pPr>
      <w:r w:rsidRPr="00683A04">
        <w:t>AdditionalPaymentInformationV08 (camt.028.001.08)</w:t>
      </w:r>
    </w:p>
    <w:p w:rsidR="00683A04" w:rsidRPr="00683A04" w:rsidRDefault="00683A04" w:rsidP="00AA5731">
      <w:pPr>
        <w:pStyle w:val="MessageId"/>
      </w:pPr>
      <w:r w:rsidRPr="00683A04">
        <w:t>ResolutionOfInvestigationV08 (camt.029.001.08)</w:t>
      </w:r>
    </w:p>
    <w:p w:rsidR="00683A04" w:rsidRPr="00683A04" w:rsidRDefault="00683A04" w:rsidP="00AA5731">
      <w:pPr>
        <w:pStyle w:val="MessageId"/>
      </w:pPr>
      <w:r w:rsidRPr="00683A04">
        <w:t>NotificationOfCaseAssignmentV04 (camt.030.001.04)</w:t>
      </w:r>
    </w:p>
    <w:p w:rsidR="00683A04" w:rsidRPr="00683A04" w:rsidRDefault="00683A04" w:rsidP="00AA5731">
      <w:pPr>
        <w:pStyle w:val="MessageId"/>
      </w:pPr>
      <w:r w:rsidRPr="00683A04">
        <w:t>RejectInvestigationV05 (camt.031.001.05)</w:t>
      </w:r>
    </w:p>
    <w:p w:rsidR="00683A04" w:rsidRPr="00683A04" w:rsidRDefault="00683A04" w:rsidP="00AA5731">
      <w:pPr>
        <w:pStyle w:val="MessageId"/>
      </w:pPr>
      <w:r w:rsidRPr="00683A04">
        <w:t>CancelCaseAssignmentV03 (camt.032.001.03)</w:t>
      </w:r>
    </w:p>
    <w:p w:rsidR="00683A04" w:rsidRPr="00683A04" w:rsidRDefault="00683A04" w:rsidP="00AA5731">
      <w:pPr>
        <w:pStyle w:val="MessageId"/>
      </w:pPr>
      <w:r w:rsidRPr="00683A04">
        <w:t>RequestForDuplicateV05 (camt.033.001.05)</w:t>
      </w:r>
    </w:p>
    <w:p w:rsidR="00683A04" w:rsidRPr="00683A04" w:rsidRDefault="00683A04" w:rsidP="00AA5731">
      <w:pPr>
        <w:pStyle w:val="MessageId"/>
      </w:pPr>
      <w:r w:rsidRPr="00683A04">
        <w:t>DuplicateV05 (camt.034.001.05)</w:t>
      </w:r>
    </w:p>
    <w:p w:rsidR="00683A04" w:rsidRPr="00683A04" w:rsidRDefault="00683A04" w:rsidP="00AA5731">
      <w:pPr>
        <w:pStyle w:val="MessageId"/>
      </w:pPr>
      <w:r w:rsidRPr="00683A04">
        <w:t>ProprietaryFormatInvestigationV04 (camt.035.001.04)</w:t>
      </w:r>
    </w:p>
    <w:p w:rsidR="00683A04" w:rsidRPr="00683A04" w:rsidRDefault="00683A04" w:rsidP="00AA5731">
      <w:pPr>
        <w:pStyle w:val="MessageId"/>
      </w:pPr>
      <w:r w:rsidRPr="00683A04">
        <w:t>DebitAuthorisationResponseV04 (camt.036.001.04)</w:t>
      </w:r>
    </w:p>
    <w:p w:rsidR="00683A04" w:rsidRPr="00683A04" w:rsidRDefault="00683A04" w:rsidP="00AA5731">
      <w:pPr>
        <w:pStyle w:val="MessageId"/>
      </w:pPr>
      <w:r w:rsidRPr="00683A04">
        <w:t>DebitAuthorisationRequestV06 (camt.037.001.06)</w:t>
      </w:r>
    </w:p>
    <w:p w:rsidR="00683A04" w:rsidRPr="00683A04" w:rsidRDefault="00683A04" w:rsidP="00AA5731">
      <w:pPr>
        <w:pStyle w:val="MessageId"/>
      </w:pPr>
      <w:r w:rsidRPr="00683A04">
        <w:t>CaseStatusReportRequestV03 (camt.038.001.03)</w:t>
      </w:r>
    </w:p>
    <w:p w:rsidR="00683A04" w:rsidRPr="00683A04" w:rsidRDefault="00683A04" w:rsidP="00AA5731">
      <w:pPr>
        <w:pStyle w:val="MessageId"/>
      </w:pPr>
      <w:r w:rsidRPr="00683A04">
        <w:t>CaseStatusReportV04 (camt.039.001.04)</w:t>
      </w:r>
    </w:p>
    <w:p w:rsidR="00683A04" w:rsidRPr="00683A04" w:rsidRDefault="00683A04" w:rsidP="00AA5731">
      <w:pPr>
        <w:pStyle w:val="MessageId"/>
      </w:pPr>
      <w:r w:rsidRPr="00683A04">
        <w:t>CustomerPaymentCancellationRequestV07 (camt.055.001.07)</w:t>
      </w:r>
    </w:p>
    <w:p w:rsidR="00683A04" w:rsidRDefault="00683A04" w:rsidP="00AA5731">
      <w:pPr>
        <w:pStyle w:val="MessageId"/>
      </w:pPr>
      <w:r w:rsidRPr="00683A04">
        <w:t>RequestToModifyPaymentV05 (camt.087.001.05)</w:t>
      </w:r>
    </w:p>
    <w:p w:rsidR="00683A04" w:rsidRPr="006A04FC" w:rsidRDefault="00683A04" w:rsidP="00AA5731">
      <w:pPr>
        <w:pStyle w:val="MessageSet"/>
      </w:pPr>
      <w:r w:rsidRPr="006A04FC">
        <w:t>Notification to Receive</w:t>
      </w:r>
      <w:r w:rsidR="006A04FC" w:rsidRPr="006A04FC">
        <w:t xml:space="preserve"> message set</w:t>
      </w:r>
    </w:p>
    <w:p w:rsidR="00683A04" w:rsidRPr="00683A04" w:rsidRDefault="00683A04" w:rsidP="00AA5731">
      <w:pPr>
        <w:pStyle w:val="MessageId"/>
      </w:pPr>
      <w:r w:rsidRPr="00683A04">
        <w:t>NotificationToReceiveV05 (camt.057.001.05)</w:t>
      </w:r>
    </w:p>
    <w:p w:rsidR="00683A04" w:rsidRPr="00683A04" w:rsidRDefault="00683A04" w:rsidP="00AA5731">
      <w:pPr>
        <w:pStyle w:val="MessageId"/>
      </w:pPr>
      <w:r w:rsidRPr="00683A04">
        <w:t>NotificationToReceiveCancellationAdviceV05 (camt.058.001.05)</w:t>
      </w:r>
    </w:p>
    <w:p w:rsidR="00683A04" w:rsidRPr="00683A04" w:rsidRDefault="00683A04" w:rsidP="00AA5731">
      <w:pPr>
        <w:pStyle w:val="MessageId"/>
      </w:pPr>
      <w:r w:rsidRPr="00683A04">
        <w:t>NotificationToReceiveStatusReportV05 (camt.059.001.05)</w:t>
      </w:r>
    </w:p>
    <w:p w:rsidR="00683A04" w:rsidRPr="006A04FC" w:rsidRDefault="00683A04" w:rsidP="00AA5731">
      <w:pPr>
        <w:pStyle w:val="MessageSet"/>
      </w:pPr>
      <w:r w:rsidRPr="006A04FC">
        <w:t>Business Application Header</w:t>
      </w:r>
      <w:r w:rsidR="006A04FC" w:rsidRPr="006A04FC">
        <w:t xml:space="preserve"> message set</w:t>
      </w:r>
    </w:p>
    <w:p w:rsidR="00683A04" w:rsidRDefault="00683A04" w:rsidP="00AA5731">
      <w:pPr>
        <w:pStyle w:val="MessageId"/>
      </w:pPr>
      <w:r w:rsidRPr="00AA5731">
        <w:t>BusinessApplicationHeaderV01</w:t>
      </w:r>
      <w:r w:rsidRPr="006A04FC">
        <w:t xml:space="preserve"> (head.001.001.01)</w:t>
      </w:r>
    </w:p>
    <w:p w:rsidR="006A04FC" w:rsidRPr="006A04FC" w:rsidRDefault="00AA5731" w:rsidP="00AA5731">
      <w:pPr>
        <w:pStyle w:val="MessageSet"/>
      </w:pPr>
      <w:r>
        <w:t>Payment Initiation</w:t>
      </w:r>
      <w:r w:rsidR="006A04FC" w:rsidRPr="006A04FC">
        <w:t xml:space="preserve"> message set</w:t>
      </w:r>
    </w:p>
    <w:p w:rsidR="00683A04" w:rsidRPr="006A04FC" w:rsidRDefault="00683A04" w:rsidP="00AA5731">
      <w:pPr>
        <w:pStyle w:val="MessageId"/>
      </w:pPr>
      <w:r w:rsidRPr="006A04FC">
        <w:t>CustomerCreditTransferInitiationV08 (pain.001.001.08)</w:t>
      </w:r>
    </w:p>
    <w:p w:rsidR="00683A04" w:rsidRPr="006A04FC" w:rsidRDefault="00683A04" w:rsidP="00AA5731">
      <w:pPr>
        <w:pStyle w:val="MessageId"/>
      </w:pPr>
      <w:r w:rsidRPr="006A04FC">
        <w:t>CustomerPaymentStatusReportV09 (pain.002.001.09)</w:t>
      </w:r>
    </w:p>
    <w:p w:rsidR="00683A04" w:rsidRPr="006A04FC" w:rsidRDefault="00683A04" w:rsidP="00AA5731">
      <w:pPr>
        <w:pStyle w:val="MessageId"/>
      </w:pPr>
      <w:r w:rsidRPr="006A04FC">
        <w:t>CustomerPaymentReversalV08 (pain.007.001.08)</w:t>
      </w:r>
    </w:p>
    <w:p w:rsidR="00683A04" w:rsidRDefault="00683A04" w:rsidP="00AA5731">
      <w:pPr>
        <w:pStyle w:val="MessageId"/>
      </w:pPr>
      <w:r w:rsidRPr="006A04FC">
        <w:t>CustomerDirectDebitInitiationV07 (pain.008.001.07)</w:t>
      </w:r>
    </w:p>
    <w:p w:rsidR="00683A04" w:rsidRPr="006A04FC" w:rsidRDefault="00683A04" w:rsidP="00AA5731">
      <w:pPr>
        <w:pStyle w:val="MessageSet"/>
      </w:pPr>
      <w:r w:rsidRPr="006A04FC">
        <w:t>Payments Mandates</w:t>
      </w:r>
      <w:r w:rsidR="006A04FC" w:rsidRPr="006A04FC">
        <w:t xml:space="preserve"> message set</w:t>
      </w:r>
    </w:p>
    <w:p w:rsidR="00683A04" w:rsidRPr="00683A04" w:rsidRDefault="00683A04" w:rsidP="00AA5731">
      <w:pPr>
        <w:pStyle w:val="MessageId"/>
      </w:pPr>
      <w:r w:rsidRPr="00683A04">
        <w:t>MandateInitiationRequestV05 (pain.009.001.05)</w:t>
      </w:r>
    </w:p>
    <w:p w:rsidR="00683A04" w:rsidRPr="00683A04" w:rsidRDefault="00683A04" w:rsidP="00AA5731">
      <w:pPr>
        <w:pStyle w:val="MessageId"/>
      </w:pPr>
      <w:r w:rsidRPr="00683A04">
        <w:lastRenderedPageBreak/>
        <w:t>MandateAmendmentRequestV05 (pain.010.001.05)</w:t>
      </w:r>
    </w:p>
    <w:p w:rsidR="00683A04" w:rsidRPr="00683A04" w:rsidRDefault="00683A04" w:rsidP="00AA5731">
      <w:pPr>
        <w:pStyle w:val="MessageId"/>
      </w:pPr>
      <w:r w:rsidRPr="00683A04">
        <w:t>MandateCancellationRequestV05 (pain.011.001.05)</w:t>
      </w:r>
    </w:p>
    <w:p w:rsidR="00683A04" w:rsidRPr="00683A04" w:rsidRDefault="00683A04" w:rsidP="00AA5731">
      <w:pPr>
        <w:pStyle w:val="MessageId"/>
      </w:pPr>
      <w:r w:rsidRPr="00683A04">
        <w:t>MandateAcceptanceReportV05 (pain.012.001.05)</w:t>
      </w:r>
    </w:p>
    <w:p w:rsidR="00683A04" w:rsidRPr="00683A04" w:rsidRDefault="00683A04" w:rsidP="00AA5731">
      <w:pPr>
        <w:pStyle w:val="MessageId"/>
      </w:pPr>
      <w:r w:rsidRPr="00683A04">
        <w:t>MandateCopyRequestV01 (pain.017.001.01)</w:t>
      </w:r>
    </w:p>
    <w:p w:rsidR="00683A04" w:rsidRDefault="00683A04" w:rsidP="00AA5731">
      <w:pPr>
        <w:pStyle w:val="MessageId"/>
      </w:pPr>
      <w:r w:rsidRPr="00683A04">
        <w:t>MandateSuspensionRequestV01 (pain.018.001.01)</w:t>
      </w:r>
    </w:p>
    <w:p w:rsidR="006A04FC" w:rsidRPr="006A04FC" w:rsidRDefault="00683A04" w:rsidP="00AA5731">
      <w:pPr>
        <w:pStyle w:val="MessageSet"/>
      </w:pPr>
      <w:r w:rsidRPr="006A04FC">
        <w:t xml:space="preserve">Creditor Payment Activation Request </w:t>
      </w:r>
      <w:r w:rsidR="006A04FC" w:rsidRPr="006A04FC">
        <w:t>message set</w:t>
      </w:r>
    </w:p>
    <w:p w:rsidR="00683A04" w:rsidRPr="00683A04" w:rsidRDefault="00683A04" w:rsidP="00AA5731">
      <w:pPr>
        <w:pStyle w:val="MessageId"/>
      </w:pPr>
      <w:r w:rsidRPr="00683A04">
        <w:t>CreditorPaymentActivationRequestV06 (pain.013.001.06)</w:t>
      </w:r>
    </w:p>
    <w:p w:rsidR="00683A04" w:rsidRDefault="00683A04" w:rsidP="00AA5731">
      <w:pPr>
        <w:pStyle w:val="MessageId"/>
      </w:pPr>
      <w:r w:rsidRPr="00683A04">
        <w:t>CreditorPaymentActivationRequestStatusReportV06 (pain.014.001.06)</w:t>
      </w:r>
    </w:p>
    <w:p w:rsidR="00683A04" w:rsidRPr="006A04FC" w:rsidRDefault="00683A04" w:rsidP="00AA5731">
      <w:pPr>
        <w:pStyle w:val="MessageSet"/>
      </w:pPr>
      <w:r w:rsidRPr="006A04FC">
        <w:t>Stand-Alone Remittance Advice</w:t>
      </w:r>
      <w:r w:rsidR="006A04FC" w:rsidRPr="006A04FC">
        <w:t xml:space="preserve"> message set</w:t>
      </w:r>
    </w:p>
    <w:p w:rsidR="00683A04" w:rsidRPr="00683A04" w:rsidRDefault="00683A04" w:rsidP="00AA5731">
      <w:pPr>
        <w:pStyle w:val="MessageId"/>
      </w:pPr>
      <w:r w:rsidRPr="00683A04">
        <w:t>RemittanceAdviceV03 (remt.001.001.03)</w:t>
      </w:r>
    </w:p>
    <w:p w:rsidR="00F470D6" w:rsidRDefault="00683A04" w:rsidP="00AA5731">
      <w:pPr>
        <w:pStyle w:val="MessageId"/>
      </w:pPr>
      <w:r w:rsidRPr="00683A04">
        <w:t>RemittanceLocationAdviceV01 (remt.002.001.01)</w:t>
      </w:r>
    </w:p>
    <w:p w:rsidR="006E0715" w:rsidRPr="003B46A8" w:rsidRDefault="006E0715" w:rsidP="006E0715">
      <w:pPr>
        <w:spacing w:after="120"/>
        <w:rPr>
          <w:szCs w:val="24"/>
          <w:lang w:val="en-GB"/>
        </w:rPr>
      </w:pPr>
      <w:r w:rsidRPr="003B46A8">
        <w:rPr>
          <w:szCs w:val="24"/>
          <w:lang w:val="en-GB"/>
        </w:rPr>
        <w:t xml:space="preserve">The severity of the impact of the proposed change for the message users should be indicated in the table below (either “no impact”, “conditional’ or “mandatory”).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0">
          <w:tblGrid>
            <w:gridCol w:w="720"/>
            <w:gridCol w:w="1440"/>
            <w:gridCol w:w="4680"/>
          </w:tblGrid>
        </w:tblGridChange>
      </w:tblGrid>
      <w:tr w:rsidR="006E0715" w:rsidRPr="00814A08" w:rsidTr="00F91208">
        <w:tc>
          <w:tcPr>
            <w:tcW w:w="6840" w:type="dxa"/>
            <w:gridSpan w:val="3"/>
            <w:tcBorders>
              <w:bottom w:val="single" w:sz="4" w:space="0" w:color="auto"/>
            </w:tcBorders>
            <w:vAlign w:val="center"/>
          </w:tcPr>
          <w:p w:rsidR="006E0715" w:rsidRDefault="006E0715" w:rsidP="00F91208">
            <w:pPr>
              <w:widowControl w:val="0"/>
              <w:spacing w:before="0"/>
              <w:rPr>
                <w:lang w:val="en-GB"/>
              </w:rPr>
            </w:pPr>
            <w:r>
              <w:rPr>
                <w:lang w:val="en-GB"/>
              </w:rPr>
              <w:t>Type of impact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vAlign w:val="center"/>
          </w:tcPr>
          <w:p w:rsidR="006E0715" w:rsidRPr="00814A08"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Pr="00BB1031" w:rsidRDefault="006E0715"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(at least the version number) and the business applications of certain users but not all, e.g. the addition of an optional component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and the business applications of all users, e.g. addition of a mandatory component.</w:t>
            </w:r>
          </w:p>
        </w:tc>
      </w:tr>
    </w:tbl>
    <w:p w:rsidR="005F05DB" w:rsidRPr="005F05DB" w:rsidRDefault="00680966" w:rsidP="006A3892">
      <w:pPr>
        <w:pStyle w:val="berschrift2"/>
      </w:pPr>
      <w:r>
        <w:t>Proposed implementation:</w:t>
      </w:r>
    </w:p>
    <w:p w:rsidR="0068453C" w:rsidRDefault="00386D4E" w:rsidP="00386D4E">
      <w:pPr>
        <w:spacing w:before="0"/>
        <w:rPr>
          <w:lang w:val="en-GB"/>
        </w:rPr>
      </w:pPr>
      <w:r w:rsidRPr="00581FA4">
        <w:rPr>
          <w:lang w:val="en-GB"/>
        </w:rPr>
        <w:t>We support the proposed implementatio</w:t>
      </w:r>
      <w:r>
        <w:rPr>
          <w:lang w:val="en-GB"/>
        </w:rPr>
        <w:t xml:space="preserve">n, </w:t>
      </w:r>
      <w:r w:rsidR="0068453C">
        <w:rPr>
          <w:lang w:val="en-GB"/>
        </w:rPr>
        <w:t>with the addition of following code in the name prefix element:</w:t>
      </w:r>
    </w:p>
    <w:p w:rsidR="0068453C" w:rsidRDefault="0068453C" w:rsidP="00386D4E">
      <w:pPr>
        <w:spacing w:before="0"/>
        <w:rPr>
          <w:lang w:val="en-GB"/>
        </w:rPr>
      </w:pPr>
    </w:p>
    <w:tbl>
      <w:tblPr>
        <w:tblW w:w="478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2152"/>
        <w:gridCol w:w="5545"/>
      </w:tblGrid>
      <w:tr w:rsidR="0068453C" w:rsidTr="0068453C">
        <w:tc>
          <w:tcPr>
            <w:tcW w:w="518" w:type="pct"/>
            <w:tcBorders>
              <w:top w:val="single" w:sz="4" w:space="0" w:color="auto"/>
              <w:left w:val="single" w:sz="4" w:space="0" w:color="auto"/>
              <w:bottom w:val="single" w:sz="4" w:space="0" w:color="auto"/>
              <w:right w:val="single" w:sz="4" w:space="0" w:color="auto"/>
            </w:tcBorders>
            <w:shd w:val="clear" w:color="auto" w:fill="FFCC99"/>
            <w:hideMark/>
          </w:tcPr>
          <w:p w:rsidR="0068453C" w:rsidRDefault="0068453C" w:rsidP="00AD65BC">
            <w:pPr>
              <w:spacing w:before="120" w:after="120"/>
              <w:rPr>
                <w:b/>
                <w:sz w:val="22"/>
                <w:szCs w:val="22"/>
                <w:lang w:val="en-GB"/>
              </w:rPr>
            </w:pPr>
            <w:r>
              <w:rPr>
                <w:b/>
                <w:sz w:val="22"/>
                <w:szCs w:val="22"/>
                <w:lang w:val="en-GB"/>
              </w:rPr>
              <w:t>Code</w:t>
            </w:r>
          </w:p>
        </w:tc>
        <w:tc>
          <w:tcPr>
            <w:tcW w:w="1253" w:type="pct"/>
            <w:tcBorders>
              <w:top w:val="single" w:sz="4" w:space="0" w:color="auto"/>
              <w:left w:val="single" w:sz="4" w:space="0" w:color="auto"/>
              <w:bottom w:val="single" w:sz="4" w:space="0" w:color="auto"/>
              <w:right w:val="single" w:sz="4" w:space="0" w:color="auto"/>
            </w:tcBorders>
            <w:shd w:val="clear" w:color="auto" w:fill="FFCC99"/>
            <w:hideMark/>
          </w:tcPr>
          <w:p w:rsidR="0068453C" w:rsidRDefault="0068453C" w:rsidP="00AD65BC">
            <w:pPr>
              <w:spacing w:before="120" w:after="120"/>
              <w:rPr>
                <w:b/>
                <w:sz w:val="22"/>
                <w:szCs w:val="22"/>
                <w:lang w:val="en-GB"/>
              </w:rPr>
            </w:pPr>
            <w:r>
              <w:rPr>
                <w:b/>
                <w:sz w:val="22"/>
                <w:szCs w:val="22"/>
                <w:lang w:val="en-GB"/>
              </w:rPr>
              <w:t>Name</w:t>
            </w:r>
          </w:p>
        </w:tc>
        <w:tc>
          <w:tcPr>
            <w:tcW w:w="3229" w:type="pct"/>
            <w:tcBorders>
              <w:top w:val="single" w:sz="4" w:space="0" w:color="auto"/>
              <w:left w:val="single" w:sz="4" w:space="0" w:color="auto"/>
              <w:bottom w:val="single" w:sz="4" w:space="0" w:color="auto"/>
              <w:right w:val="single" w:sz="4" w:space="0" w:color="auto"/>
            </w:tcBorders>
            <w:shd w:val="clear" w:color="auto" w:fill="FFCC99"/>
            <w:hideMark/>
          </w:tcPr>
          <w:p w:rsidR="0068453C" w:rsidRDefault="0068453C" w:rsidP="00AD65BC">
            <w:pPr>
              <w:spacing w:before="120" w:after="120"/>
              <w:rPr>
                <w:b/>
                <w:sz w:val="22"/>
                <w:szCs w:val="22"/>
                <w:lang w:val="en-GB"/>
              </w:rPr>
            </w:pPr>
            <w:r>
              <w:rPr>
                <w:b/>
                <w:sz w:val="22"/>
                <w:szCs w:val="22"/>
                <w:lang w:val="en-GB"/>
              </w:rPr>
              <w:t>Definition</w:t>
            </w:r>
          </w:p>
        </w:tc>
      </w:tr>
      <w:tr w:rsidR="0068453C" w:rsidTr="0068453C">
        <w:tc>
          <w:tcPr>
            <w:tcW w:w="518" w:type="pct"/>
            <w:tcBorders>
              <w:top w:val="single" w:sz="4" w:space="0" w:color="auto"/>
              <w:left w:val="single" w:sz="4" w:space="0" w:color="auto"/>
              <w:bottom w:val="single" w:sz="4" w:space="0" w:color="auto"/>
              <w:right w:val="single" w:sz="4" w:space="0" w:color="auto"/>
            </w:tcBorders>
            <w:vAlign w:val="center"/>
            <w:hideMark/>
          </w:tcPr>
          <w:p w:rsidR="0068453C" w:rsidRDefault="0068453C" w:rsidP="00AD65BC">
            <w:pPr>
              <w:spacing w:before="120" w:after="120"/>
              <w:rPr>
                <w:sz w:val="22"/>
                <w:szCs w:val="22"/>
                <w:lang w:val="en-GB"/>
              </w:rPr>
            </w:pPr>
            <w:r>
              <w:rPr>
                <w:sz w:val="22"/>
                <w:szCs w:val="22"/>
                <w:lang w:val="en-GB"/>
              </w:rPr>
              <w:t>MIKS</w:t>
            </w:r>
          </w:p>
        </w:tc>
        <w:tc>
          <w:tcPr>
            <w:tcW w:w="1253" w:type="pct"/>
            <w:tcBorders>
              <w:top w:val="single" w:sz="4" w:space="0" w:color="auto"/>
              <w:left w:val="single" w:sz="4" w:space="0" w:color="auto"/>
              <w:bottom w:val="single" w:sz="4" w:space="0" w:color="auto"/>
              <w:right w:val="single" w:sz="4" w:space="0" w:color="auto"/>
            </w:tcBorders>
            <w:vAlign w:val="center"/>
            <w:hideMark/>
          </w:tcPr>
          <w:p w:rsidR="0068453C" w:rsidRDefault="0068453C" w:rsidP="00AD65BC">
            <w:pPr>
              <w:spacing w:before="120" w:after="120"/>
              <w:rPr>
                <w:sz w:val="22"/>
                <w:szCs w:val="22"/>
                <w:lang w:val="en-GB"/>
              </w:rPr>
            </w:pPr>
            <w:r>
              <w:rPr>
                <w:sz w:val="22"/>
                <w:szCs w:val="22"/>
                <w:lang w:val="en-GB"/>
              </w:rPr>
              <w:t>GenderNeutral</w:t>
            </w:r>
          </w:p>
        </w:tc>
        <w:tc>
          <w:tcPr>
            <w:tcW w:w="3229" w:type="pct"/>
            <w:tcBorders>
              <w:top w:val="single" w:sz="4" w:space="0" w:color="auto"/>
              <w:left w:val="single" w:sz="4" w:space="0" w:color="auto"/>
              <w:bottom w:val="single" w:sz="4" w:space="0" w:color="auto"/>
              <w:right w:val="single" w:sz="4" w:space="0" w:color="auto"/>
            </w:tcBorders>
            <w:vAlign w:val="center"/>
            <w:hideMark/>
          </w:tcPr>
          <w:p w:rsidR="0068453C" w:rsidRDefault="0068453C" w:rsidP="0068453C">
            <w:pPr>
              <w:spacing w:before="120" w:after="120"/>
              <w:rPr>
                <w:sz w:val="22"/>
                <w:szCs w:val="22"/>
                <w:lang w:val="en-GB"/>
              </w:rPr>
            </w:pPr>
            <w:r w:rsidRPr="00C53250">
              <w:rPr>
                <w:sz w:val="22"/>
                <w:szCs w:val="22"/>
                <w:lang w:val="en-GB"/>
              </w:rPr>
              <w:t xml:space="preserve">Title of the person that is </w:t>
            </w:r>
            <w:r>
              <w:rPr>
                <w:sz w:val="22"/>
                <w:szCs w:val="22"/>
                <w:lang w:val="en-GB"/>
              </w:rPr>
              <w:t xml:space="preserve">gender </w:t>
            </w:r>
            <w:r w:rsidR="00FE4524">
              <w:rPr>
                <w:sz w:val="22"/>
                <w:szCs w:val="22"/>
                <w:lang w:val="en-GB"/>
              </w:rPr>
              <w:t>neutral</w:t>
            </w:r>
            <w:r>
              <w:rPr>
                <w:sz w:val="22"/>
                <w:szCs w:val="22"/>
                <w:lang w:val="en-GB"/>
              </w:rPr>
              <w:t xml:space="preserve"> (that is</w:t>
            </w:r>
            <w:r w:rsidRPr="00C53250">
              <w:rPr>
                <w:sz w:val="22"/>
                <w:szCs w:val="22"/>
                <w:lang w:val="en-GB"/>
              </w:rPr>
              <w:t xml:space="preserve"> Mx</w:t>
            </w:r>
            <w:r>
              <w:rPr>
                <w:sz w:val="22"/>
                <w:szCs w:val="22"/>
                <w:lang w:val="en-GB"/>
              </w:rPr>
              <w:t>)</w:t>
            </w:r>
            <w:r w:rsidRPr="00C53250">
              <w:rPr>
                <w:sz w:val="22"/>
                <w:szCs w:val="22"/>
                <w:lang w:val="en-GB"/>
              </w:rPr>
              <w:t>.</w:t>
            </w:r>
          </w:p>
        </w:tc>
      </w:tr>
    </w:tbl>
    <w:p w:rsidR="0068453C" w:rsidRPr="0068453C" w:rsidRDefault="0068453C" w:rsidP="00386D4E">
      <w:pPr>
        <w:spacing w:before="0"/>
      </w:pPr>
    </w:p>
    <w:p w:rsidR="0068453C" w:rsidRDefault="0068453C" w:rsidP="00386D4E">
      <w:pPr>
        <w:spacing w:before="0"/>
        <w:rPr>
          <w:lang w:val="en-GB"/>
        </w:rPr>
      </w:pPr>
    </w:p>
    <w:p w:rsidR="00386D4E" w:rsidRPr="007015F1" w:rsidRDefault="0068453C" w:rsidP="00386D4E">
      <w:pPr>
        <w:spacing w:before="0"/>
        <w:rPr>
          <w:lang w:val="en-GB"/>
        </w:rPr>
      </w:pPr>
      <w:r>
        <w:rPr>
          <w:lang w:val="en-GB"/>
        </w:rPr>
        <w:t xml:space="preserve">Given that the contact details element will be updated through this change, we propose </w:t>
      </w:r>
      <w:r w:rsidR="00386D4E">
        <w:rPr>
          <w:lang w:val="en-GB"/>
        </w:rPr>
        <w:t xml:space="preserve">following additional considerations. </w:t>
      </w:r>
      <w:r>
        <w:rPr>
          <w:lang w:val="en-GB"/>
        </w:rPr>
        <w:t xml:space="preserve">In recent developments (such as cards messages), the contact details have been extended with new elements, which could be considered for integration in the new version of the component as well. Therefore we propose to add those </w:t>
      </w:r>
      <w:r w:rsidR="00386D4E">
        <w:rPr>
          <w:lang w:val="en-GB"/>
        </w:rPr>
        <w:t xml:space="preserve">missing elements in the new </w:t>
      </w:r>
      <w:r>
        <w:rPr>
          <w:lang w:val="en-GB"/>
        </w:rPr>
        <w:t xml:space="preserve">ContactDetails </w:t>
      </w:r>
      <w:r w:rsidR="00386D4E">
        <w:rPr>
          <w:lang w:val="en-GB"/>
        </w:rPr>
        <w:t xml:space="preserve">component. In the new proposal, we have </w:t>
      </w:r>
      <w:r w:rsidR="00AA5731">
        <w:rPr>
          <w:lang w:val="en-GB"/>
        </w:rPr>
        <w:t xml:space="preserve">taken into account the </w:t>
      </w:r>
      <w:r w:rsidR="004D570E">
        <w:rPr>
          <w:lang w:val="en-GB"/>
        </w:rPr>
        <w:t>additional elements present in the ContactDetails3 message component</w:t>
      </w:r>
      <w:r w:rsidR="00AA5731">
        <w:rPr>
          <w:lang w:val="en-GB"/>
        </w:rPr>
        <w:t xml:space="preserve"> </w:t>
      </w:r>
      <w:r w:rsidR="004D570E">
        <w:rPr>
          <w:lang w:val="en-GB"/>
        </w:rPr>
        <w:t xml:space="preserve">(used in the Bank Services Billing message set) </w:t>
      </w:r>
      <w:r w:rsidR="00AA5731">
        <w:rPr>
          <w:lang w:val="en-GB"/>
        </w:rPr>
        <w:t>to support the</w:t>
      </w:r>
      <w:r w:rsidR="00386D4E">
        <w:rPr>
          <w:lang w:val="en-GB"/>
        </w:rPr>
        <w:t>s</w:t>
      </w:r>
      <w:r w:rsidR="00AA5731">
        <w:rPr>
          <w:lang w:val="en-GB"/>
        </w:rPr>
        <w:t>e</w:t>
      </w:r>
      <w:r w:rsidR="00386D4E">
        <w:rPr>
          <w:lang w:val="en-GB"/>
        </w:rPr>
        <w:t xml:space="preserve"> </w:t>
      </w:r>
      <w:r w:rsidR="00AA5731">
        <w:rPr>
          <w:lang w:val="en-GB"/>
        </w:rPr>
        <w:t xml:space="preserve">additional </w:t>
      </w:r>
      <w:r w:rsidR="004D570E">
        <w:rPr>
          <w:lang w:val="en-GB"/>
        </w:rPr>
        <w:t>requirements.</w:t>
      </w:r>
    </w:p>
    <w:p w:rsidR="00386D4E" w:rsidRDefault="00386D4E" w:rsidP="00386D4E">
      <w:pPr>
        <w:rPr>
          <w:lang w:val="en-GB"/>
        </w:rPr>
      </w:pPr>
      <w:r>
        <w:rPr>
          <w:lang w:val="en-GB"/>
        </w:rPr>
        <w:t xml:space="preserve">As a result, we propose to implement the new </w:t>
      </w:r>
      <w:r w:rsidR="0068453C">
        <w:rPr>
          <w:lang w:val="en-GB"/>
        </w:rPr>
        <w:t xml:space="preserve">Contact4 </w:t>
      </w:r>
      <w:r>
        <w:rPr>
          <w:lang w:val="en-GB"/>
        </w:rPr>
        <w:t>component through following implementation:</w:t>
      </w:r>
    </w:p>
    <w:p w:rsidR="00386D4E" w:rsidRDefault="00386D4E" w:rsidP="00AD65BC">
      <w:pPr>
        <w:numPr>
          <w:ilvl w:val="0"/>
          <w:numId w:val="43"/>
        </w:numPr>
        <w:rPr>
          <w:lang w:val="en-GB"/>
        </w:rPr>
      </w:pPr>
      <w:r>
        <w:rPr>
          <w:lang w:val="en-GB"/>
        </w:rPr>
        <w:lastRenderedPageBreak/>
        <w:t xml:space="preserve">Current </w:t>
      </w:r>
      <w:r w:rsidR="0068453C">
        <w:rPr>
          <w:lang w:val="en-GB"/>
        </w:rPr>
        <w:t>ContactDetails2</w:t>
      </w:r>
      <w:r>
        <w:rPr>
          <w:lang w:val="en-GB"/>
        </w:rPr>
        <w:t xml:space="preserve"> definition:</w:t>
      </w:r>
    </w:p>
    <w:p w:rsidR="00386D4E" w:rsidRDefault="00913A7B" w:rsidP="00386D4E">
      <w:pPr>
        <w:ind w:left="720"/>
        <w:rPr>
          <w:lang w:val="en-GB"/>
        </w:rPr>
      </w:pPr>
      <w:r w:rsidRPr="0068453C">
        <w:rPr>
          <w:noProof/>
          <w:lang w:val="en-GB" w:eastAsia="en-GB"/>
        </w:rPr>
        <w:drawing>
          <wp:inline distT="0" distB="0" distL="0" distR="0">
            <wp:extent cx="2466975" cy="136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362075"/>
                    </a:xfrm>
                    <a:prstGeom prst="rect">
                      <a:avLst/>
                    </a:prstGeom>
                    <a:noFill/>
                    <a:ln>
                      <a:noFill/>
                    </a:ln>
                  </pic:spPr>
                </pic:pic>
              </a:graphicData>
            </a:graphic>
          </wp:inline>
        </w:drawing>
      </w:r>
    </w:p>
    <w:p w:rsidR="00386D4E" w:rsidRDefault="00386D4E" w:rsidP="00386D4E">
      <w:pPr>
        <w:rPr>
          <w:lang w:val="en-GB"/>
        </w:rPr>
      </w:pPr>
    </w:p>
    <w:p w:rsidR="00386D4E" w:rsidRDefault="00386D4E" w:rsidP="00AD65BC">
      <w:pPr>
        <w:numPr>
          <w:ilvl w:val="0"/>
          <w:numId w:val="43"/>
        </w:numPr>
        <w:rPr>
          <w:lang w:val="en-GB"/>
        </w:rPr>
      </w:pPr>
      <w:r>
        <w:rPr>
          <w:lang w:val="en-GB"/>
        </w:rPr>
        <w:t xml:space="preserve">Newly proposed </w:t>
      </w:r>
      <w:r w:rsidR="0068453C">
        <w:rPr>
          <w:lang w:val="en-GB"/>
        </w:rPr>
        <w:t>Contact</w:t>
      </w:r>
      <w:r>
        <w:rPr>
          <w:lang w:val="en-GB"/>
        </w:rPr>
        <w:t xml:space="preserve">4 </w:t>
      </w:r>
      <w:r w:rsidR="0068453C">
        <w:rPr>
          <w:lang w:val="en-GB"/>
        </w:rPr>
        <w:t xml:space="preserve">component </w:t>
      </w:r>
      <w:r>
        <w:rPr>
          <w:lang w:val="en-GB"/>
        </w:rPr>
        <w:t>definition:</w:t>
      </w:r>
    </w:p>
    <w:p w:rsidR="00386D4E" w:rsidRDefault="00913A7B" w:rsidP="00386D4E">
      <w:pPr>
        <w:ind w:left="720"/>
        <w:rPr>
          <w:noProof/>
          <w:lang w:val="en-GB" w:eastAsia="en-GB"/>
        </w:rPr>
      </w:pPr>
      <w:r w:rsidRPr="0068453C">
        <w:rPr>
          <w:noProof/>
          <w:lang w:val="en-GB" w:eastAsia="en-GB"/>
        </w:rPr>
        <w:drawing>
          <wp:inline distT="0" distB="0" distL="0" distR="0">
            <wp:extent cx="3143250" cy="29241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2924175"/>
                    </a:xfrm>
                    <a:prstGeom prst="rect">
                      <a:avLst/>
                    </a:prstGeom>
                    <a:noFill/>
                    <a:ln>
                      <a:noFill/>
                    </a:ln>
                  </pic:spPr>
                </pic:pic>
              </a:graphicData>
            </a:graphic>
          </wp:inline>
        </w:drawing>
      </w:r>
    </w:p>
    <w:p w:rsidR="00386D4E" w:rsidRDefault="00386D4E" w:rsidP="00386D4E">
      <w:pPr>
        <w:ind w:left="720"/>
        <w:rPr>
          <w:lang w:val="en-GB"/>
        </w:rPr>
      </w:pPr>
      <w:r>
        <w:rPr>
          <w:noProof/>
          <w:lang w:val="en-GB" w:eastAsia="en-GB"/>
        </w:rPr>
        <w:t>All changes have been h</w:t>
      </w:r>
      <w:r w:rsidR="0068453C">
        <w:rPr>
          <w:noProof/>
          <w:lang w:val="en-GB" w:eastAsia="en-GB"/>
        </w:rPr>
        <w:t>ighlighted in the new structure</w:t>
      </w:r>
      <w:r>
        <w:rPr>
          <w:noProof/>
          <w:lang w:val="en-GB" w:eastAsia="en-GB"/>
        </w:rPr>
        <w:t>.</w:t>
      </w:r>
    </w:p>
    <w:p w:rsidR="00386D4E" w:rsidRDefault="0068453C" w:rsidP="00386D4E">
      <w:pPr>
        <w:rPr>
          <w:b/>
          <w:i/>
          <w:color w:val="FF0000"/>
          <w:szCs w:val="24"/>
          <w:lang w:val="en-GB"/>
        </w:rPr>
      </w:pPr>
      <w:r w:rsidRPr="0068453C">
        <w:rPr>
          <w:b/>
          <w:i/>
          <w:color w:val="FF0000"/>
          <w:szCs w:val="24"/>
          <w:lang w:val="en-GB"/>
        </w:rPr>
        <w:t xml:space="preserve">Question to the SEG: Should the NamePrefix </w:t>
      </w:r>
      <w:r w:rsidR="006E76DD">
        <w:rPr>
          <w:b/>
          <w:i/>
          <w:color w:val="FF0000"/>
          <w:szCs w:val="24"/>
          <w:lang w:val="en-GB"/>
        </w:rPr>
        <w:t xml:space="preserve">element </w:t>
      </w:r>
      <w:r w:rsidRPr="0068453C">
        <w:rPr>
          <w:b/>
          <w:i/>
          <w:color w:val="FF0000"/>
          <w:szCs w:val="24"/>
          <w:lang w:val="en-GB"/>
        </w:rPr>
        <w:t xml:space="preserve">be converted into a choice component between </w:t>
      </w:r>
      <w:r w:rsidR="006E76DD">
        <w:rPr>
          <w:b/>
          <w:i/>
          <w:color w:val="FF0000"/>
          <w:szCs w:val="24"/>
          <w:lang w:val="en-GB"/>
        </w:rPr>
        <w:t xml:space="preserve">code element typed by </w:t>
      </w:r>
      <w:r w:rsidRPr="0068453C">
        <w:rPr>
          <w:b/>
          <w:i/>
          <w:color w:val="FF0000"/>
          <w:szCs w:val="24"/>
          <w:lang w:val="en-GB"/>
        </w:rPr>
        <w:t>the current list of codes and a proprietary element ?</w:t>
      </w:r>
    </w:p>
    <w:p w:rsidR="00CF3495" w:rsidRDefault="00CF3495" w:rsidP="00386D4E">
      <w:pPr>
        <w:rPr>
          <w:noProof/>
          <w:lang w:val="en-GB" w:eastAsia="en-GB"/>
        </w:rPr>
      </w:pPr>
      <w:r w:rsidRPr="00CF3495">
        <w:rPr>
          <w:noProof/>
          <w:lang w:val="en-GB" w:eastAsia="en-GB"/>
        </w:rPr>
        <w:t>We propose to implement this change in all elements typed by the PartyIdentification43 or PartyIdentification125 in the messages listed above.</w:t>
      </w:r>
    </w:p>
    <w:p w:rsidR="00CF3495" w:rsidRDefault="00CF3495" w:rsidP="00CF3495">
      <w:pPr>
        <w:rPr>
          <w:noProof/>
          <w:lang w:val="en-GB" w:eastAsia="en-GB"/>
        </w:rPr>
      </w:pPr>
      <w:r>
        <w:rPr>
          <w:noProof/>
          <w:lang w:val="en-GB" w:eastAsia="en-GB"/>
        </w:rPr>
        <w:t>In most cases, the update of ContactDetails2 will result in the update of party message components PartyIdentification43 or PartyIdentification125, which are used consistently through all Payments messages (those components are impacted by multiple change requests in this maintenance cyle, if approved).</w:t>
      </w:r>
    </w:p>
    <w:p w:rsidR="00120D54" w:rsidRDefault="00120D54" w:rsidP="00120D54">
      <w:pPr>
        <w:rPr>
          <w:lang w:val="en-GB"/>
        </w:rPr>
      </w:pPr>
      <w:r>
        <w:rPr>
          <w:lang w:val="en-GB"/>
        </w:rPr>
        <w:t>In attachment, you will find an exhaustive list of the Xpath for all NamePrefix elements which should be updated in the messages.</w:t>
      </w:r>
    </w:p>
    <w:p w:rsidR="00CF3495" w:rsidRPr="00CF3495" w:rsidRDefault="005B56F2" w:rsidP="00120D54">
      <w:pPr>
        <w:rPr>
          <w:noProof/>
          <w:lang w:val="en-GB" w:eastAsia="en-GB"/>
        </w:rPr>
      </w:pPr>
      <w:r>
        <w:rPr>
          <w:lang w:val="en-GB"/>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17" o:title=""/>
          </v:shape>
          <o:OLEObject Type="Embed" ProgID="Excel.Sheet.8" ShapeID="_x0000_i1027" DrawAspect="Icon" ObjectID="_1690051298" r:id="rId18"/>
        </w:object>
      </w:r>
    </w:p>
    <w:p w:rsidR="0005123F" w:rsidRDefault="006A3892" w:rsidP="006A3892">
      <w:pPr>
        <w:pStyle w:val="berschrift2"/>
      </w:pPr>
      <w:r>
        <w:lastRenderedPageBreak/>
        <w:t>Proposed timing:</w:t>
      </w:r>
    </w:p>
    <w:p w:rsidR="00DA4FC4" w:rsidRDefault="00DA4FC4" w:rsidP="00DA4FC4">
      <w:pPr>
        <w:rPr>
          <w:lang w:val="en-GB"/>
        </w:rPr>
      </w:pPr>
      <w:r w:rsidRPr="0005123F">
        <w:rPr>
          <w:lang w:val="en-GB"/>
        </w:rPr>
        <w:t xml:space="preserve">The submitting </w:t>
      </w:r>
      <w:r w:rsidR="000E6DAD">
        <w:rPr>
          <w:lang w:val="en-GB"/>
        </w:rPr>
        <w:t>organisation</w:t>
      </w:r>
      <w:r>
        <w:rPr>
          <w:lang w:val="en-GB"/>
        </w:rPr>
        <w:t xml:space="preserve"> confirms that it can implement the requested changes in the requested timing, with following considerations:</w:t>
      </w:r>
    </w:p>
    <w:p w:rsidR="00DA4FC4" w:rsidRDefault="00DA4FC4" w:rsidP="00DA4FC4">
      <w:pPr>
        <w:numPr>
          <w:ilvl w:val="0"/>
          <w:numId w:val="44"/>
        </w:numPr>
        <w:rPr>
          <w:lang w:val="en-GB"/>
        </w:rPr>
      </w:pPr>
      <w:r>
        <w:rPr>
          <w:lang w:val="en-GB"/>
        </w:rPr>
        <w:t>For the messages listed in the “Related messages” section, that is, which have been requested by the submitter of this change request or any other change request in this maintenance change request document (except for CR00751), we propose to implement the change in all messages which are part of the impacted message set during this maintenance cycle.</w:t>
      </w:r>
    </w:p>
    <w:p w:rsidR="00DA4FC4" w:rsidRPr="00C6434F" w:rsidRDefault="00A13125" w:rsidP="00DA4FC4">
      <w:pPr>
        <w:numPr>
          <w:ilvl w:val="0"/>
          <w:numId w:val="44"/>
        </w:numPr>
        <w:spacing w:before="0"/>
        <w:jc w:val="both"/>
        <w:rPr>
          <w:lang w:val="en-GB"/>
        </w:rPr>
      </w:pPr>
      <w:r>
        <w:rPr>
          <w:lang w:val="en-GB"/>
        </w:rPr>
        <w:t xml:space="preserve">For all other messages in the message </w:t>
      </w:r>
      <w:r w:rsidR="00DA4FC4" w:rsidRPr="00C6434F">
        <w:rPr>
          <w:lang w:val="en-GB"/>
        </w:rPr>
        <w:t xml:space="preserve">sets </w:t>
      </w:r>
      <w:r w:rsidR="00DA4FC4">
        <w:rPr>
          <w:lang w:val="en-GB"/>
        </w:rPr>
        <w:t xml:space="preserve">only </w:t>
      </w:r>
      <w:r w:rsidR="00DA4FC4" w:rsidRPr="00C6434F">
        <w:rPr>
          <w:lang w:val="en-GB"/>
        </w:rPr>
        <w:t xml:space="preserve">identified </w:t>
      </w:r>
      <w:r w:rsidR="00DA4FC4">
        <w:rPr>
          <w:lang w:val="en-GB"/>
        </w:rPr>
        <w:t xml:space="preserve">through the </w:t>
      </w:r>
      <w:r w:rsidR="00DA4FC4" w:rsidRPr="00C6434F">
        <w:rPr>
          <w:lang w:val="en-GB"/>
        </w:rPr>
        <w:t>impact</w:t>
      </w:r>
      <w:r w:rsidR="00DA4FC4">
        <w:rPr>
          <w:lang w:val="en-GB"/>
        </w:rPr>
        <w:t xml:space="preserve"> analysis</w:t>
      </w:r>
      <w:r w:rsidR="00DA4FC4" w:rsidRPr="00C6434F">
        <w:rPr>
          <w:lang w:val="en-GB"/>
        </w:rPr>
        <w:t xml:space="preserve">, we propose to implement the change </w:t>
      </w:r>
      <w:r w:rsidR="00DA4FC4">
        <w:rPr>
          <w:lang w:val="en-GB"/>
        </w:rPr>
        <w:t xml:space="preserve">only at </w:t>
      </w:r>
      <w:r w:rsidR="00DA4FC4" w:rsidRPr="00C6434F">
        <w:rPr>
          <w:lang w:val="en-GB"/>
        </w:rPr>
        <w:t>the occasion of the next maintenance of the messages</w:t>
      </w:r>
      <w:r w:rsidR="00DA4FC4">
        <w:rPr>
          <w:lang w:val="en-GB"/>
        </w:rPr>
        <w:t xml:space="preserve">, that is, </w:t>
      </w:r>
      <w:r w:rsidR="00DA4FC4" w:rsidRPr="00C6434F">
        <w:rPr>
          <w:lang w:val="en-GB"/>
        </w:rPr>
        <w:t xml:space="preserve">the change will be </w:t>
      </w:r>
      <w:r w:rsidR="00DA4FC4">
        <w:rPr>
          <w:lang w:val="en-GB"/>
        </w:rPr>
        <w:t xml:space="preserve">approved by the SEG </w:t>
      </w:r>
      <w:r w:rsidR="00DA4FC4" w:rsidRPr="00C6434F">
        <w:rPr>
          <w:lang w:val="en-GB"/>
        </w:rPr>
        <w:t>for implementation, but does not justify maintenance of the messages in its own right</w:t>
      </w:r>
      <w:r w:rsidR="00DA4FC4">
        <w:rPr>
          <w:lang w:val="en-GB"/>
        </w:rPr>
        <w:t xml:space="preserve">. It </w:t>
      </w:r>
      <w:r w:rsidR="00DA4FC4" w:rsidRPr="00C6434F">
        <w:rPr>
          <w:lang w:val="en-GB"/>
        </w:rPr>
        <w:t xml:space="preserve">will be pending </w:t>
      </w:r>
      <w:r w:rsidR="00DA4FC4">
        <w:rPr>
          <w:lang w:val="en-GB"/>
        </w:rPr>
        <w:t xml:space="preserve">implementation </w:t>
      </w:r>
      <w:r w:rsidR="00DA4FC4" w:rsidRPr="00C6434F">
        <w:rPr>
          <w:lang w:val="en-GB"/>
        </w:rPr>
        <w:t>until more critical change requests are received for the messages</w:t>
      </w:r>
      <w:r w:rsidR="00DA4FC4">
        <w:rPr>
          <w:lang w:val="en-GB"/>
        </w:rPr>
        <w:t xml:space="preserve">. </w:t>
      </w:r>
    </w:p>
    <w:p w:rsidR="00DA4FC4" w:rsidRDefault="00DA4FC4" w:rsidP="00DA4FC4">
      <w:pPr>
        <w:rPr>
          <w:lang w:val="en-GB"/>
        </w:rPr>
      </w:pPr>
      <w:r>
        <w:rPr>
          <w:lang w:val="en-GB"/>
        </w:rPr>
        <w:t>List of message sets in which the change will be implemented during this cycle:</w:t>
      </w:r>
    </w:p>
    <w:p w:rsidR="00DA4FC4" w:rsidRPr="00BF7A58" w:rsidRDefault="00DA4FC4" w:rsidP="00DA4FC4">
      <w:pPr>
        <w:pStyle w:val="MessageSet"/>
        <w:rPr>
          <w:lang w:eastAsia="en-GB"/>
        </w:rPr>
      </w:pPr>
      <w:r w:rsidRPr="00BF7A58">
        <w:rPr>
          <w:lang w:eastAsia="en-GB"/>
        </w:rPr>
        <w:t>Bank-to-Customer Cash Management</w:t>
      </w:r>
      <w:r>
        <w:t xml:space="preserve"> message set</w:t>
      </w:r>
    </w:p>
    <w:p w:rsidR="00DA4FC4" w:rsidRPr="00BF7A58" w:rsidRDefault="00DA4FC4" w:rsidP="00DA4FC4">
      <w:pPr>
        <w:pStyle w:val="MessageSet"/>
        <w:rPr>
          <w:lang w:eastAsia="en-GB"/>
        </w:rPr>
      </w:pPr>
      <w:r w:rsidRPr="00BF7A58">
        <w:rPr>
          <w:lang w:eastAsia="en-GB"/>
        </w:rPr>
        <w:t>Payments Clearing and Settlement</w:t>
      </w:r>
      <w:r>
        <w:t xml:space="preserve"> message set</w:t>
      </w:r>
    </w:p>
    <w:p w:rsidR="00DA4FC4" w:rsidRPr="00BF7A58" w:rsidRDefault="00DA4FC4" w:rsidP="00DA4FC4">
      <w:pPr>
        <w:pStyle w:val="MessageSet"/>
        <w:rPr>
          <w:lang w:eastAsia="en-GB"/>
        </w:rPr>
      </w:pPr>
      <w:r w:rsidRPr="00BF7A58">
        <w:rPr>
          <w:lang w:eastAsia="en-GB"/>
        </w:rPr>
        <w:t>Payments Initiation</w:t>
      </w:r>
      <w:r>
        <w:t xml:space="preserve"> message set</w:t>
      </w:r>
    </w:p>
    <w:p w:rsidR="00DA4FC4" w:rsidRDefault="00DA4FC4" w:rsidP="00DA4FC4">
      <w:pPr>
        <w:pStyle w:val="MessageSet"/>
        <w:rPr>
          <w:lang w:eastAsia="en-GB"/>
        </w:rPr>
      </w:pPr>
      <w:r w:rsidRPr="00BF7A58">
        <w:rPr>
          <w:lang w:eastAsia="en-GB"/>
        </w:rPr>
        <w:t>Creditor Payment Activation Request</w:t>
      </w:r>
      <w:r>
        <w:t xml:space="preserve"> message set</w:t>
      </w:r>
    </w:p>
    <w:p w:rsidR="00DA4FC4" w:rsidRDefault="00DA4FC4" w:rsidP="00DA4FC4">
      <w:pPr>
        <w:pStyle w:val="MessageSet"/>
      </w:pPr>
      <w:r w:rsidRPr="00BF7A58">
        <w:t>Cash Management</w:t>
      </w:r>
      <w:r>
        <w:t xml:space="preserve"> message set</w:t>
      </w:r>
    </w:p>
    <w:p w:rsidR="00DA4FC4" w:rsidRPr="00BF7A58" w:rsidRDefault="00DA4FC4" w:rsidP="00DA4FC4">
      <w:pPr>
        <w:pStyle w:val="MessageSet"/>
      </w:pPr>
      <w:r w:rsidRPr="00BF7A58">
        <w:t>Exceptions and Investigations</w:t>
      </w:r>
      <w:r>
        <w:t xml:space="preserve"> message set</w:t>
      </w:r>
    </w:p>
    <w:p w:rsidR="00DA4FC4" w:rsidRDefault="00DA4FC4" w:rsidP="00DA4FC4">
      <w:pPr>
        <w:pStyle w:val="MessageSet"/>
      </w:pPr>
      <w:r w:rsidRPr="00BF7A58">
        <w:t>Notification to Receive</w:t>
      </w:r>
      <w:r>
        <w:t xml:space="preserve"> message set</w:t>
      </w:r>
    </w:p>
    <w:p w:rsidR="00DA4FC4" w:rsidRPr="00D03BC9" w:rsidRDefault="00DA4FC4" w:rsidP="00DA4FC4">
      <w:pPr>
        <w:numPr>
          <w:ilvl w:val="0"/>
          <w:numId w:val="36"/>
        </w:numPr>
        <w:rPr>
          <w:color w:val="FF0000"/>
          <w:szCs w:val="24"/>
          <w:lang w:val="en-GB"/>
        </w:rPr>
      </w:pPr>
      <w:r w:rsidRPr="00D03BC9">
        <w:rPr>
          <w:color w:val="FF0000"/>
          <w:lang w:val="en-GB"/>
        </w:rPr>
        <w:t xml:space="preserve">Business Application Header </w:t>
      </w:r>
      <w:r>
        <w:rPr>
          <w:color w:val="FF0000"/>
          <w:lang w:val="en-GB"/>
        </w:rPr>
        <w:t>(under the responsibility of the TSG)</w:t>
      </w:r>
    </w:p>
    <w:p w:rsidR="00DA4FC4" w:rsidRDefault="00DA4FC4" w:rsidP="00DA4FC4">
      <w:pPr>
        <w:rPr>
          <w:lang w:val="en-GB"/>
        </w:rPr>
      </w:pPr>
      <w:r>
        <w:rPr>
          <w:lang w:val="en-GB"/>
        </w:rPr>
        <w:t xml:space="preserve">List of message sets in which the change will </w:t>
      </w:r>
      <w:r w:rsidRPr="00962B12">
        <w:rPr>
          <w:color w:val="FF0000"/>
          <w:lang w:val="en-GB"/>
        </w:rPr>
        <w:t>NOT</w:t>
      </w:r>
      <w:r>
        <w:rPr>
          <w:lang w:val="en-GB"/>
        </w:rPr>
        <w:t xml:space="preserve"> be implemented during this cycle:</w:t>
      </w:r>
    </w:p>
    <w:p w:rsidR="00DA4FC4" w:rsidRPr="00BF7A58" w:rsidRDefault="00DA4FC4" w:rsidP="00DA4FC4">
      <w:pPr>
        <w:pStyle w:val="MessageSet"/>
      </w:pPr>
      <w:r w:rsidRPr="00BF7A58">
        <w:t>Account Switching</w:t>
      </w:r>
      <w:r>
        <w:t xml:space="preserve"> message set</w:t>
      </w:r>
    </w:p>
    <w:p w:rsidR="00DA4FC4" w:rsidRPr="00D03BC9" w:rsidRDefault="00DA4FC4" w:rsidP="00DA4FC4">
      <w:pPr>
        <w:numPr>
          <w:ilvl w:val="0"/>
          <w:numId w:val="36"/>
        </w:numPr>
        <w:rPr>
          <w:color w:val="FF0000"/>
          <w:szCs w:val="24"/>
          <w:lang w:val="en-GB"/>
        </w:rPr>
      </w:pPr>
      <w:r w:rsidRPr="00D03BC9">
        <w:rPr>
          <w:color w:val="FF0000"/>
          <w:szCs w:val="24"/>
          <w:lang w:val="en-GB"/>
        </w:rPr>
        <w:t>Bank Account Management message set</w:t>
      </w:r>
    </w:p>
    <w:p w:rsidR="00DA4FC4" w:rsidRPr="00D03BC9" w:rsidRDefault="00DA4FC4" w:rsidP="00DA4FC4">
      <w:pPr>
        <w:numPr>
          <w:ilvl w:val="0"/>
          <w:numId w:val="36"/>
        </w:numPr>
        <w:rPr>
          <w:color w:val="FF0000"/>
          <w:szCs w:val="24"/>
          <w:lang w:val="en-GB"/>
        </w:rPr>
      </w:pPr>
      <w:r w:rsidRPr="00D03BC9">
        <w:rPr>
          <w:color w:val="FF0000"/>
          <w:szCs w:val="24"/>
          <w:lang w:val="en-GB"/>
        </w:rPr>
        <w:t>Change or Verify Account Identification message set</w:t>
      </w:r>
    </w:p>
    <w:p w:rsidR="00DA4FC4" w:rsidRPr="00D03BC9" w:rsidRDefault="00DA4FC4" w:rsidP="00DA4FC4">
      <w:pPr>
        <w:numPr>
          <w:ilvl w:val="0"/>
          <w:numId w:val="36"/>
        </w:numPr>
        <w:rPr>
          <w:color w:val="FF0000"/>
          <w:szCs w:val="24"/>
          <w:lang w:val="en-GB"/>
        </w:rPr>
      </w:pPr>
      <w:r w:rsidRPr="00D03BC9">
        <w:rPr>
          <w:color w:val="FF0000"/>
          <w:szCs w:val="24"/>
          <w:lang w:val="en-GB"/>
        </w:rPr>
        <w:t>Authorities Financial Investigations message set</w:t>
      </w:r>
    </w:p>
    <w:p w:rsidR="00DA4FC4" w:rsidRPr="00D03BC9" w:rsidRDefault="00DA4FC4" w:rsidP="00DA4FC4">
      <w:pPr>
        <w:numPr>
          <w:ilvl w:val="0"/>
          <w:numId w:val="36"/>
        </w:numPr>
        <w:rPr>
          <w:color w:val="FF0000"/>
          <w:szCs w:val="24"/>
          <w:lang w:val="en-GB"/>
        </w:rPr>
      </w:pPr>
      <w:r w:rsidRPr="00D03BC9">
        <w:rPr>
          <w:color w:val="FF0000"/>
          <w:szCs w:val="24"/>
          <w:lang w:val="en-GB"/>
        </w:rPr>
        <w:t xml:space="preserve">Cross-Border Transactions Currency Control Reporting message set </w:t>
      </w:r>
    </w:p>
    <w:p w:rsidR="00DA4FC4" w:rsidRPr="00D03BC9" w:rsidRDefault="00DA4FC4" w:rsidP="00DA4FC4">
      <w:pPr>
        <w:numPr>
          <w:ilvl w:val="0"/>
          <w:numId w:val="36"/>
        </w:numPr>
        <w:rPr>
          <w:color w:val="FF0000"/>
          <w:szCs w:val="24"/>
          <w:lang w:val="en-GB"/>
        </w:rPr>
      </w:pPr>
      <w:r w:rsidRPr="00D03BC9">
        <w:rPr>
          <w:color w:val="FF0000"/>
          <w:szCs w:val="24"/>
          <w:lang w:val="en-GB"/>
        </w:rPr>
        <w:t>Payments Mandates message set</w:t>
      </w:r>
    </w:p>
    <w:p w:rsidR="00DA4FC4" w:rsidRPr="00D03BC9" w:rsidRDefault="00DA4FC4" w:rsidP="00DA4FC4">
      <w:pPr>
        <w:numPr>
          <w:ilvl w:val="0"/>
          <w:numId w:val="36"/>
        </w:numPr>
        <w:rPr>
          <w:color w:val="FF0000"/>
          <w:szCs w:val="24"/>
          <w:lang w:val="en-GB"/>
        </w:rPr>
      </w:pPr>
      <w:r w:rsidRPr="00D03BC9">
        <w:rPr>
          <w:color w:val="FF0000"/>
          <w:szCs w:val="24"/>
          <w:lang w:val="en-GB"/>
        </w:rPr>
        <w:t>Stand-Alone Remittance Advice message set</w:t>
      </w:r>
    </w:p>
    <w:p w:rsidR="00DA4FC4" w:rsidRPr="0005123F" w:rsidRDefault="00DA4FC4" w:rsidP="00DA4FC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945"/>
      </w:tblGrid>
      <w:tr w:rsidR="00DA4FC4" w:rsidRPr="006D7FF8" w:rsidTr="00152807">
        <w:tc>
          <w:tcPr>
            <w:tcW w:w="1101" w:type="dxa"/>
            <w:tcBorders>
              <w:bottom w:val="single" w:sz="4" w:space="0" w:color="auto"/>
            </w:tcBorders>
          </w:tcPr>
          <w:p w:rsidR="00DA4FC4" w:rsidRPr="006D7FF8" w:rsidRDefault="00DA4FC4" w:rsidP="00152807">
            <w:pPr>
              <w:rPr>
                <w:szCs w:val="24"/>
                <w:lang w:val="en-GB"/>
              </w:rPr>
            </w:pPr>
            <w:r>
              <w:rPr>
                <w:szCs w:val="24"/>
                <w:lang w:val="en-GB"/>
              </w:rPr>
              <w:t>Timing</w:t>
            </w:r>
          </w:p>
        </w:tc>
        <w:tc>
          <w:tcPr>
            <w:tcW w:w="6945" w:type="dxa"/>
          </w:tcPr>
          <w:p w:rsidR="00DA4FC4" w:rsidRPr="006D7FF8" w:rsidRDefault="00DA4FC4" w:rsidP="00152807">
            <w:pPr>
              <w:numPr>
                <w:ilvl w:val="0"/>
                <w:numId w:val="5"/>
              </w:numPr>
              <w:jc w:val="both"/>
              <w:rPr>
                <w:szCs w:val="24"/>
                <w:lang w:val="en-GB"/>
              </w:rPr>
            </w:pPr>
            <w:r>
              <w:rPr>
                <w:szCs w:val="24"/>
                <w:lang w:val="en-GB"/>
              </w:rPr>
              <w:t>As requested (taking into account the above considerations)</w:t>
            </w:r>
          </w:p>
        </w:tc>
      </w:tr>
    </w:tbl>
    <w:p w:rsidR="00E8579D" w:rsidRPr="00E8579D" w:rsidRDefault="009C0DEE" w:rsidP="006A3892">
      <w:pPr>
        <w:pStyle w:val="berschrift2"/>
      </w:pPr>
      <w:r>
        <w:br w:type="page"/>
      </w:r>
      <w:r w:rsidR="006A3892" w:rsidRPr="006A3892">
        <w:lastRenderedPageBreak/>
        <w:t>Final decision of the SEG(s):</w:t>
      </w:r>
    </w:p>
    <w:p w:rsidR="00C46C5A" w:rsidRDefault="004E1F21" w:rsidP="00B8336E">
      <w:pPr>
        <w:rPr>
          <w:szCs w:val="24"/>
          <w:lang w:val="en-GB"/>
        </w:rPr>
      </w:pPr>
      <w:r w:rsidRPr="00C46C5A">
        <w:rPr>
          <w:i/>
          <w:szCs w:val="24"/>
          <w:lang w:val="en-GB"/>
        </w:rPr>
        <w:t>T</w:t>
      </w:r>
      <w:r w:rsidR="00C46C5A">
        <w:rPr>
          <w:i/>
          <w:szCs w:val="24"/>
          <w:lang w:val="en-GB"/>
        </w:rPr>
        <w:t xml:space="preserve">his section is not to be taken care of by the submitting </w:t>
      </w:r>
      <w:r w:rsidR="000E6DAD">
        <w:rPr>
          <w:i/>
          <w:szCs w:val="24"/>
          <w:lang w:val="en-GB"/>
        </w:rPr>
        <w:t>organisation</w:t>
      </w:r>
      <w:r w:rsidR="00C46C5A">
        <w:rPr>
          <w:i/>
          <w:szCs w:val="24"/>
          <w:lang w:val="en-GB"/>
        </w:rPr>
        <w:t xml:space="preserve">. It will be completed </w:t>
      </w:r>
      <w:r w:rsidR="000B65C7">
        <w:rPr>
          <w:i/>
          <w:szCs w:val="24"/>
          <w:lang w:val="en-GB"/>
        </w:rPr>
        <w:t xml:space="preserve">in due time </w:t>
      </w:r>
      <w:r w:rsidR="00C46C5A">
        <w:rPr>
          <w:i/>
          <w:szCs w:val="24"/>
          <w:lang w:val="en-GB"/>
        </w:rPr>
        <w:t>by the</w:t>
      </w:r>
      <w:r w:rsidRPr="00C46C5A">
        <w:rPr>
          <w:i/>
          <w:szCs w:val="24"/>
          <w:lang w:val="en-GB"/>
        </w:rPr>
        <w:t xml:space="preserve"> SEG(s) </w:t>
      </w:r>
      <w:r w:rsidR="00FD0DA8">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rsidTr="006D7FF8">
        <w:tc>
          <w:tcPr>
            <w:tcW w:w="1101" w:type="dxa"/>
          </w:tcPr>
          <w:p w:rsidR="003F6B05" w:rsidRPr="006D7FF8" w:rsidRDefault="003F6B05" w:rsidP="00B8336E">
            <w:pPr>
              <w:rPr>
                <w:szCs w:val="24"/>
                <w:lang w:val="en-GB"/>
              </w:rPr>
            </w:pPr>
            <w:r w:rsidRPr="006D7FF8">
              <w:rPr>
                <w:szCs w:val="24"/>
                <w:lang w:val="en-GB"/>
              </w:rPr>
              <w:t>Approve</w:t>
            </w:r>
          </w:p>
        </w:tc>
        <w:tc>
          <w:tcPr>
            <w:tcW w:w="1559" w:type="dxa"/>
          </w:tcPr>
          <w:p w:rsidR="003F6B05" w:rsidRPr="006D7FF8" w:rsidRDefault="003F6B05" w:rsidP="00B8336E">
            <w:pPr>
              <w:rPr>
                <w:szCs w:val="24"/>
                <w:lang w:val="en-GB"/>
              </w:rPr>
            </w:pPr>
          </w:p>
        </w:tc>
      </w:tr>
    </w:tbl>
    <w:p w:rsidR="004E1F21" w:rsidRDefault="004E1F21" w:rsidP="00B8336E">
      <w:pPr>
        <w:rPr>
          <w:szCs w:val="24"/>
          <w:lang w:val="en-GB"/>
        </w:rPr>
      </w:pPr>
      <w:r>
        <w:rPr>
          <w:szCs w:val="24"/>
          <w:lang w:val="en-GB"/>
        </w:rPr>
        <w:t>Comments:</w:t>
      </w:r>
    </w:p>
    <w:p w:rsidR="00956D7A" w:rsidRDefault="00956D7A" w:rsidP="00B833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rsidTr="006D7FF8">
        <w:tc>
          <w:tcPr>
            <w:tcW w:w="1101" w:type="dxa"/>
          </w:tcPr>
          <w:p w:rsidR="003F6B05" w:rsidRPr="006D7FF8" w:rsidRDefault="003F6B05" w:rsidP="00C32DF8">
            <w:pPr>
              <w:rPr>
                <w:szCs w:val="24"/>
                <w:lang w:val="en-GB"/>
              </w:rPr>
            </w:pPr>
            <w:r w:rsidRPr="006D7FF8">
              <w:rPr>
                <w:szCs w:val="24"/>
                <w:lang w:val="en-GB"/>
              </w:rPr>
              <w:t>Reject</w:t>
            </w:r>
          </w:p>
        </w:tc>
        <w:tc>
          <w:tcPr>
            <w:tcW w:w="1559" w:type="dxa"/>
          </w:tcPr>
          <w:p w:rsidR="003F6B05" w:rsidRPr="006D7FF8" w:rsidRDefault="003F6B05" w:rsidP="00C32DF8">
            <w:pPr>
              <w:rPr>
                <w:szCs w:val="24"/>
                <w:lang w:val="en-GB"/>
              </w:rPr>
            </w:pPr>
          </w:p>
        </w:tc>
      </w:tr>
    </w:tbl>
    <w:p w:rsidR="004E1F21" w:rsidRDefault="004E1F21" w:rsidP="00B8336E">
      <w:pPr>
        <w:rPr>
          <w:szCs w:val="24"/>
          <w:lang w:val="en-GB"/>
        </w:rPr>
      </w:pPr>
      <w:r>
        <w:rPr>
          <w:szCs w:val="24"/>
          <w:lang w:val="en-GB"/>
        </w:rPr>
        <w:t>Reason for rejection:</w:t>
      </w:r>
    </w:p>
    <w:p w:rsidR="004E1C47" w:rsidRDefault="004E1C47" w:rsidP="00B8336E">
      <w:pPr>
        <w:rPr>
          <w:szCs w:val="24"/>
          <w:lang w:val="en-GB"/>
        </w:rPr>
      </w:pPr>
    </w:p>
    <w:p w:rsidR="004E1C47" w:rsidRDefault="004E1C47" w:rsidP="004E1C47">
      <w:pPr>
        <w:pStyle w:val="berschrift1"/>
        <w:jc w:val="center"/>
        <w:rPr>
          <w:lang w:val="en-GB"/>
        </w:rPr>
      </w:pPr>
      <w:r>
        <w:rPr>
          <w:szCs w:val="24"/>
          <w:lang w:val="en-GB"/>
        </w:rPr>
        <w:br w:type="page"/>
      </w:r>
      <w:r>
        <w:rPr>
          <w:lang w:val="en-GB"/>
        </w:rPr>
        <w:lastRenderedPageBreak/>
        <w:t xml:space="preserve">Change request CR00725: </w:t>
      </w:r>
      <w:r w:rsidR="006419B0">
        <w:rPr>
          <w:lang w:val="en-GB"/>
        </w:rPr>
        <w:t>Add purpose in interbank message</w:t>
      </w:r>
    </w:p>
    <w:p w:rsidR="004E1C47" w:rsidRDefault="004E1C47" w:rsidP="004E1C47">
      <w:pPr>
        <w:rPr>
          <w:i/>
          <w:lang w:val="en-GB"/>
        </w:rPr>
      </w:pPr>
      <w:r>
        <w:rPr>
          <w:i/>
          <w:lang w:val="en-GB"/>
        </w:rPr>
        <w:t xml:space="preserve">This chapter must be completed for every change request that the submitting </w:t>
      </w:r>
      <w:r w:rsidR="000E6DAD">
        <w:rPr>
          <w:i/>
          <w:lang w:val="en-GB"/>
        </w:rPr>
        <w:t>organisation</w:t>
      </w:r>
      <w:r>
        <w:rPr>
          <w:i/>
          <w:lang w:val="en-GB"/>
        </w:rPr>
        <w:t xml:space="preserve"> has been requested to implement.</w:t>
      </w:r>
    </w:p>
    <w:p w:rsidR="004E1C47" w:rsidRDefault="00680966" w:rsidP="00AD65BC">
      <w:pPr>
        <w:pStyle w:val="berschrift2"/>
        <w:numPr>
          <w:ilvl w:val="0"/>
          <w:numId w:val="23"/>
        </w:numPr>
      </w:pPr>
      <w:r>
        <w:t>Origin of the request:</w:t>
      </w:r>
    </w:p>
    <w:p w:rsidR="004E1C47" w:rsidRPr="00F6633A" w:rsidRDefault="004E1C47" w:rsidP="004E1C47">
      <w:pPr>
        <w:rPr>
          <w:szCs w:val="24"/>
          <w:lang w:val="en-GB"/>
        </w:rPr>
      </w:pPr>
      <w:r w:rsidRPr="00F6633A">
        <w:rPr>
          <w:i/>
          <w:szCs w:val="24"/>
          <w:lang w:val="en-GB"/>
        </w:rPr>
        <w:t>A.1 Submitter</w:t>
      </w:r>
      <w:r w:rsidRPr="00F6633A">
        <w:rPr>
          <w:szCs w:val="24"/>
          <w:lang w:val="en-GB"/>
        </w:rPr>
        <w:t xml:space="preserve">: Bank of England Real Time Gross Settlement (RTGS) Renewal Programme </w:t>
      </w:r>
    </w:p>
    <w:p w:rsidR="004E1C47" w:rsidRPr="004324C1" w:rsidRDefault="004E1C47" w:rsidP="004E1C47">
      <w:pPr>
        <w:rPr>
          <w:color w:val="000000"/>
          <w:szCs w:val="24"/>
          <w:lang w:val="en-GB"/>
        </w:rPr>
      </w:pPr>
      <w:r w:rsidRPr="00F6633A">
        <w:rPr>
          <w:i/>
          <w:szCs w:val="24"/>
          <w:lang w:val="en-GB"/>
        </w:rPr>
        <w:t>A.2 Contact person(s):</w:t>
      </w:r>
      <w:r w:rsidRPr="00F6633A">
        <w:rPr>
          <w:szCs w:val="24"/>
          <w:lang w:val="en-GB"/>
        </w:rPr>
        <w:t xml:space="preserve"> Helen Bygrave </w:t>
      </w:r>
      <w:hyperlink r:id="rId19" w:history="1">
        <w:r w:rsidRPr="00F6633A">
          <w:rPr>
            <w:rStyle w:val="Hyperlink"/>
            <w:szCs w:val="24"/>
            <w:lang w:val="en-GB"/>
          </w:rPr>
          <w:t>helen.bygrave@bankofengland.co.uk</w:t>
        </w:r>
      </w:hyperlink>
      <w:r w:rsidRPr="00F6633A">
        <w:rPr>
          <w:szCs w:val="24"/>
          <w:lang w:val="en-GB"/>
        </w:rPr>
        <w:t xml:space="preserve">  </w:t>
      </w:r>
      <w:r w:rsidRPr="004324C1">
        <w:rPr>
          <w:rFonts w:eastAsia="Times New Roman"/>
          <w:noProof/>
          <w:color w:val="000000"/>
          <w:szCs w:val="24"/>
          <w:lang w:val="en-GB" w:eastAsia="en-GB"/>
        </w:rPr>
        <w:t>+44 (0)20 3217 8398</w:t>
      </w:r>
    </w:p>
    <w:p w:rsidR="004E1C47" w:rsidRPr="00E84D2F" w:rsidRDefault="004E1C47" w:rsidP="004E1C47">
      <w:pPr>
        <w:rPr>
          <w:szCs w:val="24"/>
          <w:lang w:val="en-GB"/>
        </w:rPr>
      </w:pPr>
      <w:r w:rsidRPr="00F6633A">
        <w:rPr>
          <w:szCs w:val="24"/>
          <w:lang w:val="en-GB"/>
        </w:rPr>
        <w:t xml:space="preserve">Neil Pearston, Analyst, </w:t>
      </w:r>
      <w:hyperlink r:id="rId20" w:history="1">
        <w:r w:rsidRPr="00412369">
          <w:rPr>
            <w:rStyle w:val="Hyperlink"/>
            <w:szCs w:val="24"/>
            <w:lang w:val="en-GB"/>
          </w:rPr>
          <w:t>neil.pearston@bankofengland.co.uk</w:t>
        </w:r>
      </w:hyperlink>
      <w:r>
        <w:rPr>
          <w:szCs w:val="24"/>
          <w:lang w:val="en-GB"/>
        </w:rPr>
        <w:t xml:space="preserve"> </w:t>
      </w:r>
      <w:r w:rsidRPr="00F6633A">
        <w:rPr>
          <w:szCs w:val="24"/>
          <w:lang w:val="en-GB" w:eastAsia="en-GB"/>
        </w:rPr>
        <w:t>+ 44 (0) 20 3461 4893</w:t>
      </w:r>
    </w:p>
    <w:p w:rsidR="004E1C47" w:rsidRPr="00F6633A" w:rsidRDefault="004E1C47" w:rsidP="004E1C47">
      <w:pPr>
        <w:rPr>
          <w:szCs w:val="24"/>
          <w:lang w:val="en-GB"/>
        </w:rPr>
      </w:pPr>
      <w:r w:rsidRPr="00F6633A">
        <w:rPr>
          <w:i/>
          <w:szCs w:val="24"/>
          <w:lang w:val="en-GB"/>
        </w:rPr>
        <w:t>A.3 Sponsors</w:t>
      </w:r>
      <w:r w:rsidRPr="00F6633A">
        <w:rPr>
          <w:szCs w:val="24"/>
          <w:lang w:val="en-GB"/>
        </w:rPr>
        <w:t>: The New Payment System Operator (NPSO) United Kingdom</w:t>
      </w:r>
    </w:p>
    <w:p w:rsidR="004E1C47" w:rsidRDefault="004E1C47" w:rsidP="004E1C47">
      <w:pPr>
        <w:rPr>
          <w:szCs w:val="24"/>
          <w:lang w:val="en-GB"/>
        </w:rPr>
      </w:pPr>
      <w:r w:rsidRPr="00F6633A">
        <w:rPr>
          <w:szCs w:val="24"/>
          <w:lang w:val="en-GB"/>
        </w:rPr>
        <w:t xml:space="preserve">James Whittle, Director, International Standards and Services </w:t>
      </w:r>
      <w:hyperlink r:id="rId21" w:history="1">
        <w:r w:rsidRPr="00F6633A">
          <w:rPr>
            <w:rStyle w:val="Hyperlink"/>
            <w:szCs w:val="24"/>
            <w:lang w:val="en-GB"/>
          </w:rPr>
          <w:t>James.Whittle@newpso.uk</w:t>
        </w:r>
      </w:hyperlink>
    </w:p>
    <w:p w:rsidR="004E1C47" w:rsidRPr="00F6633A" w:rsidRDefault="004E1C47" w:rsidP="004E1C47">
      <w:pPr>
        <w:rPr>
          <w:szCs w:val="24"/>
          <w:lang w:val="en-GB"/>
        </w:rPr>
      </w:pPr>
    </w:p>
    <w:p w:rsidR="00680966" w:rsidRPr="00680966" w:rsidRDefault="00680966" w:rsidP="006A3892">
      <w:pPr>
        <w:pStyle w:val="berschrift2"/>
      </w:pPr>
      <w:r>
        <w:t>Related messages:</w:t>
      </w:r>
    </w:p>
    <w:p w:rsidR="004E1C47" w:rsidRDefault="004E1C47" w:rsidP="00AD65BC">
      <w:pPr>
        <w:numPr>
          <w:ilvl w:val="0"/>
          <w:numId w:val="42"/>
        </w:numPr>
        <w:rPr>
          <w:lang w:val="en-GB"/>
        </w:rPr>
      </w:pPr>
      <w:r w:rsidRPr="000544A7">
        <w:rPr>
          <w:lang w:val="en-GB"/>
        </w:rPr>
        <w:t>pacs.009.001.07</w:t>
      </w:r>
      <w:r>
        <w:rPr>
          <w:lang w:val="en-GB"/>
        </w:rPr>
        <w:t xml:space="preserve"> - </w:t>
      </w:r>
      <w:r w:rsidRPr="000544A7">
        <w:rPr>
          <w:lang w:val="en-GB"/>
        </w:rPr>
        <w:t>FinancialInstitutionCreditTransferV07</w:t>
      </w:r>
    </w:p>
    <w:p w:rsidR="004E1C47" w:rsidRDefault="00680966" w:rsidP="006A3892">
      <w:pPr>
        <w:pStyle w:val="berschrift2"/>
      </w:pPr>
      <w:r>
        <w:t>Description of the change request:</w:t>
      </w:r>
    </w:p>
    <w:p w:rsidR="004E1C47" w:rsidRDefault="004E1C47" w:rsidP="004E1C47">
      <w:pPr>
        <w:rPr>
          <w:lang w:val="en-GB"/>
        </w:rPr>
      </w:pPr>
      <w:r>
        <w:rPr>
          <w:lang w:val="en-GB"/>
        </w:rPr>
        <w:t xml:space="preserve">This change request seeks to add optional message element Purpose of existing registered data type </w:t>
      </w:r>
      <w:r w:rsidRPr="00A03726">
        <w:rPr>
          <w:lang w:val="en-GB"/>
        </w:rPr>
        <w:t>Purpose2Choice</w:t>
      </w:r>
      <w:r>
        <w:rPr>
          <w:lang w:val="en-GB"/>
        </w:rPr>
        <w:t xml:space="preserve"> to the </w:t>
      </w:r>
      <w:r w:rsidRPr="000544A7">
        <w:rPr>
          <w:lang w:val="en-GB"/>
        </w:rPr>
        <w:t>Finan</w:t>
      </w:r>
      <w:r>
        <w:rPr>
          <w:lang w:val="en-GB"/>
        </w:rPr>
        <w:t xml:space="preserve">cialInstitutionCreditTransfer message. </w:t>
      </w:r>
    </w:p>
    <w:p w:rsidR="004E1C47" w:rsidRDefault="004E1C47" w:rsidP="004E1C47">
      <w:pPr>
        <w:rPr>
          <w:lang w:val="en-GB"/>
        </w:rPr>
      </w:pPr>
      <w:r>
        <w:rPr>
          <w:lang w:val="en-GB"/>
        </w:rPr>
        <w:t xml:space="preserve">This requires the creation of a new version of message component </w:t>
      </w:r>
      <w:r w:rsidRPr="00853364">
        <w:rPr>
          <w:lang w:val="en-GB"/>
        </w:rPr>
        <w:t>CreditTransferTransaction</w:t>
      </w:r>
      <w:r>
        <w:rPr>
          <w:lang w:val="en-GB"/>
        </w:rPr>
        <w:t>31 containing element Purpose as shown below.</w:t>
      </w:r>
    </w:p>
    <w:p w:rsidR="004E1C47" w:rsidRDefault="00913A7B" w:rsidP="004E1C47">
      <w:pPr>
        <w:rPr>
          <w:lang w:val="en-GB"/>
        </w:rPr>
      </w:pPr>
      <w:r>
        <w:rPr>
          <w:noProof/>
        </w:rPr>
        <w:drawing>
          <wp:anchor distT="0" distB="0" distL="114300" distR="114300" simplePos="0" relativeHeight="251656704" behindDoc="1" locked="0" layoutInCell="1" allowOverlap="1">
            <wp:simplePos x="0" y="0"/>
            <wp:positionH relativeFrom="column">
              <wp:align>center</wp:align>
            </wp:positionH>
            <wp:positionV relativeFrom="paragraph">
              <wp:posOffset>82550</wp:posOffset>
            </wp:positionV>
            <wp:extent cx="3809365" cy="3912870"/>
            <wp:effectExtent l="0" t="0" r="0" b="0"/>
            <wp:wrapTight wrapText="bothSides">
              <wp:wrapPolygon edited="0">
                <wp:start x="0" y="0"/>
                <wp:lineTo x="0" y="21453"/>
                <wp:lineTo x="21496" y="21453"/>
                <wp:lineTo x="21496" y="0"/>
                <wp:lineTo x="0" y="0"/>
              </wp:wrapPolygon>
            </wp:wrapTight>
            <wp:docPr id="2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9365" cy="391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C47" w:rsidRDefault="004E1C47" w:rsidP="004E1C47">
      <w:pPr>
        <w:rPr>
          <w:lang w:val="en-GB"/>
        </w:rPr>
      </w:pPr>
    </w:p>
    <w:p w:rsidR="004E1C47" w:rsidRDefault="004E1C47" w:rsidP="004E1C47">
      <w:pPr>
        <w:rPr>
          <w:b/>
          <w:szCs w:val="24"/>
          <w:lang w:val="en-GB"/>
        </w:rPr>
      </w:pPr>
    </w:p>
    <w:p w:rsidR="004E1C47" w:rsidRPr="00A03726" w:rsidRDefault="004E1C47" w:rsidP="006A3892">
      <w:pPr>
        <w:pStyle w:val="berschrift2"/>
      </w:pPr>
      <w:r w:rsidRPr="00A03726">
        <w:br w:type="page"/>
      </w:r>
      <w:r w:rsidR="00680966">
        <w:lastRenderedPageBreak/>
        <w:t>Purpose of the change:</w:t>
      </w:r>
    </w:p>
    <w:p w:rsidR="004E1C47" w:rsidRDefault="004E1C47" w:rsidP="004E1C47">
      <w:pPr>
        <w:rPr>
          <w:lang w:val="en-GB"/>
        </w:rPr>
      </w:pPr>
      <w:r>
        <w:rPr>
          <w:lang w:val="en-GB"/>
        </w:rPr>
        <w:t>Being able to clearly identify the underlying reason for a payment transaction is crucial in understanding the underlying economic activity a payment represents. There are a number of uses for this information including the identification of time sensitive, critical or systemic payments as well as mitigating the risk of fraud.</w:t>
      </w:r>
    </w:p>
    <w:p w:rsidR="004E1C47" w:rsidRDefault="004E1C47" w:rsidP="004E1C47">
      <w:pPr>
        <w:rPr>
          <w:lang w:val="en-GB" w:eastAsia="en-GB"/>
        </w:rPr>
      </w:pPr>
      <w:r>
        <w:rPr>
          <w:lang w:val="en-GB" w:eastAsia="en-GB"/>
        </w:rPr>
        <w:t xml:space="preserve">Through industry engagement, it was identified that there is a demand for more granularity in the purpose of payments between financial institutions. The </w:t>
      </w:r>
      <w:r w:rsidRPr="00D87562">
        <w:rPr>
          <w:lang w:val="en-GB" w:eastAsia="en-GB"/>
        </w:rPr>
        <w:t xml:space="preserve">ExternalCategoryPurpose1Code </w:t>
      </w:r>
      <w:r>
        <w:rPr>
          <w:lang w:val="en-GB" w:eastAsia="en-GB"/>
        </w:rPr>
        <w:t xml:space="preserve">list that currently exists in the </w:t>
      </w:r>
      <w:r w:rsidRPr="000544A7">
        <w:rPr>
          <w:lang w:val="en-GB"/>
        </w:rPr>
        <w:t>Finan</w:t>
      </w:r>
      <w:r>
        <w:rPr>
          <w:lang w:val="en-GB"/>
        </w:rPr>
        <w:t>cialInstitutionCreditTransfer (pacs.009)</w:t>
      </w:r>
      <w:r>
        <w:rPr>
          <w:lang w:val="en-GB" w:eastAsia="en-GB"/>
        </w:rPr>
        <w:t xml:space="preserve"> message </w:t>
      </w:r>
      <w:r w:rsidRPr="00213785">
        <w:rPr>
          <w:lang w:val="en-GB" w:eastAsia="en-GB"/>
        </w:rPr>
        <w:t>was</w:t>
      </w:r>
      <w:r>
        <w:rPr>
          <w:lang w:val="en-GB" w:eastAsia="en-GB"/>
        </w:rPr>
        <w:t xml:space="preserve"> not deemed suitable for this, </w:t>
      </w:r>
      <w:r w:rsidRPr="00213785">
        <w:rPr>
          <w:lang w:val="en-GB" w:eastAsia="en-GB"/>
        </w:rPr>
        <w:t>being</w:t>
      </w:r>
      <w:r>
        <w:rPr>
          <w:lang w:val="en-GB" w:eastAsia="en-GB"/>
        </w:rPr>
        <w:t xml:space="preserve"> at too high a level, limiting its usefulness for deeper analysis</w:t>
      </w:r>
      <w:r w:rsidRPr="00213785">
        <w:rPr>
          <w:lang w:val="en-GB" w:eastAsia="en-GB"/>
        </w:rPr>
        <w:t xml:space="preserve">. </w:t>
      </w:r>
    </w:p>
    <w:p w:rsidR="004E1C47" w:rsidRDefault="004E1C47" w:rsidP="004E1C47">
      <w:pPr>
        <w:rPr>
          <w:lang w:val="en-GB" w:eastAsia="en-GB"/>
        </w:rPr>
      </w:pPr>
      <w:r>
        <w:rPr>
          <w:lang w:val="en-GB" w:eastAsia="en-GB"/>
        </w:rPr>
        <w:t>The</w:t>
      </w:r>
      <w:r w:rsidRPr="00213785">
        <w:rPr>
          <w:lang w:val="en-GB" w:eastAsia="en-GB"/>
        </w:rPr>
        <w:t xml:space="preserve"> </w:t>
      </w:r>
      <w:r>
        <w:rPr>
          <w:lang w:val="en-GB" w:eastAsia="en-GB"/>
        </w:rPr>
        <w:t xml:space="preserve">more detailed </w:t>
      </w:r>
      <w:r w:rsidRPr="00D87562">
        <w:rPr>
          <w:lang w:val="en-GB" w:eastAsia="en-GB"/>
        </w:rPr>
        <w:t>ExternalPurpose1Code</w:t>
      </w:r>
      <w:r>
        <w:rPr>
          <w:lang w:val="en-GB" w:eastAsia="en-GB"/>
        </w:rPr>
        <w:t xml:space="preserve"> list however, currently not available in the pacs.009, </w:t>
      </w:r>
      <w:r w:rsidRPr="00213785">
        <w:rPr>
          <w:lang w:val="en-GB" w:eastAsia="en-GB"/>
        </w:rPr>
        <w:t>includes many codes which only correspond to payments between financial institutions</w:t>
      </w:r>
      <w:r>
        <w:rPr>
          <w:lang w:val="en-GB" w:eastAsia="en-GB"/>
        </w:rPr>
        <w:t xml:space="preserve"> and we believe therefore should be included in the pacs.009 message. Examples of such codes are CCPC - </w:t>
      </w:r>
      <w:r w:rsidRPr="00E26E91">
        <w:rPr>
          <w:lang w:val="en-GB" w:eastAsia="en-GB"/>
        </w:rPr>
        <w:t>Cleared Initial Margin</w:t>
      </w:r>
      <w:r>
        <w:rPr>
          <w:lang w:val="en-GB" w:eastAsia="en-GB"/>
        </w:rPr>
        <w:t xml:space="preserve">, CCPM - </w:t>
      </w:r>
      <w:r w:rsidRPr="00E26E91">
        <w:rPr>
          <w:lang w:val="en-GB" w:eastAsia="en-GB"/>
        </w:rPr>
        <w:t>CCP Cleared Variation Margin</w:t>
      </w:r>
      <w:r>
        <w:rPr>
          <w:lang w:val="en-GB" w:eastAsia="en-GB"/>
        </w:rPr>
        <w:t xml:space="preserve">, </w:t>
      </w:r>
      <w:r w:rsidRPr="00A9169D">
        <w:rPr>
          <w:lang w:val="en-GB" w:eastAsia="en-GB"/>
        </w:rPr>
        <w:t>RPSB</w:t>
      </w:r>
      <w:r>
        <w:rPr>
          <w:lang w:val="en-GB" w:eastAsia="en-GB"/>
        </w:rPr>
        <w:t xml:space="preserve"> - </w:t>
      </w:r>
      <w:r w:rsidRPr="00A9169D">
        <w:rPr>
          <w:lang w:val="en-GB" w:eastAsia="en-GB"/>
        </w:rPr>
        <w:t>Bi-lateral repo broker owned segregated cash collateral</w:t>
      </w:r>
      <w:r>
        <w:rPr>
          <w:lang w:val="en-GB" w:eastAsia="en-GB"/>
        </w:rPr>
        <w:t xml:space="preserve">, RVPO - </w:t>
      </w:r>
      <w:r w:rsidRPr="00A9169D">
        <w:rPr>
          <w:lang w:val="en-GB" w:eastAsia="en-GB"/>
        </w:rPr>
        <w:t>Reverse Repurchase Agreement</w:t>
      </w:r>
      <w:r>
        <w:rPr>
          <w:lang w:val="en-GB" w:eastAsia="en-GB"/>
        </w:rPr>
        <w:t xml:space="preserve"> and SBSC - </w:t>
      </w:r>
      <w:r w:rsidRPr="00A9169D">
        <w:rPr>
          <w:lang w:val="en-GB" w:eastAsia="en-GB"/>
        </w:rPr>
        <w:t>Securities Buy Sell Sell Buy Back</w:t>
      </w:r>
      <w:r>
        <w:rPr>
          <w:lang w:val="en-GB" w:eastAsia="en-GB"/>
        </w:rPr>
        <w:t>,</w:t>
      </w:r>
    </w:p>
    <w:p w:rsidR="004E1C47" w:rsidRDefault="004E1C47" w:rsidP="004E1C47">
      <w:pPr>
        <w:rPr>
          <w:lang w:val="en-GB" w:eastAsia="en-GB"/>
        </w:rPr>
      </w:pPr>
      <w:r>
        <w:rPr>
          <w:lang w:val="en-GB" w:eastAsia="en-GB"/>
        </w:rPr>
        <w:t xml:space="preserve">Including the </w:t>
      </w:r>
      <w:r w:rsidRPr="00D87562">
        <w:rPr>
          <w:lang w:val="en-GB" w:eastAsia="en-GB"/>
        </w:rPr>
        <w:t>ExternalPurpose1Code</w:t>
      </w:r>
      <w:r>
        <w:rPr>
          <w:lang w:val="en-GB" w:eastAsia="en-GB"/>
        </w:rPr>
        <w:t xml:space="preserve"> list in the pacs.009 message </w:t>
      </w:r>
      <w:r w:rsidRPr="00213785">
        <w:rPr>
          <w:lang w:val="en-GB" w:eastAsia="en-GB"/>
        </w:rPr>
        <w:t>would allow financial institutions to identify critical payments</w:t>
      </w:r>
      <w:r>
        <w:rPr>
          <w:lang w:val="en-GB" w:eastAsia="en-GB"/>
        </w:rPr>
        <w:t xml:space="preserve"> and facilitate enhanced end-to-end risk management thereby improving financial stability. </w:t>
      </w:r>
      <w:r w:rsidRPr="00213785">
        <w:rPr>
          <w:lang w:val="en-GB" w:eastAsia="en-GB"/>
        </w:rPr>
        <w:t xml:space="preserve">Further to this, we recognise the value of wider </w:t>
      </w:r>
      <w:r>
        <w:rPr>
          <w:lang w:val="en-GB" w:eastAsia="en-GB"/>
        </w:rPr>
        <w:t>public use of this data. The Office for National Statistics</w:t>
      </w:r>
      <w:r w:rsidRPr="00213785">
        <w:rPr>
          <w:lang w:val="en-GB" w:eastAsia="en-GB"/>
        </w:rPr>
        <w:t xml:space="preserve"> (the body responsible for UK national statistics) recognised that their analysis could benefit from greater granularity on the purpose of these large and important payments</w:t>
      </w:r>
      <w:r>
        <w:rPr>
          <w:lang w:val="en-GB" w:eastAsia="en-GB"/>
        </w:rPr>
        <w:t xml:space="preserve"> and this may be the same for other countries</w:t>
      </w:r>
      <w:r w:rsidRPr="00213785">
        <w:rPr>
          <w:lang w:val="en-GB" w:eastAsia="en-GB"/>
        </w:rPr>
        <w:t>.</w:t>
      </w:r>
    </w:p>
    <w:p w:rsidR="004E1C47" w:rsidRDefault="004E1C47" w:rsidP="004E1C47">
      <w:pPr>
        <w:rPr>
          <w:lang w:val="en-GB" w:eastAsia="en-GB"/>
        </w:rPr>
      </w:pPr>
    </w:p>
    <w:p w:rsidR="004E1C47" w:rsidRDefault="00680966" w:rsidP="006A3892">
      <w:pPr>
        <w:pStyle w:val="berschrift2"/>
      </w:pPr>
      <w:r>
        <w:t>Urgency of the request:</w:t>
      </w:r>
    </w:p>
    <w:p w:rsidR="004E1C47" w:rsidRDefault="004E1C47" w:rsidP="004E1C47">
      <w:pPr>
        <w:rPr>
          <w:szCs w:val="24"/>
          <w:lang w:val="en-GB"/>
        </w:rPr>
      </w:pPr>
      <w:r w:rsidRPr="00C53250">
        <w:rPr>
          <w:szCs w:val="24"/>
          <w:lang w:val="en-GB"/>
        </w:rPr>
        <w:t>It is proposed to include this change request in the next regular maintenance cycle.</w:t>
      </w:r>
    </w:p>
    <w:p w:rsidR="004E1C47" w:rsidRDefault="004E1C47" w:rsidP="004E1C47">
      <w:pPr>
        <w:rPr>
          <w:szCs w:val="24"/>
          <w:lang w:val="en-GB"/>
        </w:rPr>
      </w:pPr>
    </w:p>
    <w:p w:rsidR="004E1C47" w:rsidRDefault="006A3892" w:rsidP="006A3892">
      <w:pPr>
        <w:pStyle w:val="berschrift2"/>
      </w:pPr>
      <w:r>
        <w:t>Business examples:</w:t>
      </w:r>
    </w:p>
    <w:p w:rsidR="004E1C47" w:rsidRDefault="004E1C47" w:rsidP="004E1C47">
      <w:pPr>
        <w:rPr>
          <w:lang w:val="en-GB"/>
        </w:rPr>
      </w:pPr>
      <w:r>
        <w:rPr>
          <w:lang w:val="en-GB"/>
        </w:rPr>
        <w:t xml:space="preserve">In the event of an operational outage where there is a delay to payment processing it would be beneficial to identify time critical payments such as margin calls. These payments could then be prioritised with the goal of reducing the effect of the outage. This prioritisation could be facilitated with the use if the </w:t>
      </w:r>
      <w:r w:rsidRPr="00D87562">
        <w:rPr>
          <w:lang w:val="en-GB" w:eastAsia="en-GB"/>
        </w:rPr>
        <w:t>ExternalPurpose1Code</w:t>
      </w:r>
      <w:r>
        <w:rPr>
          <w:lang w:val="en-GB" w:eastAsia="en-GB"/>
        </w:rPr>
        <w:t xml:space="preserve"> list which records the underlying reason for the payment.</w:t>
      </w:r>
    </w:p>
    <w:p w:rsidR="004E1C47" w:rsidRPr="00E8579D" w:rsidRDefault="004E1C47" w:rsidP="006A3892">
      <w:pPr>
        <w:pStyle w:val="berschrift2"/>
      </w:pPr>
      <w:r>
        <w:br w:type="page"/>
      </w:r>
      <w:r w:rsidR="00680966">
        <w:lastRenderedPageBreak/>
        <w:t>SEG/TSG recommendation:</w:t>
      </w:r>
    </w:p>
    <w:p w:rsidR="004E1C47" w:rsidRDefault="004E1C47" w:rsidP="004E1C4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rsidR="004E1C47" w:rsidRDefault="004E1C47" w:rsidP="004E1C4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2020A" w:rsidRPr="006D7FF8" w:rsidTr="00816040">
        <w:trPr>
          <w:gridAfter w:val="3"/>
          <w:wAfter w:w="5623" w:type="dxa"/>
        </w:trPr>
        <w:tc>
          <w:tcPr>
            <w:tcW w:w="1242" w:type="dxa"/>
            <w:gridSpan w:val="2"/>
            <w:vAlign w:val="center"/>
          </w:tcPr>
          <w:p w:rsidR="00A2020A" w:rsidRPr="008D6CA8" w:rsidRDefault="00A2020A" w:rsidP="00A2020A">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A2020A">
            <w:pPr>
              <w:spacing w:before="60" w:after="60"/>
              <w:rPr>
                <w:b/>
                <w:szCs w:val="24"/>
                <w:lang w:val="en-GB"/>
              </w:rPr>
            </w:pPr>
            <w:r w:rsidRPr="008D6CA8">
              <w:rPr>
                <w:b/>
                <w:szCs w:val="24"/>
                <w:lang w:val="en-GB"/>
              </w:rPr>
              <w:t>Timing</w:t>
            </w:r>
          </w:p>
        </w:tc>
      </w:tr>
      <w:tr w:rsidR="00A2020A" w:rsidRPr="006D7FF8" w:rsidTr="00BD19A6">
        <w:trPr>
          <w:gridBefore w:val="1"/>
          <w:gridAfter w:val="1"/>
          <w:wBefore w:w="1059" w:type="dxa"/>
          <w:wAfter w:w="945" w:type="dxa"/>
          <w:trHeight w:val="501"/>
        </w:trPr>
        <w:tc>
          <w:tcPr>
            <w:tcW w:w="750" w:type="dxa"/>
            <w:gridSpan w:val="2"/>
            <w:tcBorders>
              <w:left w:val="nil"/>
              <w:bottom w:val="nil"/>
            </w:tcBorders>
          </w:tcPr>
          <w:p w:rsidR="00A2020A" w:rsidRDefault="00A2020A" w:rsidP="00A2020A">
            <w:pPr>
              <w:rPr>
                <w:szCs w:val="24"/>
                <w:lang w:val="en-GB"/>
              </w:rPr>
            </w:pPr>
          </w:p>
        </w:tc>
        <w:tc>
          <w:tcPr>
            <w:tcW w:w="5954" w:type="dxa"/>
            <w:gridSpan w:val="2"/>
          </w:tcPr>
          <w:p w:rsidR="00A2020A" w:rsidRDefault="00A2020A" w:rsidP="00A2020A">
            <w:pPr>
              <w:spacing w:before="0"/>
              <w:rPr>
                <w:szCs w:val="24"/>
                <w:lang w:val="en-GB"/>
              </w:rPr>
            </w:pPr>
            <w:r>
              <w:rPr>
                <w:szCs w:val="24"/>
                <w:lang w:val="en-GB"/>
              </w:rPr>
              <w:t xml:space="preserve">- </w:t>
            </w:r>
            <w:r w:rsidRPr="00E3221E">
              <w:rPr>
                <w:b/>
                <w:szCs w:val="24"/>
                <w:lang w:val="en-GB"/>
              </w:rPr>
              <w:t>Next yearly cycle</w:t>
            </w:r>
            <w:r>
              <w:rPr>
                <w:b/>
                <w:szCs w:val="24"/>
                <w:lang w:val="en-GB"/>
              </w:rPr>
              <w:t>: 2018/2019</w:t>
            </w:r>
          </w:p>
          <w:p w:rsidR="00A2020A" w:rsidRPr="006D7FF8" w:rsidRDefault="00A2020A" w:rsidP="00A2020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A2020A" w:rsidRPr="00A2020A" w:rsidRDefault="00A2020A" w:rsidP="00A2020A">
            <w:pPr>
              <w:spacing w:before="0"/>
              <w:jc w:val="both"/>
              <w:rPr>
                <w:b/>
                <w:color w:val="FF0000"/>
                <w:szCs w:val="24"/>
                <w:lang w:val="en-GB"/>
              </w:rPr>
            </w:pPr>
            <w:r w:rsidRPr="00A2020A">
              <w:rPr>
                <w:b/>
                <w:color w:val="FF0000"/>
                <w:szCs w:val="24"/>
                <w:lang w:val="en-GB"/>
              </w:rPr>
              <w:t>X</w:t>
            </w:r>
          </w:p>
        </w:tc>
      </w:tr>
      <w:tr w:rsidR="00A2020A" w:rsidRPr="006D7FF8" w:rsidTr="00BD19A6">
        <w:trPr>
          <w:gridBefore w:val="1"/>
          <w:gridAfter w:val="1"/>
          <w:wBefore w:w="1059" w:type="dxa"/>
          <w:wAfter w:w="945" w:type="dxa"/>
          <w:trHeight w:val="501"/>
        </w:trPr>
        <w:tc>
          <w:tcPr>
            <w:tcW w:w="750" w:type="dxa"/>
            <w:gridSpan w:val="2"/>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A2020A" w:rsidRDefault="00A2020A" w:rsidP="00A2020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A2020A" w:rsidRPr="00AD7CD5" w:rsidRDefault="00A2020A" w:rsidP="00A2020A">
            <w:pPr>
              <w:spacing w:before="0"/>
              <w:jc w:val="center"/>
              <w:rPr>
                <w:color w:val="FF0000"/>
                <w:szCs w:val="24"/>
                <w:lang w:val="en-GB"/>
              </w:rPr>
            </w:pPr>
          </w:p>
        </w:tc>
      </w:tr>
      <w:tr w:rsidR="00A2020A" w:rsidRPr="006D7FF8" w:rsidTr="00BD19A6">
        <w:trPr>
          <w:gridBefore w:val="1"/>
          <w:wBefore w:w="1059" w:type="dxa"/>
          <w:trHeight w:val="511"/>
        </w:trPr>
        <w:tc>
          <w:tcPr>
            <w:tcW w:w="750" w:type="dxa"/>
            <w:gridSpan w:val="2"/>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Urgent unscheduled</w:t>
            </w:r>
          </w:p>
          <w:p w:rsidR="00A2020A" w:rsidRDefault="00A2020A" w:rsidP="00A2020A">
            <w:pPr>
              <w:spacing w:before="0"/>
              <w:rPr>
                <w:szCs w:val="24"/>
                <w:lang w:val="en-GB"/>
              </w:rPr>
            </w:pPr>
            <w:r>
              <w:rPr>
                <w:szCs w:val="24"/>
                <w:lang w:val="en-GB"/>
              </w:rPr>
              <w:t>(the change justifies an urgent implementation outside of the normal yearly cycle)</w:t>
            </w:r>
          </w:p>
        </w:tc>
        <w:tc>
          <w:tcPr>
            <w:tcW w:w="425" w:type="dxa"/>
          </w:tcPr>
          <w:p w:rsidR="00A2020A" w:rsidRPr="00AD7CD5" w:rsidRDefault="00A2020A" w:rsidP="00A2020A">
            <w:pPr>
              <w:jc w:val="center"/>
              <w:rPr>
                <w:color w:val="FF0000"/>
                <w:szCs w:val="24"/>
                <w:lang w:val="en-GB"/>
              </w:rPr>
            </w:pPr>
          </w:p>
        </w:tc>
        <w:tc>
          <w:tcPr>
            <w:tcW w:w="945" w:type="dxa"/>
            <w:tcBorders>
              <w:top w:val="nil"/>
              <w:bottom w:val="nil"/>
              <w:right w:val="nil"/>
            </w:tcBorders>
          </w:tcPr>
          <w:p w:rsidR="00A2020A" w:rsidRDefault="00A2020A" w:rsidP="00A2020A">
            <w:pPr>
              <w:ind w:left="360"/>
              <w:jc w:val="both"/>
              <w:rPr>
                <w:szCs w:val="24"/>
                <w:lang w:val="en-GB"/>
              </w:rPr>
            </w:pPr>
          </w:p>
        </w:tc>
      </w:tr>
      <w:tr w:rsidR="00A2020A" w:rsidRPr="006D7FF8" w:rsidTr="00BD19A6">
        <w:trPr>
          <w:gridBefore w:val="1"/>
          <w:wBefore w:w="1059" w:type="dxa"/>
          <w:trHeight w:val="511"/>
        </w:trPr>
        <w:tc>
          <w:tcPr>
            <w:tcW w:w="750" w:type="dxa"/>
            <w:gridSpan w:val="2"/>
            <w:tcBorders>
              <w:top w:val="nil"/>
              <w:left w:val="nil"/>
              <w:bottom w:val="nil"/>
            </w:tcBorders>
          </w:tcPr>
          <w:p w:rsidR="00A2020A" w:rsidRDefault="00A2020A" w:rsidP="00A2020A">
            <w:pPr>
              <w:spacing w:before="0"/>
              <w:rPr>
                <w:szCs w:val="24"/>
                <w:lang w:val="en-GB"/>
              </w:rPr>
            </w:pPr>
          </w:p>
        </w:tc>
        <w:tc>
          <w:tcPr>
            <w:tcW w:w="6379" w:type="dxa"/>
            <w:gridSpan w:val="3"/>
          </w:tcPr>
          <w:p w:rsidR="00A2020A" w:rsidRPr="00AD7CD5" w:rsidRDefault="00A2020A" w:rsidP="00A2020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A2020A" w:rsidRDefault="00A2020A" w:rsidP="00A2020A">
            <w:pPr>
              <w:ind w:left="360"/>
              <w:jc w:val="both"/>
              <w:rPr>
                <w:szCs w:val="24"/>
                <w:lang w:val="en-GB"/>
              </w:rPr>
            </w:pPr>
          </w:p>
          <w:p w:rsidR="00A2020A" w:rsidRDefault="00A2020A" w:rsidP="00A2020A">
            <w:pPr>
              <w:ind w:left="360"/>
              <w:jc w:val="both"/>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E1C47" w:rsidRPr="00AD7CD5" w:rsidTr="00BD19A6">
        <w:tc>
          <w:tcPr>
            <w:tcW w:w="1242" w:type="dxa"/>
          </w:tcPr>
          <w:p w:rsidR="004E1C47" w:rsidRPr="00E3221E" w:rsidRDefault="004E1C47" w:rsidP="00BD19A6">
            <w:pPr>
              <w:rPr>
                <w:b/>
                <w:szCs w:val="24"/>
                <w:lang w:val="en-GB"/>
              </w:rPr>
            </w:pPr>
            <w:r w:rsidRPr="00E3221E">
              <w:rPr>
                <w:b/>
                <w:szCs w:val="24"/>
                <w:lang w:val="en-GB"/>
              </w:rPr>
              <w:t>Reject</w:t>
            </w:r>
          </w:p>
        </w:tc>
        <w:tc>
          <w:tcPr>
            <w:tcW w:w="567" w:type="dxa"/>
          </w:tcPr>
          <w:p w:rsidR="004E1C47" w:rsidRPr="00AD7CD5" w:rsidRDefault="004E1C47" w:rsidP="00BD19A6">
            <w:pPr>
              <w:rPr>
                <w:color w:val="FF0000"/>
                <w:szCs w:val="24"/>
                <w:lang w:val="en-GB"/>
              </w:rPr>
            </w:pPr>
          </w:p>
        </w:tc>
      </w:tr>
    </w:tbl>
    <w:p w:rsidR="004E1C47" w:rsidRPr="00567F13" w:rsidRDefault="004E1C47" w:rsidP="004E1C47">
      <w:pPr>
        <w:rPr>
          <w:szCs w:val="24"/>
          <w:lang w:val="en-GB"/>
        </w:rPr>
      </w:pPr>
      <w:r w:rsidRPr="00567F13">
        <w:rPr>
          <w:szCs w:val="24"/>
          <w:lang w:val="en-GB"/>
        </w:rPr>
        <w:t>Reason for rejection:</w:t>
      </w:r>
    </w:p>
    <w:p w:rsidR="006E0715" w:rsidRDefault="006E0715" w:rsidP="006E0715">
      <w:pPr>
        <w:pStyle w:val="berschrift2"/>
      </w:pPr>
      <w:r w:rsidRPr="006A3892">
        <w:t>Impact analysis and type of impact:</w:t>
      </w:r>
    </w:p>
    <w:p w:rsidR="002A175F" w:rsidRDefault="002A175F" w:rsidP="002A175F">
      <w:pPr>
        <w:rPr>
          <w:szCs w:val="24"/>
          <w:lang w:val="en-GB"/>
        </w:rPr>
      </w:pPr>
      <w:r w:rsidRPr="00366F82">
        <w:rPr>
          <w:szCs w:val="24"/>
          <w:lang w:val="en-GB"/>
        </w:rPr>
        <w:t>Following the detailed analysis of the impact of the changes to the existing messages, we identified further impacted messages</w:t>
      </w:r>
      <w:r>
        <w:rPr>
          <w:szCs w:val="24"/>
          <w:lang w:val="en-GB"/>
        </w:rPr>
        <w:t>, as already proposed by the change request submitter</w:t>
      </w:r>
      <w:r w:rsidRPr="00366F82">
        <w:rPr>
          <w:szCs w:val="24"/>
          <w:lang w:val="en-GB"/>
        </w:rPr>
        <w:t>. The below list provides the full list of impacted messages</w:t>
      </w:r>
      <w:r>
        <w:rPr>
          <w:szCs w:val="24"/>
          <w:lang w:val="en-GB"/>
        </w:rPr>
        <w:t xml:space="preserve"> per message set</w:t>
      </w:r>
      <w:r w:rsidRPr="00366F82">
        <w:rPr>
          <w:szCs w:val="24"/>
          <w:lang w:val="en-GB"/>
        </w:rPr>
        <w:t>:</w:t>
      </w:r>
    </w:p>
    <w:p w:rsidR="002A175F" w:rsidRDefault="002A175F" w:rsidP="002A175F">
      <w:pPr>
        <w:spacing w:before="0"/>
        <w:rPr>
          <w:lang w:val="en-GB"/>
        </w:rPr>
      </w:pPr>
    </w:p>
    <w:p w:rsidR="002A175F" w:rsidRDefault="002A175F" w:rsidP="002A175F">
      <w:pPr>
        <w:spacing w:before="0"/>
        <w:rPr>
          <w:lang w:val="en-GB"/>
        </w:rPr>
      </w:pPr>
      <w:r>
        <w:rPr>
          <w:lang w:val="en-GB"/>
        </w:rPr>
        <w:t>Messages for which the change was requested in the change request:</w:t>
      </w:r>
    </w:p>
    <w:p w:rsidR="002A175F" w:rsidRPr="002A175F" w:rsidRDefault="002A175F" w:rsidP="00AD65BC">
      <w:pPr>
        <w:numPr>
          <w:ilvl w:val="0"/>
          <w:numId w:val="36"/>
        </w:numPr>
        <w:rPr>
          <w:color w:val="FF0000"/>
          <w:szCs w:val="24"/>
          <w:lang w:val="en-GB"/>
        </w:rPr>
      </w:pPr>
      <w:r w:rsidRPr="002A175F">
        <w:rPr>
          <w:color w:val="FF0000"/>
          <w:szCs w:val="24"/>
          <w:lang w:val="en-GB"/>
        </w:rPr>
        <w:t>Payments Clearing and Settlement message set</w:t>
      </w:r>
    </w:p>
    <w:p w:rsidR="002A175F" w:rsidRPr="00AD3B56" w:rsidRDefault="002A175F" w:rsidP="00AD65BC">
      <w:pPr>
        <w:numPr>
          <w:ilvl w:val="1"/>
          <w:numId w:val="38"/>
        </w:numPr>
        <w:spacing w:before="0"/>
        <w:rPr>
          <w:lang w:val="en-GB"/>
        </w:rPr>
      </w:pPr>
      <w:r w:rsidRPr="00AD3B56">
        <w:rPr>
          <w:lang w:val="en-GB"/>
        </w:rPr>
        <w:t>FinancialInstitutionCreditTransferV07 (pacs.009.001.07)</w:t>
      </w:r>
    </w:p>
    <w:p w:rsidR="002A175F" w:rsidRDefault="002A175F" w:rsidP="002A175F">
      <w:pPr>
        <w:rPr>
          <w:lang w:val="en-GB"/>
        </w:rPr>
      </w:pPr>
      <w:r>
        <w:rPr>
          <w:lang w:val="en-GB"/>
        </w:rPr>
        <w:t xml:space="preserve">Additional messages impacted, for which the change has not been explicitly requested. If we want to keep a consistent component throughout all payments messages, the change request would also have to be implemented. </w:t>
      </w:r>
    </w:p>
    <w:p w:rsidR="00AD3B56" w:rsidRDefault="00AD3B56" w:rsidP="002A175F">
      <w:pPr>
        <w:rPr>
          <w:lang w:val="en-GB"/>
        </w:rPr>
      </w:pPr>
    </w:p>
    <w:p w:rsidR="002A175F" w:rsidRPr="002A175F" w:rsidRDefault="002A175F" w:rsidP="00AD65BC">
      <w:pPr>
        <w:numPr>
          <w:ilvl w:val="0"/>
          <w:numId w:val="36"/>
        </w:numPr>
        <w:rPr>
          <w:color w:val="FF0000"/>
          <w:szCs w:val="24"/>
          <w:lang w:val="en-GB"/>
        </w:rPr>
      </w:pPr>
      <w:r w:rsidRPr="002A175F">
        <w:rPr>
          <w:color w:val="FF0000"/>
          <w:szCs w:val="24"/>
          <w:lang w:val="en-GB"/>
        </w:rPr>
        <w:lastRenderedPageBreak/>
        <w:t>Payments Clearing and Settlement message set</w:t>
      </w:r>
    </w:p>
    <w:p w:rsidR="002A175F" w:rsidRDefault="002A175F" w:rsidP="00AD65BC">
      <w:pPr>
        <w:numPr>
          <w:ilvl w:val="1"/>
          <w:numId w:val="38"/>
        </w:numPr>
        <w:spacing w:before="0"/>
        <w:rPr>
          <w:lang w:val="en-GB"/>
        </w:rPr>
      </w:pPr>
      <w:r w:rsidRPr="00AD3B56">
        <w:rPr>
          <w:lang w:val="en-GB"/>
        </w:rPr>
        <w:t>FinancialInstitutionDirectDebitV02 (pacs.010.001.02)</w:t>
      </w:r>
    </w:p>
    <w:p w:rsidR="00E64CF4" w:rsidRDefault="00E64CF4" w:rsidP="00E64CF4">
      <w:pPr>
        <w:spacing w:before="0"/>
        <w:rPr>
          <w:lang w:val="en-GB"/>
        </w:rPr>
      </w:pPr>
    </w:p>
    <w:p w:rsidR="00E64CF4" w:rsidRPr="00E64CF4" w:rsidRDefault="00E64CF4" w:rsidP="00E64CF4">
      <w:pPr>
        <w:spacing w:before="0"/>
        <w:rPr>
          <w:color w:val="FF0000"/>
          <w:lang w:val="en-GB"/>
        </w:rPr>
      </w:pPr>
      <w:r>
        <w:rPr>
          <w:color w:val="FF0000"/>
          <w:lang w:val="en-GB"/>
        </w:rPr>
        <w:t>D</w:t>
      </w:r>
      <w:r w:rsidRPr="00E64CF4">
        <w:rPr>
          <w:color w:val="FF0000"/>
          <w:lang w:val="en-GB"/>
        </w:rPr>
        <w:t>uring the initial evaluation of the change request</w:t>
      </w:r>
      <w:r>
        <w:rPr>
          <w:color w:val="FF0000"/>
          <w:lang w:val="en-GB"/>
        </w:rPr>
        <w:t xml:space="preserve">, the </w:t>
      </w:r>
      <w:r w:rsidRPr="00E64CF4">
        <w:rPr>
          <w:color w:val="FF0000"/>
          <w:lang w:val="en-GB"/>
        </w:rPr>
        <w:t>Payments SEG</w:t>
      </w:r>
      <w:r>
        <w:rPr>
          <w:color w:val="FF0000"/>
          <w:lang w:val="en-GB"/>
        </w:rPr>
        <w:t xml:space="preserve"> has requested to add the Purpose in the </w:t>
      </w:r>
      <w:r w:rsidRPr="00E64CF4">
        <w:rPr>
          <w:color w:val="FF0000"/>
          <w:lang w:val="en-GB"/>
        </w:rPr>
        <w:t xml:space="preserve">B2C Cash Management messages </w:t>
      </w:r>
      <w:r>
        <w:rPr>
          <w:color w:val="FF0000"/>
          <w:lang w:val="en-GB"/>
        </w:rPr>
        <w:t xml:space="preserve">if not already present. During the impact analysis, we confirmed that </w:t>
      </w:r>
      <w:r w:rsidRPr="00E64CF4">
        <w:rPr>
          <w:color w:val="FF0000"/>
          <w:lang w:val="en-GB"/>
        </w:rPr>
        <w:t>Purpose element</w:t>
      </w:r>
      <w:r>
        <w:rPr>
          <w:color w:val="FF0000"/>
          <w:lang w:val="en-GB"/>
        </w:rPr>
        <w:t xml:space="preserve"> is already present</w:t>
      </w:r>
      <w:r w:rsidRPr="00E64CF4">
        <w:rPr>
          <w:color w:val="FF0000"/>
          <w:lang w:val="en-GB"/>
        </w:rPr>
        <w:t>, so there is no need to add it to those messages</w:t>
      </w:r>
      <w:r>
        <w:rPr>
          <w:color w:val="FF0000"/>
          <w:lang w:val="en-GB"/>
        </w:rPr>
        <w:t xml:space="preserve"> (camt.052, camt.053 and camt.054).</w:t>
      </w:r>
    </w:p>
    <w:p w:rsidR="002A175F" w:rsidRDefault="006E0715" w:rsidP="002A175F">
      <w:pPr>
        <w:rPr>
          <w:szCs w:val="24"/>
          <w:lang w:val="en-GB"/>
        </w:rPr>
      </w:pPr>
      <w:r w:rsidRPr="003B46A8">
        <w:rPr>
          <w:szCs w:val="24"/>
          <w:lang w:val="en-GB"/>
        </w:rPr>
        <w:t>The severity of the impact of the proposed change for the message users should be indicated in the table below (either “no impact”, “conditional’</w:t>
      </w:r>
      <w:r w:rsidR="002A175F">
        <w:rPr>
          <w:szCs w:val="24"/>
          <w:lang w:val="en-GB"/>
        </w:rPr>
        <w:t xml:space="preserve"> or “mandatory”).</w:t>
      </w:r>
    </w:p>
    <w:p w:rsidR="002A175F" w:rsidRDefault="002A175F" w:rsidP="002A175F">
      <w:pPr>
        <w:rPr>
          <w:lang w:val="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
          <w:tblGrid>
            <w:gridCol w:w="720"/>
            <w:gridCol w:w="1440"/>
            <w:gridCol w:w="4680"/>
          </w:tblGrid>
        </w:tblGridChange>
      </w:tblGrid>
      <w:tr w:rsidR="006E0715" w:rsidRPr="00814A08" w:rsidTr="002A175F">
        <w:tc>
          <w:tcPr>
            <w:tcW w:w="6840" w:type="dxa"/>
            <w:gridSpan w:val="3"/>
            <w:tcBorders>
              <w:bottom w:val="single" w:sz="4" w:space="0" w:color="auto"/>
            </w:tcBorders>
            <w:vAlign w:val="center"/>
          </w:tcPr>
          <w:p w:rsidR="006E0715" w:rsidRDefault="006E0715" w:rsidP="00F91208">
            <w:pPr>
              <w:widowControl w:val="0"/>
              <w:spacing w:before="0"/>
              <w:rPr>
                <w:lang w:val="en-GB"/>
              </w:rPr>
            </w:pPr>
            <w:r>
              <w:rPr>
                <w:lang w:val="en-GB"/>
              </w:rPr>
              <w:t>Type of impact</w:t>
            </w:r>
          </w:p>
        </w:tc>
      </w:tr>
      <w:tr w:rsidR="006E0715" w:rsidRPr="00814A08" w:rsidTr="002A175F">
        <w:tc>
          <w:tcPr>
            <w:tcW w:w="720" w:type="dxa"/>
            <w:tcBorders>
              <w:top w:val="single" w:sz="4" w:space="0" w:color="auto"/>
              <w:left w:val="single" w:sz="4" w:space="0" w:color="auto"/>
              <w:bottom w:val="single" w:sz="4" w:space="0" w:color="auto"/>
              <w:right w:val="single" w:sz="4" w:space="0" w:color="auto"/>
            </w:tcBorders>
            <w:vAlign w:val="center"/>
          </w:tcPr>
          <w:p w:rsidR="006E0715" w:rsidRPr="00814A08"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E0715" w:rsidRPr="00814A08" w:rsidTr="002A175F">
        <w:tc>
          <w:tcPr>
            <w:tcW w:w="720" w:type="dxa"/>
            <w:tcBorders>
              <w:top w:val="single" w:sz="4" w:space="0" w:color="auto"/>
              <w:left w:val="single" w:sz="4" w:space="0" w:color="auto"/>
              <w:bottom w:val="single" w:sz="4" w:space="0" w:color="auto"/>
              <w:right w:val="single" w:sz="4" w:space="0" w:color="auto"/>
            </w:tcBorders>
          </w:tcPr>
          <w:p w:rsidR="006E0715" w:rsidRPr="00BB1031" w:rsidRDefault="006E0715"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(at least the version number) and the business applications of certain users but not all, e.g. the addition of an optional component</w:t>
            </w:r>
          </w:p>
        </w:tc>
      </w:tr>
      <w:tr w:rsidR="006E0715" w:rsidRPr="00814A08" w:rsidTr="002A175F">
        <w:tc>
          <w:tcPr>
            <w:tcW w:w="72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and the business applications of all users, e.g. addition of a mandatory component.</w:t>
            </w:r>
          </w:p>
        </w:tc>
      </w:tr>
    </w:tbl>
    <w:p w:rsidR="004E1C47" w:rsidRPr="005F05DB" w:rsidRDefault="00680966" w:rsidP="006A3892">
      <w:pPr>
        <w:pStyle w:val="berschrift2"/>
      </w:pPr>
      <w:r>
        <w:t xml:space="preserve">Proposed </w:t>
      </w:r>
      <w:r w:rsidRPr="006A3892">
        <w:t>implementation</w:t>
      </w:r>
      <w:r>
        <w:t>:</w:t>
      </w:r>
    </w:p>
    <w:p w:rsidR="004E1C47" w:rsidRDefault="006E76DD" w:rsidP="004E1C47">
      <w:pPr>
        <w:rPr>
          <w:lang w:val="en-GB"/>
        </w:rPr>
      </w:pPr>
      <w:r w:rsidRPr="00581FA4">
        <w:rPr>
          <w:lang w:val="en-GB"/>
        </w:rPr>
        <w:t>We support the proposed implementatio</w:t>
      </w:r>
      <w:r>
        <w:rPr>
          <w:lang w:val="en-GB"/>
        </w:rPr>
        <w:t>n, resulting in the following structure:</w:t>
      </w:r>
    </w:p>
    <w:p w:rsidR="006E76DD" w:rsidRDefault="006E76DD" w:rsidP="004E1C47">
      <w:pPr>
        <w:rPr>
          <w:lang w:val="en-GB"/>
        </w:rPr>
      </w:pPr>
    </w:p>
    <w:p w:rsidR="006E76DD" w:rsidRDefault="006E76DD" w:rsidP="00AD65BC">
      <w:pPr>
        <w:numPr>
          <w:ilvl w:val="0"/>
          <w:numId w:val="43"/>
        </w:numPr>
        <w:rPr>
          <w:lang w:val="en-GB"/>
        </w:rPr>
      </w:pPr>
      <w:r>
        <w:rPr>
          <w:lang w:val="en-GB"/>
        </w:rPr>
        <w:t>Newly proposed CreditTransferTransaction36 component definition</w:t>
      </w:r>
      <w:r w:rsidR="007B66FF">
        <w:rPr>
          <w:lang w:val="en-GB"/>
        </w:rPr>
        <w:t xml:space="preserve"> to be defined in the Financial Institution Credit Transfer (pacs.009) message</w:t>
      </w:r>
      <w:r>
        <w:rPr>
          <w:lang w:val="en-GB"/>
        </w:rPr>
        <w:t>:</w:t>
      </w:r>
    </w:p>
    <w:p w:rsidR="006E76DD" w:rsidRDefault="00913A7B" w:rsidP="007B66FF">
      <w:pPr>
        <w:ind w:left="1440"/>
        <w:rPr>
          <w:noProof/>
          <w:lang w:val="en-GB" w:eastAsia="en-GB"/>
        </w:rPr>
      </w:pPr>
      <w:r w:rsidRPr="006E76DD">
        <w:rPr>
          <w:noProof/>
          <w:lang w:val="en-GB" w:eastAsia="en-GB"/>
        </w:rPr>
        <w:lastRenderedPageBreak/>
        <w:drawing>
          <wp:inline distT="0" distB="0" distL="0" distR="0">
            <wp:extent cx="3562350" cy="44862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350" cy="4486275"/>
                    </a:xfrm>
                    <a:prstGeom prst="rect">
                      <a:avLst/>
                    </a:prstGeom>
                    <a:noFill/>
                    <a:ln>
                      <a:noFill/>
                    </a:ln>
                  </pic:spPr>
                </pic:pic>
              </a:graphicData>
            </a:graphic>
          </wp:inline>
        </w:drawing>
      </w:r>
    </w:p>
    <w:p w:rsidR="007B66FF" w:rsidRDefault="007B66FF" w:rsidP="007B66FF">
      <w:pPr>
        <w:numPr>
          <w:ilvl w:val="0"/>
          <w:numId w:val="43"/>
        </w:numPr>
        <w:rPr>
          <w:lang w:val="en-GB"/>
        </w:rPr>
      </w:pPr>
      <w:r>
        <w:rPr>
          <w:lang w:val="en-GB"/>
        </w:rPr>
        <w:t>Newly proposed DirectDebitTransactionInformation25 component definition to be defined in the Financial Institution Direct Debit (pacs.010) message:</w:t>
      </w:r>
    </w:p>
    <w:p w:rsidR="007B66FF" w:rsidRDefault="00913A7B" w:rsidP="007B66FF">
      <w:pPr>
        <w:ind w:left="1440"/>
        <w:rPr>
          <w:lang w:val="en-GB"/>
        </w:rPr>
      </w:pPr>
      <w:r w:rsidRPr="007B66FF">
        <w:rPr>
          <w:noProof/>
          <w:lang w:val="en-GB" w:eastAsia="en-GB"/>
        </w:rPr>
        <w:lastRenderedPageBreak/>
        <w:drawing>
          <wp:inline distT="0" distB="0" distL="0" distR="0">
            <wp:extent cx="2990850" cy="44005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0" cy="4400550"/>
                    </a:xfrm>
                    <a:prstGeom prst="rect">
                      <a:avLst/>
                    </a:prstGeom>
                    <a:noFill/>
                    <a:ln>
                      <a:noFill/>
                    </a:ln>
                  </pic:spPr>
                </pic:pic>
              </a:graphicData>
            </a:graphic>
          </wp:inline>
        </w:drawing>
      </w:r>
    </w:p>
    <w:p w:rsidR="007B66FF" w:rsidRDefault="007B66FF" w:rsidP="006E76DD">
      <w:pPr>
        <w:ind w:left="720"/>
        <w:rPr>
          <w:lang w:val="en-GB"/>
        </w:rPr>
      </w:pPr>
    </w:p>
    <w:p w:rsidR="004E1C47" w:rsidRDefault="006A3892" w:rsidP="006A3892">
      <w:pPr>
        <w:pStyle w:val="berschrift2"/>
      </w:pPr>
      <w:r>
        <w:t>Proposed timing:</w:t>
      </w:r>
    </w:p>
    <w:p w:rsidR="006E76DD" w:rsidRDefault="006E76DD" w:rsidP="006E76DD">
      <w:pPr>
        <w:rPr>
          <w:lang w:val="en-GB"/>
        </w:rPr>
      </w:pPr>
      <w:r w:rsidRPr="0005123F">
        <w:rPr>
          <w:lang w:val="en-GB"/>
        </w:rPr>
        <w:t xml:space="preserve">The submitting </w:t>
      </w:r>
      <w:r>
        <w:rPr>
          <w:lang w:val="en-GB"/>
        </w:rPr>
        <w:t>organisation confirms that it can implement the requested changes in the requested timing.</w:t>
      </w:r>
    </w:p>
    <w:p w:rsidR="006E76DD" w:rsidRPr="0005123F" w:rsidRDefault="006E76DD" w:rsidP="006E76D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6E76DD" w:rsidRPr="006D7FF8" w:rsidTr="006E76DD">
        <w:tc>
          <w:tcPr>
            <w:tcW w:w="1101" w:type="dxa"/>
            <w:tcBorders>
              <w:bottom w:val="single" w:sz="4" w:space="0" w:color="auto"/>
            </w:tcBorders>
          </w:tcPr>
          <w:p w:rsidR="006E76DD" w:rsidRPr="006D7FF8" w:rsidRDefault="006E76DD" w:rsidP="00AD65BC">
            <w:pPr>
              <w:rPr>
                <w:szCs w:val="24"/>
                <w:lang w:val="en-GB"/>
              </w:rPr>
            </w:pPr>
            <w:r>
              <w:rPr>
                <w:szCs w:val="24"/>
                <w:lang w:val="en-GB"/>
              </w:rPr>
              <w:t>Timing</w:t>
            </w:r>
          </w:p>
        </w:tc>
        <w:tc>
          <w:tcPr>
            <w:tcW w:w="3543" w:type="dxa"/>
          </w:tcPr>
          <w:p w:rsidR="006E76DD" w:rsidRPr="006D7FF8" w:rsidRDefault="006E76DD" w:rsidP="00AD65BC">
            <w:pPr>
              <w:jc w:val="both"/>
              <w:rPr>
                <w:szCs w:val="24"/>
                <w:lang w:val="en-GB"/>
              </w:rPr>
            </w:pPr>
            <w:r>
              <w:rPr>
                <w:szCs w:val="24"/>
                <w:lang w:val="en-GB"/>
              </w:rPr>
              <w:t xml:space="preserve">As requested </w:t>
            </w:r>
          </w:p>
        </w:tc>
      </w:tr>
    </w:tbl>
    <w:p w:rsidR="004E1C47" w:rsidRPr="00E8579D" w:rsidRDefault="004E1C47" w:rsidP="006E76DD">
      <w:pPr>
        <w:pStyle w:val="berschrift2"/>
      </w:pPr>
      <w:r>
        <w:br w:type="page"/>
      </w:r>
      <w:r w:rsidR="006A3892" w:rsidRPr="006A3892">
        <w:lastRenderedPageBreak/>
        <w:t>Final decision of the SEG(s):</w:t>
      </w:r>
    </w:p>
    <w:p w:rsidR="004E1C47" w:rsidRDefault="004E1C47" w:rsidP="004E1C47">
      <w:pPr>
        <w:rPr>
          <w:szCs w:val="24"/>
          <w:lang w:val="en-GB"/>
        </w:rPr>
      </w:pPr>
      <w:r w:rsidRPr="00C46C5A">
        <w:rPr>
          <w:i/>
          <w:szCs w:val="24"/>
          <w:lang w:val="en-GB"/>
        </w:rPr>
        <w:t>T</w:t>
      </w:r>
      <w:r>
        <w:rPr>
          <w:i/>
          <w:szCs w:val="24"/>
          <w:lang w:val="en-GB"/>
        </w:rPr>
        <w:t xml:space="preserve">his section is not to be taken care of by the submitting </w:t>
      </w:r>
      <w:r w:rsidR="000E6DAD">
        <w:rPr>
          <w:i/>
          <w:szCs w:val="24"/>
          <w:lang w:val="en-GB"/>
        </w:rPr>
        <w:t>organisation</w:t>
      </w:r>
      <w:r>
        <w:rPr>
          <w:i/>
          <w:szCs w:val="24"/>
          <w:lang w:val="en-GB"/>
        </w:rPr>
        <w:t>.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Approve</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Reject</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Reason for rejection:</w:t>
      </w:r>
    </w:p>
    <w:p w:rsidR="004E1C47" w:rsidRDefault="004E1C47" w:rsidP="00B8336E">
      <w:pPr>
        <w:rPr>
          <w:szCs w:val="24"/>
          <w:lang w:val="en-GB"/>
        </w:rPr>
      </w:pPr>
    </w:p>
    <w:p w:rsidR="004E1C47" w:rsidRDefault="004E1C47" w:rsidP="004E1C47">
      <w:pPr>
        <w:rPr>
          <w:szCs w:val="24"/>
          <w:lang w:val="en-GB"/>
        </w:rPr>
      </w:pPr>
    </w:p>
    <w:p w:rsidR="004E1C47" w:rsidRDefault="004E1C47" w:rsidP="004E1C47">
      <w:pPr>
        <w:pStyle w:val="berschrift1"/>
        <w:jc w:val="center"/>
        <w:rPr>
          <w:lang w:val="en-GB"/>
        </w:rPr>
      </w:pPr>
      <w:r>
        <w:rPr>
          <w:szCs w:val="24"/>
          <w:lang w:val="en-GB"/>
        </w:rPr>
        <w:br w:type="page"/>
      </w:r>
      <w:r>
        <w:rPr>
          <w:lang w:val="en-GB"/>
        </w:rPr>
        <w:lastRenderedPageBreak/>
        <w:t xml:space="preserve">Change request CR00726: </w:t>
      </w:r>
      <w:r w:rsidR="004329EB">
        <w:rPr>
          <w:lang w:val="en-GB"/>
        </w:rPr>
        <w:t>Update Postal Address data type</w:t>
      </w:r>
    </w:p>
    <w:p w:rsidR="004E1C47" w:rsidRDefault="004E1C47" w:rsidP="004E1C47">
      <w:pPr>
        <w:rPr>
          <w:i/>
          <w:lang w:val="en-GB"/>
        </w:rPr>
      </w:pPr>
      <w:r>
        <w:rPr>
          <w:i/>
          <w:lang w:val="en-GB"/>
        </w:rPr>
        <w:t xml:space="preserve">This chapter must be completed for every change request that the submitting </w:t>
      </w:r>
      <w:r w:rsidR="000E6DAD">
        <w:rPr>
          <w:i/>
          <w:lang w:val="en-GB"/>
        </w:rPr>
        <w:t>organisation</w:t>
      </w:r>
      <w:r>
        <w:rPr>
          <w:i/>
          <w:lang w:val="en-GB"/>
        </w:rPr>
        <w:t xml:space="preserve"> has been requested to implement.</w:t>
      </w:r>
    </w:p>
    <w:p w:rsidR="004E1C47" w:rsidRPr="00865C2F" w:rsidRDefault="004E1C47" w:rsidP="004E1C47">
      <w:pPr>
        <w:jc w:val="center"/>
        <w:rPr>
          <w:b/>
          <w:smallCaps/>
          <w:szCs w:val="24"/>
          <w:lang w:val="en-GB"/>
        </w:rPr>
      </w:pPr>
      <w:r>
        <w:rPr>
          <w:b/>
          <w:smallCaps/>
          <w:szCs w:val="24"/>
          <w:lang w:val="en-GB"/>
        </w:rPr>
        <w:t>Change Request</w:t>
      </w:r>
    </w:p>
    <w:p w:rsidR="004E1C47" w:rsidRDefault="004E1C47" w:rsidP="004E1C47">
      <w:pPr>
        <w:jc w:val="center"/>
        <w:rPr>
          <w:b/>
          <w:smallCaps/>
          <w:szCs w:val="24"/>
          <w:lang w:val="en-GB"/>
        </w:rPr>
      </w:pPr>
      <w:r>
        <w:rPr>
          <w:b/>
          <w:smallCaps/>
          <w:szCs w:val="24"/>
          <w:lang w:val="en-GB"/>
        </w:rPr>
        <w:t xml:space="preserve">for the update of </w:t>
      </w:r>
      <w:r w:rsidRPr="00865C2F">
        <w:rPr>
          <w:b/>
          <w:smallCaps/>
          <w:szCs w:val="24"/>
          <w:lang w:val="en-GB"/>
        </w:rPr>
        <w:t>ISO 20022 financial repository</w:t>
      </w:r>
      <w:r>
        <w:rPr>
          <w:b/>
          <w:smallCaps/>
          <w:szCs w:val="24"/>
          <w:lang w:val="en-GB"/>
        </w:rPr>
        <w:t xml:space="preserve"> items</w:t>
      </w:r>
    </w:p>
    <w:p w:rsidR="004E1C47" w:rsidRDefault="00680966" w:rsidP="00AD65BC">
      <w:pPr>
        <w:pStyle w:val="berschrift2"/>
        <w:numPr>
          <w:ilvl w:val="0"/>
          <w:numId w:val="24"/>
        </w:numPr>
      </w:pPr>
      <w:r w:rsidRPr="006A3892">
        <w:t>Origin of the request:</w:t>
      </w:r>
    </w:p>
    <w:p w:rsidR="004E1C47" w:rsidRPr="00F6633A" w:rsidRDefault="004E1C47" w:rsidP="004E1C47">
      <w:pPr>
        <w:rPr>
          <w:szCs w:val="24"/>
          <w:lang w:val="en-GB"/>
        </w:rPr>
      </w:pPr>
      <w:r w:rsidRPr="00F6633A">
        <w:rPr>
          <w:i/>
          <w:szCs w:val="24"/>
          <w:lang w:val="en-GB"/>
        </w:rPr>
        <w:t>A.1 Submitter</w:t>
      </w:r>
      <w:r w:rsidRPr="00F6633A">
        <w:rPr>
          <w:szCs w:val="24"/>
          <w:lang w:val="en-GB"/>
        </w:rPr>
        <w:t xml:space="preserve">: Bank of England Real Time Gross Settlement (RTGS) Renewal Programme </w:t>
      </w:r>
    </w:p>
    <w:p w:rsidR="004E1C47" w:rsidRPr="004324C1" w:rsidRDefault="004E1C47" w:rsidP="004E1C47">
      <w:pPr>
        <w:rPr>
          <w:color w:val="000000"/>
          <w:szCs w:val="24"/>
          <w:lang w:val="en-GB"/>
        </w:rPr>
      </w:pPr>
      <w:r w:rsidRPr="00F6633A">
        <w:rPr>
          <w:i/>
          <w:szCs w:val="24"/>
          <w:lang w:val="en-GB"/>
        </w:rPr>
        <w:t>A.2 Contact person(s):</w:t>
      </w:r>
      <w:r w:rsidRPr="00F6633A">
        <w:rPr>
          <w:szCs w:val="24"/>
          <w:lang w:val="en-GB"/>
        </w:rPr>
        <w:t xml:space="preserve"> Helen Bygrave </w:t>
      </w:r>
      <w:hyperlink r:id="rId25" w:history="1">
        <w:r w:rsidRPr="00F6633A">
          <w:rPr>
            <w:rStyle w:val="Hyperlink"/>
            <w:szCs w:val="24"/>
            <w:lang w:val="en-GB"/>
          </w:rPr>
          <w:t>helen.bygrave@bankofengland.co.uk</w:t>
        </w:r>
      </w:hyperlink>
      <w:r w:rsidRPr="00F6633A">
        <w:rPr>
          <w:szCs w:val="24"/>
          <w:lang w:val="en-GB"/>
        </w:rPr>
        <w:t xml:space="preserve">  </w:t>
      </w:r>
      <w:r w:rsidRPr="004324C1">
        <w:rPr>
          <w:rFonts w:eastAsia="Times New Roman"/>
          <w:noProof/>
          <w:color w:val="000000"/>
          <w:szCs w:val="24"/>
          <w:lang w:val="en-GB" w:eastAsia="en-GB"/>
        </w:rPr>
        <w:t>+44 (0)20 3217 8398</w:t>
      </w:r>
    </w:p>
    <w:p w:rsidR="004E1C47" w:rsidRPr="00E84D2F" w:rsidRDefault="004E1C47" w:rsidP="004E1C47">
      <w:pPr>
        <w:rPr>
          <w:szCs w:val="24"/>
          <w:lang w:val="en-GB"/>
        </w:rPr>
      </w:pPr>
      <w:r w:rsidRPr="00F6633A">
        <w:rPr>
          <w:szCs w:val="24"/>
          <w:lang w:val="en-GB"/>
        </w:rPr>
        <w:t xml:space="preserve">Neil Pearston, Analyst, </w:t>
      </w:r>
      <w:hyperlink r:id="rId26" w:history="1">
        <w:r w:rsidRPr="00412369">
          <w:rPr>
            <w:rStyle w:val="Hyperlink"/>
            <w:szCs w:val="24"/>
            <w:lang w:val="en-GB"/>
          </w:rPr>
          <w:t>neil.pearston@bankofengland.co.uk</w:t>
        </w:r>
      </w:hyperlink>
      <w:r>
        <w:rPr>
          <w:szCs w:val="24"/>
          <w:lang w:val="en-GB"/>
        </w:rPr>
        <w:t xml:space="preserve"> </w:t>
      </w:r>
      <w:r w:rsidRPr="00F6633A">
        <w:rPr>
          <w:szCs w:val="24"/>
          <w:lang w:val="en-GB" w:eastAsia="en-GB"/>
        </w:rPr>
        <w:t>+ 44 (0) 20 3461 4893</w:t>
      </w:r>
    </w:p>
    <w:p w:rsidR="004E1C47" w:rsidRPr="00F6633A" w:rsidRDefault="004E1C47" w:rsidP="004E1C47">
      <w:pPr>
        <w:rPr>
          <w:szCs w:val="24"/>
          <w:lang w:val="en-GB"/>
        </w:rPr>
      </w:pPr>
      <w:r w:rsidRPr="00F6633A">
        <w:rPr>
          <w:i/>
          <w:szCs w:val="24"/>
          <w:lang w:val="en-GB"/>
        </w:rPr>
        <w:t>A.3 Sponsors</w:t>
      </w:r>
      <w:r w:rsidRPr="00F6633A">
        <w:rPr>
          <w:szCs w:val="24"/>
          <w:lang w:val="en-GB"/>
        </w:rPr>
        <w:t>: The New Payment System Operator (NPSO) United Kingdom</w:t>
      </w:r>
    </w:p>
    <w:p w:rsidR="004E1C47" w:rsidRPr="00F6633A" w:rsidRDefault="004E1C47" w:rsidP="004E1C47">
      <w:pPr>
        <w:rPr>
          <w:szCs w:val="24"/>
          <w:lang w:val="en-GB"/>
        </w:rPr>
      </w:pPr>
      <w:r w:rsidRPr="00F6633A">
        <w:rPr>
          <w:szCs w:val="24"/>
          <w:lang w:val="en-GB"/>
        </w:rPr>
        <w:t xml:space="preserve">James Whittle, Director, International Standards and Services </w:t>
      </w:r>
      <w:hyperlink r:id="rId27" w:history="1">
        <w:r w:rsidRPr="00F6633A">
          <w:rPr>
            <w:rStyle w:val="Hyperlink"/>
            <w:szCs w:val="24"/>
            <w:lang w:val="en-GB"/>
          </w:rPr>
          <w:t>James.Whittle@newpso.uk</w:t>
        </w:r>
      </w:hyperlink>
    </w:p>
    <w:p w:rsidR="004E1C47" w:rsidRDefault="004E1C47" w:rsidP="004E1C47">
      <w:pPr>
        <w:rPr>
          <w:szCs w:val="24"/>
          <w:lang w:val="en-GB"/>
        </w:rPr>
      </w:pPr>
    </w:p>
    <w:p w:rsidR="00680966" w:rsidRDefault="00680966" w:rsidP="006A3892">
      <w:pPr>
        <w:pStyle w:val="berschrift2"/>
      </w:pPr>
      <w:r>
        <w:t>Related messages:</w:t>
      </w:r>
    </w:p>
    <w:p w:rsidR="004E1C47" w:rsidRDefault="004E1C47" w:rsidP="00AD65BC">
      <w:pPr>
        <w:numPr>
          <w:ilvl w:val="0"/>
          <w:numId w:val="41"/>
        </w:numPr>
        <w:rPr>
          <w:lang w:val="en-GB"/>
        </w:rPr>
      </w:pPr>
      <w:r w:rsidRPr="000544A7">
        <w:rPr>
          <w:lang w:val="en-GB"/>
        </w:rPr>
        <w:t>pacs.002.001.09</w:t>
      </w:r>
      <w:r>
        <w:rPr>
          <w:lang w:val="en-GB"/>
        </w:rPr>
        <w:t xml:space="preserve"> - </w:t>
      </w:r>
      <w:r w:rsidRPr="000544A7">
        <w:rPr>
          <w:lang w:val="en-GB"/>
        </w:rPr>
        <w:t>FIToFIPaymentStatusReportV09</w:t>
      </w:r>
    </w:p>
    <w:p w:rsidR="004E1C47" w:rsidRDefault="004E1C47" w:rsidP="00AD65BC">
      <w:pPr>
        <w:numPr>
          <w:ilvl w:val="0"/>
          <w:numId w:val="41"/>
        </w:numPr>
        <w:rPr>
          <w:lang w:val="en-GB"/>
        </w:rPr>
      </w:pPr>
      <w:r>
        <w:rPr>
          <w:lang w:val="en-GB"/>
        </w:rPr>
        <w:t xml:space="preserve">pacs.003.001.07 - </w:t>
      </w:r>
      <w:r w:rsidRPr="0052658B">
        <w:rPr>
          <w:lang w:val="en-GB"/>
        </w:rPr>
        <w:t>FIToFICustomerDirectDebitV07</w:t>
      </w:r>
    </w:p>
    <w:p w:rsidR="004E1C47" w:rsidRDefault="004E1C47" w:rsidP="00AD65BC">
      <w:pPr>
        <w:numPr>
          <w:ilvl w:val="0"/>
          <w:numId w:val="41"/>
        </w:numPr>
        <w:rPr>
          <w:lang w:val="en-GB"/>
        </w:rPr>
      </w:pPr>
      <w:r w:rsidRPr="000544A7">
        <w:rPr>
          <w:lang w:val="en-GB"/>
        </w:rPr>
        <w:t>pacs.004.001.08</w:t>
      </w:r>
      <w:r>
        <w:rPr>
          <w:lang w:val="en-GB"/>
        </w:rPr>
        <w:t xml:space="preserve"> - </w:t>
      </w:r>
      <w:r w:rsidRPr="000544A7">
        <w:rPr>
          <w:lang w:val="en-GB"/>
        </w:rPr>
        <w:t>PaymentReturnV08</w:t>
      </w:r>
    </w:p>
    <w:p w:rsidR="004E1C47" w:rsidRDefault="004E1C47" w:rsidP="00AD65BC">
      <w:pPr>
        <w:numPr>
          <w:ilvl w:val="0"/>
          <w:numId w:val="41"/>
        </w:numPr>
        <w:rPr>
          <w:lang w:val="en-GB"/>
        </w:rPr>
      </w:pPr>
      <w:r w:rsidRPr="000544A7">
        <w:rPr>
          <w:lang w:val="en-GB"/>
        </w:rPr>
        <w:t>pacs.007.001.08</w:t>
      </w:r>
      <w:r>
        <w:rPr>
          <w:lang w:val="en-GB"/>
        </w:rPr>
        <w:t xml:space="preserve"> - </w:t>
      </w:r>
      <w:r w:rsidRPr="000544A7">
        <w:rPr>
          <w:lang w:val="en-GB"/>
        </w:rPr>
        <w:t>FIToFIPaymentReversalV08</w:t>
      </w:r>
    </w:p>
    <w:p w:rsidR="004E1C47" w:rsidRDefault="004E1C47" w:rsidP="00AD65BC">
      <w:pPr>
        <w:numPr>
          <w:ilvl w:val="0"/>
          <w:numId w:val="41"/>
        </w:numPr>
        <w:rPr>
          <w:lang w:val="en-GB"/>
        </w:rPr>
      </w:pPr>
      <w:r w:rsidRPr="000544A7">
        <w:rPr>
          <w:lang w:val="en-GB"/>
        </w:rPr>
        <w:t>pacs.008.001.07</w:t>
      </w:r>
      <w:r>
        <w:rPr>
          <w:lang w:val="en-GB"/>
        </w:rPr>
        <w:t xml:space="preserve"> - </w:t>
      </w:r>
      <w:r w:rsidRPr="000544A7">
        <w:rPr>
          <w:lang w:val="en-GB"/>
        </w:rPr>
        <w:t>FIToFICustomerCreditTransferV07</w:t>
      </w:r>
    </w:p>
    <w:p w:rsidR="004E1C47" w:rsidRDefault="004E1C47" w:rsidP="00AD65BC">
      <w:pPr>
        <w:numPr>
          <w:ilvl w:val="0"/>
          <w:numId w:val="41"/>
        </w:numPr>
        <w:rPr>
          <w:lang w:val="en-GB"/>
        </w:rPr>
      </w:pPr>
      <w:r w:rsidRPr="000544A7">
        <w:rPr>
          <w:lang w:val="en-GB"/>
        </w:rPr>
        <w:t>pacs.009.001.07</w:t>
      </w:r>
      <w:r>
        <w:rPr>
          <w:lang w:val="en-GB"/>
        </w:rPr>
        <w:t xml:space="preserve"> - </w:t>
      </w:r>
      <w:r w:rsidRPr="000544A7">
        <w:rPr>
          <w:lang w:val="en-GB"/>
        </w:rPr>
        <w:t>FinancialInstitutionCreditTransferV07</w:t>
      </w:r>
    </w:p>
    <w:p w:rsidR="004E1C47" w:rsidRDefault="004E1C47" w:rsidP="00AD65BC">
      <w:pPr>
        <w:numPr>
          <w:ilvl w:val="0"/>
          <w:numId w:val="41"/>
        </w:numPr>
        <w:rPr>
          <w:lang w:val="en-GB"/>
        </w:rPr>
      </w:pPr>
      <w:r w:rsidRPr="00AB5043">
        <w:rPr>
          <w:lang w:val="en-GB"/>
        </w:rPr>
        <w:t>pacs.010.001.02</w:t>
      </w:r>
      <w:r>
        <w:rPr>
          <w:lang w:val="en-GB"/>
        </w:rPr>
        <w:t xml:space="preserve"> - </w:t>
      </w:r>
      <w:r w:rsidRPr="00AB5043">
        <w:rPr>
          <w:lang w:val="en-GB"/>
        </w:rPr>
        <w:t>FinancialInstitutionDirectDebitV02</w:t>
      </w:r>
    </w:p>
    <w:p w:rsidR="004E1C47" w:rsidRDefault="004E1C47" w:rsidP="00AD65BC">
      <w:pPr>
        <w:numPr>
          <w:ilvl w:val="0"/>
          <w:numId w:val="41"/>
        </w:numPr>
        <w:rPr>
          <w:lang w:val="en-GB"/>
        </w:rPr>
      </w:pPr>
      <w:r w:rsidRPr="00917B90">
        <w:rPr>
          <w:lang w:val="en-GB"/>
        </w:rPr>
        <w:t>pacs.028.001.02</w:t>
      </w:r>
      <w:r>
        <w:rPr>
          <w:lang w:val="en-GB"/>
        </w:rPr>
        <w:t xml:space="preserve"> - </w:t>
      </w:r>
      <w:r w:rsidRPr="00917B90">
        <w:rPr>
          <w:lang w:val="en-GB"/>
        </w:rPr>
        <w:t>FIToFIPaymentStatusRequestV02</w:t>
      </w:r>
    </w:p>
    <w:p w:rsidR="004E1C47" w:rsidRDefault="004E1C47" w:rsidP="004E1C47">
      <w:pPr>
        <w:rPr>
          <w:lang w:val="en-GB"/>
        </w:rPr>
      </w:pPr>
    </w:p>
    <w:p w:rsidR="004E1C47" w:rsidRDefault="004E1C47" w:rsidP="00AD65BC">
      <w:pPr>
        <w:numPr>
          <w:ilvl w:val="0"/>
          <w:numId w:val="41"/>
        </w:numPr>
        <w:rPr>
          <w:lang w:val="en-GB"/>
        </w:rPr>
      </w:pPr>
      <w:r w:rsidRPr="000544A7">
        <w:rPr>
          <w:lang w:val="en-GB"/>
        </w:rPr>
        <w:t>pain.001.001.08</w:t>
      </w:r>
      <w:r>
        <w:rPr>
          <w:lang w:val="en-GB"/>
        </w:rPr>
        <w:t xml:space="preserve"> - </w:t>
      </w:r>
      <w:r w:rsidRPr="000544A7">
        <w:rPr>
          <w:lang w:val="en-GB"/>
        </w:rPr>
        <w:t>CustomerCreditTransferInitiationV08</w:t>
      </w:r>
    </w:p>
    <w:p w:rsidR="004E1C47" w:rsidRDefault="004E1C47" w:rsidP="00AD65BC">
      <w:pPr>
        <w:numPr>
          <w:ilvl w:val="0"/>
          <w:numId w:val="41"/>
        </w:numPr>
        <w:rPr>
          <w:lang w:val="en-GB"/>
        </w:rPr>
      </w:pPr>
      <w:r w:rsidRPr="000544A7">
        <w:rPr>
          <w:lang w:val="en-GB"/>
        </w:rPr>
        <w:t>pain.002.001.09</w:t>
      </w:r>
      <w:r>
        <w:rPr>
          <w:lang w:val="en-GB"/>
        </w:rPr>
        <w:t xml:space="preserve"> - </w:t>
      </w:r>
      <w:r w:rsidRPr="000544A7">
        <w:rPr>
          <w:lang w:val="en-GB"/>
        </w:rPr>
        <w:t>CustomerPaymentStatusReportV09</w:t>
      </w:r>
    </w:p>
    <w:p w:rsidR="004E1C47" w:rsidRDefault="004E1C47" w:rsidP="00AD65BC">
      <w:pPr>
        <w:numPr>
          <w:ilvl w:val="0"/>
          <w:numId w:val="41"/>
        </w:numPr>
        <w:rPr>
          <w:lang w:val="en-GB"/>
        </w:rPr>
      </w:pPr>
      <w:r w:rsidRPr="000544A7">
        <w:rPr>
          <w:lang w:val="en-GB"/>
        </w:rPr>
        <w:t>pain.007.001.08</w:t>
      </w:r>
      <w:r>
        <w:rPr>
          <w:lang w:val="en-GB"/>
        </w:rPr>
        <w:t xml:space="preserve"> - </w:t>
      </w:r>
      <w:r w:rsidRPr="000544A7">
        <w:rPr>
          <w:lang w:val="en-GB"/>
        </w:rPr>
        <w:t>CustomerPaymentReversalV08</w:t>
      </w:r>
    </w:p>
    <w:p w:rsidR="004E1C47" w:rsidRDefault="004E1C47" w:rsidP="00AD65BC">
      <w:pPr>
        <w:numPr>
          <w:ilvl w:val="0"/>
          <w:numId w:val="41"/>
        </w:numPr>
        <w:rPr>
          <w:lang w:val="en-GB"/>
        </w:rPr>
      </w:pPr>
      <w:r>
        <w:rPr>
          <w:lang w:val="en-GB"/>
        </w:rPr>
        <w:t xml:space="preserve">pain.008.001.07 - </w:t>
      </w:r>
      <w:r w:rsidRPr="0052658B">
        <w:rPr>
          <w:lang w:val="en-GB"/>
        </w:rPr>
        <w:t>CustomerDirectDebitInitiationV07</w:t>
      </w:r>
    </w:p>
    <w:p w:rsidR="004E1C47" w:rsidRDefault="004E1C47" w:rsidP="004E1C47">
      <w:pPr>
        <w:rPr>
          <w:lang w:val="en-GB"/>
        </w:rPr>
      </w:pPr>
    </w:p>
    <w:p w:rsidR="004E1C47" w:rsidRDefault="004E1C47" w:rsidP="00AD65BC">
      <w:pPr>
        <w:numPr>
          <w:ilvl w:val="0"/>
          <w:numId w:val="41"/>
        </w:numPr>
        <w:rPr>
          <w:lang w:val="en-GB"/>
        </w:rPr>
      </w:pPr>
      <w:r>
        <w:rPr>
          <w:lang w:val="en-GB"/>
        </w:rPr>
        <w:t xml:space="preserve">camt.052.001.07 - </w:t>
      </w:r>
      <w:r w:rsidRPr="00A27B7D">
        <w:rPr>
          <w:lang w:val="en-GB"/>
        </w:rPr>
        <w:t>BankToCustomerAccountReportV07</w:t>
      </w:r>
    </w:p>
    <w:p w:rsidR="004E1C47" w:rsidRDefault="004E1C47" w:rsidP="00AD65BC">
      <w:pPr>
        <w:numPr>
          <w:ilvl w:val="0"/>
          <w:numId w:val="41"/>
        </w:numPr>
        <w:rPr>
          <w:lang w:val="en-GB"/>
        </w:rPr>
      </w:pPr>
      <w:r>
        <w:rPr>
          <w:lang w:val="en-GB"/>
        </w:rPr>
        <w:t xml:space="preserve">camt.053.001.07 - </w:t>
      </w:r>
      <w:r w:rsidRPr="008B5D88">
        <w:rPr>
          <w:lang w:val="en-GB"/>
        </w:rPr>
        <w:t>BankToCustomerStatementV07</w:t>
      </w:r>
    </w:p>
    <w:p w:rsidR="004E1C47" w:rsidRDefault="004E1C47" w:rsidP="00AD65BC">
      <w:pPr>
        <w:numPr>
          <w:ilvl w:val="0"/>
          <w:numId w:val="41"/>
        </w:numPr>
        <w:rPr>
          <w:lang w:val="en-GB"/>
        </w:rPr>
      </w:pPr>
      <w:r>
        <w:rPr>
          <w:lang w:val="en-GB"/>
        </w:rPr>
        <w:t xml:space="preserve">camt.054.001.07 - </w:t>
      </w:r>
      <w:r w:rsidRPr="008B5D88">
        <w:rPr>
          <w:lang w:val="en-GB"/>
        </w:rPr>
        <w:t>BankToCustomerDebitCreditNotificationV07</w:t>
      </w:r>
    </w:p>
    <w:p w:rsidR="004E1C47" w:rsidRDefault="004E1C47" w:rsidP="00AD65BC">
      <w:pPr>
        <w:numPr>
          <w:ilvl w:val="0"/>
          <w:numId w:val="41"/>
        </w:numPr>
        <w:rPr>
          <w:lang w:val="en-GB"/>
        </w:rPr>
      </w:pPr>
      <w:r>
        <w:rPr>
          <w:lang w:val="en-GB"/>
        </w:rPr>
        <w:lastRenderedPageBreak/>
        <w:t xml:space="preserve">camt.056.001.07 - </w:t>
      </w:r>
      <w:r w:rsidRPr="00E52CD2">
        <w:rPr>
          <w:lang w:val="en-GB"/>
        </w:rPr>
        <w:t>FIToFIPaymentCancellationRequestV07</w:t>
      </w:r>
    </w:p>
    <w:p w:rsidR="004E1C47" w:rsidRDefault="004E1C47" w:rsidP="00AD65BC">
      <w:pPr>
        <w:numPr>
          <w:ilvl w:val="0"/>
          <w:numId w:val="41"/>
        </w:numPr>
        <w:rPr>
          <w:lang w:val="en-GB"/>
        </w:rPr>
      </w:pPr>
      <w:r>
        <w:rPr>
          <w:lang w:val="en-GB"/>
        </w:rPr>
        <w:t xml:space="preserve">camt.060.001.04 - </w:t>
      </w:r>
      <w:r w:rsidRPr="008B5D88">
        <w:rPr>
          <w:lang w:val="en-GB"/>
        </w:rPr>
        <w:t>AccountReportingRequestV04</w:t>
      </w:r>
    </w:p>
    <w:p w:rsidR="007015F1" w:rsidRDefault="007015F1" w:rsidP="007015F1">
      <w:pPr>
        <w:rPr>
          <w:color w:val="FF0000"/>
          <w:lang w:val="en-GB"/>
        </w:rPr>
      </w:pPr>
    </w:p>
    <w:p w:rsidR="007015F1" w:rsidRPr="003D0282" w:rsidRDefault="007015F1" w:rsidP="007015F1">
      <w:pPr>
        <w:rPr>
          <w:color w:val="FF0000"/>
          <w:lang w:val="en-GB"/>
        </w:rPr>
      </w:pPr>
      <w:r w:rsidRPr="003D0282">
        <w:rPr>
          <w:color w:val="FF0000"/>
          <w:lang w:val="en-GB"/>
        </w:rPr>
        <w:t>Submitter has requested an amendment of the change request on 22 August 2018 to add following messages in the scope of the change request:</w:t>
      </w:r>
    </w:p>
    <w:p w:rsidR="007015F1" w:rsidRPr="003D0282" w:rsidRDefault="007015F1" w:rsidP="00AD65BC">
      <w:pPr>
        <w:numPr>
          <w:ilvl w:val="0"/>
          <w:numId w:val="40"/>
        </w:numPr>
        <w:rPr>
          <w:color w:val="FF0000"/>
          <w:lang w:val="en-GB"/>
        </w:rPr>
      </w:pPr>
      <w:r w:rsidRPr="003D0282">
        <w:rPr>
          <w:color w:val="FF0000"/>
          <w:lang w:val="en-GB"/>
        </w:rPr>
        <w:t xml:space="preserve">pain.013.001.06 - CreditorPaymentActivationRequestV06 </w:t>
      </w:r>
    </w:p>
    <w:p w:rsidR="007015F1" w:rsidRPr="003D0282" w:rsidRDefault="007015F1" w:rsidP="00AD65BC">
      <w:pPr>
        <w:numPr>
          <w:ilvl w:val="0"/>
          <w:numId w:val="40"/>
        </w:numPr>
        <w:rPr>
          <w:color w:val="FF0000"/>
          <w:lang w:val="en-GB"/>
        </w:rPr>
      </w:pPr>
      <w:r w:rsidRPr="003D0282">
        <w:rPr>
          <w:color w:val="FF0000"/>
          <w:lang w:val="en-GB"/>
        </w:rPr>
        <w:t>pain.014.001.06 - CreditorPaymentActivationRequestStatusReportV06</w:t>
      </w:r>
    </w:p>
    <w:p w:rsidR="004E1C47" w:rsidRDefault="004E1C47" w:rsidP="007015F1">
      <w:pPr>
        <w:pStyle w:val="berschrift2"/>
      </w:pPr>
      <w:r>
        <w:br w:type="page"/>
      </w:r>
      <w:r w:rsidR="00680966">
        <w:lastRenderedPageBreak/>
        <w:t>Description of the change request:</w:t>
      </w:r>
    </w:p>
    <w:p w:rsidR="004E1C47" w:rsidRDefault="004E1C47" w:rsidP="004E1C47">
      <w:pPr>
        <w:rPr>
          <w:szCs w:val="24"/>
          <w:lang w:val="en-GB"/>
        </w:rPr>
      </w:pPr>
      <w:r>
        <w:rPr>
          <w:lang w:val="en-GB"/>
        </w:rPr>
        <w:t xml:space="preserve">Replace message component PostalAddress6 with ISO 20022 registered message component </w:t>
      </w:r>
      <w:r w:rsidRPr="00C038E3">
        <w:rPr>
          <w:lang w:val="en-GB"/>
        </w:rPr>
        <w:t>PostalAddress11</w:t>
      </w:r>
      <w:r>
        <w:t>.</w:t>
      </w:r>
      <w:r>
        <w:rPr>
          <w:szCs w:val="24"/>
          <w:lang w:val="en-GB"/>
        </w:rPr>
        <w:t xml:space="preserve"> </w:t>
      </w:r>
    </w:p>
    <w:p w:rsidR="004E1C47" w:rsidRDefault="00913A7B" w:rsidP="004E1C47">
      <w:pPr>
        <w:rPr>
          <w:lang w:val="en-GB"/>
        </w:rPr>
      </w:pPr>
      <w:r>
        <w:rPr>
          <w:noProof/>
          <w:lang w:val="en-GB"/>
        </w:rPr>
        <w:drawing>
          <wp:inline distT="0" distB="0" distL="0" distR="0">
            <wp:extent cx="5724525" cy="28194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819400"/>
                    </a:xfrm>
                    <a:prstGeom prst="rect">
                      <a:avLst/>
                    </a:prstGeom>
                    <a:noFill/>
                    <a:ln>
                      <a:noFill/>
                    </a:ln>
                  </pic:spPr>
                </pic:pic>
              </a:graphicData>
            </a:graphic>
          </wp:inline>
        </w:drawing>
      </w:r>
    </w:p>
    <w:p w:rsidR="004E1C47" w:rsidRDefault="004E1C47" w:rsidP="004E1C47">
      <w:pPr>
        <w:rPr>
          <w:lang w:val="en-GB"/>
        </w:rPr>
      </w:pPr>
    </w:p>
    <w:p w:rsidR="004E1C47" w:rsidRDefault="004E1C47" w:rsidP="004E1C47">
      <w:pPr>
        <w:rPr>
          <w:lang w:val="en-GB"/>
        </w:rPr>
      </w:pPr>
      <w:r w:rsidRPr="00C038E3">
        <w:rPr>
          <w:lang w:val="en-GB"/>
        </w:rPr>
        <w:t>PostalAddress11</w:t>
      </w:r>
      <w:r>
        <w:rPr>
          <w:lang w:val="en-GB"/>
        </w:rPr>
        <w:t xml:space="preserve"> includes the additional optional elements as follows:</w:t>
      </w:r>
    </w:p>
    <w:p w:rsidR="004E1C47" w:rsidRDefault="004E1C47" w:rsidP="00EC78B2">
      <w:pPr>
        <w:numPr>
          <w:ilvl w:val="0"/>
          <w:numId w:val="6"/>
        </w:numPr>
        <w:rPr>
          <w:lang w:val="en-GB"/>
        </w:rPr>
      </w:pPr>
      <w:r>
        <w:rPr>
          <w:lang w:val="en-GB"/>
        </w:rPr>
        <w:t xml:space="preserve">Floor - </w:t>
      </w:r>
      <w:r w:rsidRPr="00652C2D">
        <w:rPr>
          <w:lang w:val="en-GB"/>
        </w:rPr>
        <w:t>Floor or storey within a building.</w:t>
      </w:r>
    </w:p>
    <w:p w:rsidR="004E1C47" w:rsidRDefault="004E1C47" w:rsidP="00EC78B2">
      <w:pPr>
        <w:numPr>
          <w:ilvl w:val="0"/>
          <w:numId w:val="6"/>
        </w:numPr>
        <w:rPr>
          <w:lang w:val="en-GB"/>
        </w:rPr>
      </w:pPr>
      <w:r>
        <w:rPr>
          <w:lang w:val="en-GB"/>
        </w:rPr>
        <w:t xml:space="preserve">PostBox - </w:t>
      </w:r>
      <w:r w:rsidRPr="00652C2D">
        <w:rPr>
          <w:lang w:val="en-GB"/>
        </w:rPr>
        <w:t>Numbered box in a post office, assigned to a person or organisation, where letters are kept until called for.</w:t>
      </w:r>
    </w:p>
    <w:p w:rsidR="004E1C47" w:rsidRDefault="004E1C47" w:rsidP="00EC78B2">
      <w:pPr>
        <w:numPr>
          <w:ilvl w:val="0"/>
          <w:numId w:val="6"/>
        </w:numPr>
        <w:rPr>
          <w:lang w:val="en-GB"/>
        </w:rPr>
      </w:pPr>
      <w:r>
        <w:rPr>
          <w:lang w:val="en-GB"/>
        </w:rPr>
        <w:t xml:space="preserve">BuildingName - </w:t>
      </w:r>
      <w:r w:rsidRPr="00652C2D">
        <w:rPr>
          <w:lang w:val="en-GB"/>
        </w:rPr>
        <w:t>Name of the building or house.</w:t>
      </w:r>
    </w:p>
    <w:p w:rsidR="004E1C47" w:rsidRPr="003C43E8" w:rsidRDefault="004E1C47" w:rsidP="00EC78B2">
      <w:pPr>
        <w:numPr>
          <w:ilvl w:val="0"/>
          <w:numId w:val="6"/>
        </w:numPr>
        <w:rPr>
          <w:szCs w:val="24"/>
          <w:lang w:val="en-GB"/>
        </w:rPr>
      </w:pPr>
      <w:r>
        <w:rPr>
          <w:lang w:val="en-GB"/>
        </w:rPr>
        <w:t xml:space="preserve">Room - </w:t>
      </w:r>
      <w:r w:rsidRPr="00652C2D">
        <w:rPr>
          <w:lang w:val="en-GB"/>
        </w:rPr>
        <w:t>Building room number.</w:t>
      </w:r>
    </w:p>
    <w:p w:rsidR="004E1C47" w:rsidRDefault="004E1C47" w:rsidP="004E1C47">
      <w:pPr>
        <w:ind w:left="720"/>
        <w:rPr>
          <w:szCs w:val="24"/>
          <w:lang w:val="en-GB"/>
        </w:rPr>
      </w:pPr>
    </w:p>
    <w:p w:rsidR="004E1C47" w:rsidRPr="004E2634" w:rsidRDefault="004E1C47" w:rsidP="004E1C47">
      <w:pPr>
        <w:ind w:left="720"/>
        <w:rPr>
          <w:szCs w:val="24"/>
          <w:lang w:val="en-GB"/>
        </w:rPr>
      </w:pPr>
    </w:p>
    <w:p w:rsidR="004E1C47" w:rsidRDefault="00680966" w:rsidP="006A3892">
      <w:pPr>
        <w:pStyle w:val="berschrift2"/>
      </w:pPr>
      <w:r>
        <w:t>Purpose of the change:</w:t>
      </w:r>
    </w:p>
    <w:p w:rsidR="004E1C47" w:rsidRDefault="004E1C47" w:rsidP="004E1C47">
      <w:pPr>
        <w:rPr>
          <w:lang w:val="en-GB"/>
        </w:rPr>
      </w:pPr>
      <w:r>
        <w:rPr>
          <w:lang w:val="en-GB"/>
        </w:rPr>
        <w:t>The RTGS Renewal programme wishes to follow the internationally accepted HVPS+ Guidelines which recommend the use of structured address.</w:t>
      </w:r>
    </w:p>
    <w:p w:rsidR="004E1C47" w:rsidRDefault="004E1C47" w:rsidP="004E1C47">
      <w:pPr>
        <w:rPr>
          <w:lang w:val="en-GB"/>
        </w:rPr>
      </w:pPr>
      <w:r>
        <w:rPr>
          <w:lang w:val="en-GB"/>
        </w:rPr>
        <w:t>The United Kingdom (UK) has many addresses where there is no street number but only a building name. At present there is no way to carry this essential part of an address in a structured way.</w:t>
      </w:r>
      <w:r>
        <w:rPr>
          <w:lang w:val="en-GB"/>
        </w:rPr>
        <w:tab/>
      </w:r>
    </w:p>
    <w:p w:rsidR="004E1C47" w:rsidRDefault="004E1C47" w:rsidP="004E1C47">
      <w:pPr>
        <w:rPr>
          <w:lang w:val="en-GB"/>
        </w:rPr>
      </w:pPr>
      <w:r>
        <w:rPr>
          <w:lang w:val="en-GB"/>
        </w:rPr>
        <w:t>To facilitate the use of structured address we seek to add building name to the address component. This will allow the UK to use structured address and will not only benefit the UK but also the international community who will as a result receive more structured address information from the UK.</w:t>
      </w:r>
    </w:p>
    <w:p w:rsidR="004E1C47" w:rsidRDefault="004E1C47" w:rsidP="004E1C47">
      <w:pPr>
        <w:rPr>
          <w:lang w:val="en-GB"/>
        </w:rPr>
      </w:pPr>
      <w:r>
        <w:rPr>
          <w:lang w:val="en-GB"/>
        </w:rPr>
        <w:lastRenderedPageBreak/>
        <w:t>We have not sought to include building name in an existing address field, such as street name or building number, as these fields were not intended for this purpose and such a change may lead to confusion as well as diluting the benefits of the structured address component.</w:t>
      </w:r>
    </w:p>
    <w:p w:rsidR="004E1C47" w:rsidRDefault="004E1C47" w:rsidP="004E1C47">
      <w:pPr>
        <w:rPr>
          <w:lang w:val="en-GB"/>
        </w:rPr>
      </w:pPr>
      <w:r>
        <w:rPr>
          <w:lang w:val="en-GB"/>
        </w:rPr>
        <w:t>We have requested a change from PostalAddress6 to the already registered component PostalAddress11 to eliminate the need to create a new component in the ISO 20022 Data Dictionary just for the UK. The additional elements provided by PostalAddress11 are all optional and should not therefore affect existing processes.</w:t>
      </w:r>
    </w:p>
    <w:p w:rsidR="004E1C47" w:rsidRDefault="004E1C47" w:rsidP="004E1C47">
      <w:pPr>
        <w:rPr>
          <w:lang w:val="en-GB"/>
        </w:rPr>
      </w:pPr>
    </w:p>
    <w:p w:rsidR="004E1C47" w:rsidRDefault="00680966" w:rsidP="006A3892">
      <w:pPr>
        <w:pStyle w:val="berschrift2"/>
      </w:pPr>
      <w:r>
        <w:t>Urgency of the request:</w:t>
      </w:r>
    </w:p>
    <w:p w:rsidR="004E1C47" w:rsidRDefault="004E1C47" w:rsidP="004E1C47">
      <w:pPr>
        <w:rPr>
          <w:i/>
          <w:szCs w:val="24"/>
          <w:lang w:val="en-GB"/>
        </w:rPr>
      </w:pPr>
      <w:r w:rsidRPr="00C038E3">
        <w:rPr>
          <w:szCs w:val="24"/>
          <w:lang w:val="en-GB"/>
        </w:rPr>
        <w:t>It is proposed to include this change request in the next regular maintenance cycle</w:t>
      </w:r>
      <w:r>
        <w:rPr>
          <w:i/>
          <w:szCs w:val="24"/>
          <w:lang w:val="en-GB"/>
        </w:rPr>
        <w:t>.</w:t>
      </w:r>
    </w:p>
    <w:p w:rsidR="004E1C47" w:rsidRDefault="004E1C47" w:rsidP="004E1C47">
      <w:pPr>
        <w:rPr>
          <w:i/>
          <w:szCs w:val="24"/>
          <w:lang w:val="en-GB"/>
        </w:rPr>
      </w:pPr>
    </w:p>
    <w:p w:rsidR="004E1C47" w:rsidRDefault="006A3892" w:rsidP="006A3892">
      <w:pPr>
        <w:pStyle w:val="berschrift2"/>
      </w:pPr>
      <w:r>
        <w:t>Business examples:</w:t>
      </w:r>
    </w:p>
    <w:p w:rsidR="004E1C47" w:rsidRPr="00ED62CD" w:rsidRDefault="004E1C47" w:rsidP="004E1C47">
      <w:pPr>
        <w:rPr>
          <w:lang w:val="en-GB"/>
        </w:rPr>
      </w:pPr>
      <w:r w:rsidRPr="00ED62CD">
        <w:rPr>
          <w:lang w:val="en-GB"/>
        </w:rPr>
        <w:t>Example</w:t>
      </w:r>
      <w:r>
        <w:rPr>
          <w:lang w:val="en-GB"/>
        </w:rPr>
        <w:t>s</w:t>
      </w:r>
      <w:r w:rsidRPr="00ED62CD">
        <w:rPr>
          <w:lang w:val="en-GB"/>
        </w:rPr>
        <w:t xml:space="preserve"> of the proposed use of structured address fields where the address does not have a building number.</w:t>
      </w:r>
    </w:p>
    <w:p w:rsidR="004E1C47" w:rsidRDefault="004E1C47" w:rsidP="004E1C47">
      <w:pPr>
        <w:autoSpaceDE w:val="0"/>
        <w:autoSpaceDN w:val="0"/>
        <w:adjustRightInd w:val="0"/>
        <w:spacing w:before="0"/>
        <w:rPr>
          <w:rFonts w:ascii="Consolas" w:hAnsi="Consolas" w:cs="Consolas"/>
          <w:color w:val="000000"/>
          <w:sz w:val="20"/>
          <w:highlight w:val="white"/>
        </w:rPr>
      </w:pPr>
      <w:r>
        <w:rPr>
          <w:rFonts w:ascii="Consolas" w:hAnsi="Consolas" w:cs="Consolas"/>
          <w:color w:val="000000"/>
          <w:sz w:val="20"/>
          <w:highlight w:val="white"/>
        </w:rPr>
        <w:t xml:space="preserve">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Example 1</w:t>
      </w:r>
      <w:r>
        <w:rPr>
          <w:szCs w:val="24"/>
          <w:highlight w:val="white"/>
        </w:rPr>
        <w:t>: Customer address with no building number</w:t>
      </w:r>
    </w:p>
    <w:p w:rsidR="004E1C47" w:rsidRPr="00705005" w:rsidRDefault="004E1C47" w:rsidP="004E1C47">
      <w:pPr>
        <w:autoSpaceDE w:val="0"/>
        <w:autoSpaceDN w:val="0"/>
        <w:adjustRightInd w:val="0"/>
        <w:spacing w:before="0"/>
        <w:rPr>
          <w:szCs w:val="24"/>
          <w:highlight w:val="white"/>
        </w:rPr>
      </w:pPr>
      <w:r w:rsidRPr="00705005">
        <w:rPr>
          <w:szCs w:val="24"/>
          <w:highlight w:val="white"/>
        </w:rPr>
        <w:t>&lt;Ultimate Debtor&gt;</w:t>
      </w:r>
    </w:p>
    <w:p w:rsidR="004E1C47" w:rsidRPr="00705005" w:rsidRDefault="004E1C47" w:rsidP="004E1C47">
      <w:pPr>
        <w:autoSpaceDE w:val="0"/>
        <w:autoSpaceDN w:val="0"/>
        <w:adjustRightInd w:val="0"/>
        <w:spacing w:before="0"/>
        <w:ind w:firstLine="720"/>
        <w:rPr>
          <w:szCs w:val="24"/>
          <w:highlight w:val="white"/>
        </w:rPr>
      </w:pPr>
      <w:r w:rsidRPr="00705005">
        <w:rPr>
          <w:szCs w:val="24"/>
          <w:highlight w:val="white"/>
        </w:rPr>
        <w:t>&lt;Name&gt;Mr John Smith&lt;/Name&gt;</w:t>
      </w:r>
    </w:p>
    <w:p w:rsidR="004E1C47" w:rsidRPr="00705005" w:rsidRDefault="004E1C47" w:rsidP="004E1C47">
      <w:pPr>
        <w:autoSpaceDE w:val="0"/>
        <w:autoSpaceDN w:val="0"/>
        <w:adjustRightInd w:val="0"/>
        <w:spacing w:before="0"/>
        <w:rPr>
          <w:szCs w:val="24"/>
          <w:highlight w:val="white"/>
        </w:rPr>
      </w:pPr>
      <w:r w:rsidRPr="00705005">
        <w:rPr>
          <w:szCs w:val="24"/>
          <w:highlight w:val="white"/>
        </w:rPr>
        <w:t xml:space="preserve">       &lt;Postal Address&gt;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ab/>
      </w:r>
      <w:r w:rsidRPr="00705005">
        <w:rPr>
          <w:szCs w:val="24"/>
          <w:highlight w:val="white"/>
        </w:rPr>
        <w:tab/>
        <w:t xml:space="preserve">Street Name="Tupwood Lane"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ab/>
      </w:r>
      <w:r w:rsidRPr="00705005">
        <w:rPr>
          <w:szCs w:val="24"/>
          <w:highlight w:val="white"/>
        </w:rPr>
        <w:tab/>
        <w:t xml:space="preserve">Post Code="WI1 1IW"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ab/>
      </w:r>
      <w:r w:rsidRPr="00705005">
        <w:rPr>
          <w:szCs w:val="24"/>
          <w:highlight w:val="white"/>
        </w:rPr>
        <w:tab/>
        <w:t xml:space="preserve">Town Name="Winchester"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ab/>
      </w:r>
      <w:r w:rsidRPr="00705005">
        <w:rPr>
          <w:szCs w:val="24"/>
          <w:highlight w:val="white"/>
        </w:rPr>
        <w:tab/>
        <w:t xml:space="preserve">Country="GB"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ab/>
      </w:r>
      <w:r w:rsidRPr="00705005">
        <w:rPr>
          <w:szCs w:val="24"/>
          <w:highlight w:val="white"/>
        </w:rPr>
        <w:tab/>
        <w:t xml:space="preserve">Building Name="The Willows"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 xml:space="preserve">        &lt;/Postal Address&gt;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 xml:space="preserve">        ...</w:t>
      </w:r>
    </w:p>
    <w:p w:rsidR="004E1C47" w:rsidRDefault="004E1C47" w:rsidP="004E1C47">
      <w:pPr>
        <w:rPr>
          <w:szCs w:val="24"/>
        </w:rPr>
      </w:pPr>
      <w:r w:rsidRPr="00705005">
        <w:rPr>
          <w:szCs w:val="24"/>
          <w:highlight w:val="white"/>
        </w:rPr>
        <w:t>&lt;/Ultimate Debtor&gt;</w:t>
      </w:r>
    </w:p>
    <w:p w:rsidR="004E1C47" w:rsidRDefault="004E1C47" w:rsidP="004E1C47">
      <w:pPr>
        <w:rPr>
          <w:szCs w:val="24"/>
        </w:rPr>
      </w:pPr>
    </w:p>
    <w:p w:rsidR="004E1C47" w:rsidRPr="00705005" w:rsidRDefault="004E1C47" w:rsidP="004E1C47">
      <w:pPr>
        <w:rPr>
          <w:szCs w:val="24"/>
        </w:rPr>
      </w:pPr>
    </w:p>
    <w:p w:rsidR="004E1C47" w:rsidRDefault="004E1C47" w:rsidP="004E1C47">
      <w:pPr>
        <w:autoSpaceDE w:val="0"/>
        <w:autoSpaceDN w:val="0"/>
        <w:adjustRightInd w:val="0"/>
        <w:spacing w:before="0"/>
        <w:rPr>
          <w:szCs w:val="24"/>
          <w:highlight w:val="white"/>
        </w:rPr>
      </w:pPr>
      <w:r>
        <w:rPr>
          <w:szCs w:val="24"/>
          <w:highlight w:val="white"/>
        </w:rPr>
        <w:t>Example 2: Financial institution address with no street number</w:t>
      </w:r>
    </w:p>
    <w:p w:rsidR="004E1C47" w:rsidRDefault="004E1C47" w:rsidP="004E1C47">
      <w:pPr>
        <w:autoSpaceDE w:val="0"/>
        <w:autoSpaceDN w:val="0"/>
        <w:adjustRightInd w:val="0"/>
        <w:spacing w:before="0"/>
        <w:rPr>
          <w:szCs w:val="24"/>
          <w:highlight w:val="white"/>
        </w:rPr>
      </w:pPr>
    </w:p>
    <w:p w:rsidR="004E1C47" w:rsidRPr="00705005" w:rsidRDefault="004E1C47" w:rsidP="004E1C47">
      <w:pPr>
        <w:autoSpaceDE w:val="0"/>
        <w:autoSpaceDN w:val="0"/>
        <w:adjustRightInd w:val="0"/>
        <w:spacing w:before="0"/>
        <w:rPr>
          <w:szCs w:val="24"/>
          <w:highlight w:val="white"/>
        </w:rPr>
      </w:pPr>
      <w:r w:rsidRPr="00705005">
        <w:rPr>
          <w:szCs w:val="24"/>
          <w:highlight w:val="white"/>
        </w:rPr>
        <w:t>&lt;Intermediary Agent 1&gt;</w:t>
      </w:r>
    </w:p>
    <w:p w:rsidR="004E1C47" w:rsidRPr="00705005" w:rsidRDefault="004E1C47" w:rsidP="004E1C47">
      <w:pPr>
        <w:autoSpaceDE w:val="0"/>
        <w:autoSpaceDN w:val="0"/>
        <w:adjustRightInd w:val="0"/>
        <w:spacing w:before="0"/>
        <w:rPr>
          <w:szCs w:val="24"/>
          <w:highlight w:val="white"/>
        </w:rPr>
      </w:pPr>
      <w:r w:rsidRPr="00705005">
        <w:rPr>
          <w:szCs w:val="24"/>
          <w:highlight w:val="white"/>
        </w:rPr>
        <w:t>…</w:t>
      </w:r>
    </w:p>
    <w:p w:rsidR="004E1C47" w:rsidRPr="00705005" w:rsidRDefault="004E1C47" w:rsidP="004E1C47">
      <w:pPr>
        <w:autoSpaceDE w:val="0"/>
        <w:autoSpaceDN w:val="0"/>
        <w:adjustRightInd w:val="0"/>
        <w:spacing w:before="0"/>
        <w:rPr>
          <w:szCs w:val="24"/>
          <w:highlight w:val="white"/>
        </w:rPr>
      </w:pPr>
      <w:r w:rsidRPr="00705005">
        <w:rPr>
          <w:szCs w:val="24"/>
          <w:highlight w:val="white"/>
        </w:rPr>
        <w:t xml:space="preserve">          &lt;Name&gt;</w:t>
      </w:r>
      <w:r>
        <w:rPr>
          <w:szCs w:val="24"/>
          <w:highlight w:val="white"/>
        </w:rPr>
        <w:t>The Governor and Company</w:t>
      </w:r>
      <w:r w:rsidRPr="00705005">
        <w:rPr>
          <w:szCs w:val="24"/>
          <w:highlight w:val="white"/>
        </w:rPr>
        <w:t>&lt;/Name&gt;</w:t>
      </w:r>
    </w:p>
    <w:p w:rsidR="004E1C47" w:rsidRPr="00705005" w:rsidRDefault="004E1C47" w:rsidP="004E1C47">
      <w:pPr>
        <w:autoSpaceDE w:val="0"/>
        <w:autoSpaceDN w:val="0"/>
        <w:adjustRightInd w:val="0"/>
        <w:spacing w:before="0"/>
        <w:rPr>
          <w:szCs w:val="24"/>
          <w:highlight w:val="white"/>
        </w:rPr>
      </w:pPr>
      <w:r w:rsidRPr="00705005">
        <w:rPr>
          <w:szCs w:val="24"/>
          <w:highlight w:val="white"/>
        </w:rPr>
        <w:t xml:space="preserve">          &lt;Postal Address&gt;</w:t>
      </w:r>
      <w:r w:rsidRPr="00705005">
        <w:rPr>
          <w:szCs w:val="24"/>
          <w:highlight w:val="white"/>
        </w:rPr>
        <w:tab/>
      </w:r>
    </w:p>
    <w:p w:rsidR="004E1C47" w:rsidRPr="00705005" w:rsidRDefault="004E1C47" w:rsidP="004E1C47">
      <w:pPr>
        <w:autoSpaceDE w:val="0"/>
        <w:autoSpaceDN w:val="0"/>
        <w:adjustRightInd w:val="0"/>
        <w:spacing w:before="0"/>
        <w:ind w:left="720" w:firstLine="720"/>
        <w:rPr>
          <w:szCs w:val="24"/>
          <w:highlight w:val="white"/>
        </w:rPr>
      </w:pPr>
      <w:r w:rsidRPr="00705005">
        <w:rPr>
          <w:szCs w:val="24"/>
          <w:highlight w:val="white"/>
        </w:rPr>
        <w:t>StreetName="</w:t>
      </w:r>
      <w:r>
        <w:rPr>
          <w:szCs w:val="24"/>
          <w:highlight w:val="white"/>
        </w:rPr>
        <w:t>Threadneedle Street</w:t>
      </w:r>
      <w:r w:rsidRPr="00705005">
        <w:rPr>
          <w:szCs w:val="24"/>
          <w:highlight w:val="white"/>
        </w:rPr>
        <w:t xml:space="preserve">" </w:t>
      </w:r>
    </w:p>
    <w:p w:rsidR="004E1C47" w:rsidRPr="00705005" w:rsidRDefault="004E1C47" w:rsidP="004E1C47">
      <w:pPr>
        <w:autoSpaceDE w:val="0"/>
        <w:autoSpaceDN w:val="0"/>
        <w:adjustRightInd w:val="0"/>
        <w:spacing w:before="0"/>
        <w:ind w:left="720" w:firstLine="720"/>
        <w:rPr>
          <w:szCs w:val="24"/>
          <w:highlight w:val="white"/>
        </w:rPr>
      </w:pPr>
      <w:r w:rsidRPr="00705005">
        <w:rPr>
          <w:szCs w:val="24"/>
          <w:highlight w:val="white"/>
        </w:rPr>
        <w:t>PostCode="</w:t>
      </w:r>
      <w:r>
        <w:rPr>
          <w:szCs w:val="24"/>
          <w:highlight w:val="white"/>
        </w:rPr>
        <w:t>EC2R 8AH</w:t>
      </w:r>
      <w:r w:rsidRPr="00705005">
        <w:rPr>
          <w:szCs w:val="24"/>
          <w:highlight w:val="white"/>
        </w:rPr>
        <w:t xml:space="preserve">" </w:t>
      </w:r>
    </w:p>
    <w:p w:rsidR="004E1C47" w:rsidRPr="00705005" w:rsidRDefault="004E1C47" w:rsidP="004E1C47">
      <w:pPr>
        <w:autoSpaceDE w:val="0"/>
        <w:autoSpaceDN w:val="0"/>
        <w:adjustRightInd w:val="0"/>
        <w:spacing w:before="0"/>
        <w:ind w:left="1440"/>
        <w:rPr>
          <w:szCs w:val="24"/>
          <w:highlight w:val="white"/>
        </w:rPr>
      </w:pPr>
      <w:r w:rsidRPr="00705005">
        <w:rPr>
          <w:szCs w:val="24"/>
          <w:highlight w:val="white"/>
        </w:rPr>
        <w:t>TownName="</w:t>
      </w:r>
      <w:r>
        <w:rPr>
          <w:szCs w:val="24"/>
          <w:highlight w:val="white"/>
        </w:rPr>
        <w:t>London</w:t>
      </w:r>
      <w:r w:rsidRPr="00705005">
        <w:rPr>
          <w:szCs w:val="24"/>
          <w:highlight w:val="white"/>
        </w:rPr>
        <w:t xml:space="preserve">" </w:t>
      </w:r>
    </w:p>
    <w:p w:rsidR="004E1C47" w:rsidRPr="00705005" w:rsidRDefault="004E1C47" w:rsidP="004E1C47">
      <w:pPr>
        <w:autoSpaceDE w:val="0"/>
        <w:autoSpaceDN w:val="0"/>
        <w:adjustRightInd w:val="0"/>
        <w:spacing w:before="0"/>
        <w:ind w:left="1440"/>
        <w:rPr>
          <w:szCs w:val="24"/>
          <w:highlight w:val="white"/>
        </w:rPr>
      </w:pPr>
      <w:r w:rsidRPr="00705005">
        <w:rPr>
          <w:szCs w:val="24"/>
          <w:highlight w:val="white"/>
        </w:rPr>
        <w:t xml:space="preserve">Country="GB" </w:t>
      </w:r>
    </w:p>
    <w:p w:rsidR="004E1C47" w:rsidRPr="00705005" w:rsidRDefault="004E1C47" w:rsidP="004E1C47">
      <w:pPr>
        <w:autoSpaceDE w:val="0"/>
        <w:autoSpaceDN w:val="0"/>
        <w:adjustRightInd w:val="0"/>
        <w:spacing w:before="0"/>
        <w:ind w:left="1440"/>
        <w:rPr>
          <w:szCs w:val="24"/>
          <w:highlight w:val="white"/>
        </w:rPr>
      </w:pPr>
      <w:r w:rsidRPr="00705005">
        <w:rPr>
          <w:szCs w:val="24"/>
          <w:highlight w:val="white"/>
        </w:rPr>
        <w:t>BuildingName="</w:t>
      </w:r>
      <w:r>
        <w:rPr>
          <w:szCs w:val="24"/>
          <w:highlight w:val="white"/>
        </w:rPr>
        <w:t>Bank of England</w:t>
      </w:r>
      <w:r w:rsidRPr="00705005">
        <w:rPr>
          <w:szCs w:val="24"/>
          <w:highlight w:val="white"/>
        </w:rPr>
        <w:t>"/&gt;</w:t>
      </w:r>
    </w:p>
    <w:p w:rsidR="004E1C47" w:rsidRPr="00705005" w:rsidRDefault="004E1C47" w:rsidP="004E1C47">
      <w:pPr>
        <w:autoSpaceDE w:val="0"/>
        <w:autoSpaceDN w:val="0"/>
        <w:adjustRightInd w:val="0"/>
        <w:spacing w:before="0"/>
        <w:ind w:firstLine="720"/>
        <w:rPr>
          <w:szCs w:val="24"/>
          <w:highlight w:val="white"/>
        </w:rPr>
      </w:pPr>
      <w:r w:rsidRPr="00705005">
        <w:rPr>
          <w:szCs w:val="24"/>
          <w:highlight w:val="white"/>
        </w:rPr>
        <w:t>&lt;/Postal Address&gt;</w:t>
      </w:r>
    </w:p>
    <w:p w:rsidR="004E1C47" w:rsidRPr="00705005" w:rsidRDefault="004E1C47" w:rsidP="004E1C47">
      <w:pPr>
        <w:autoSpaceDE w:val="0"/>
        <w:autoSpaceDN w:val="0"/>
        <w:adjustRightInd w:val="0"/>
        <w:spacing w:before="0"/>
        <w:rPr>
          <w:szCs w:val="24"/>
          <w:highlight w:val="white"/>
        </w:rPr>
      </w:pPr>
      <w:r w:rsidRPr="00705005">
        <w:rPr>
          <w:szCs w:val="24"/>
          <w:highlight w:val="white"/>
        </w:rPr>
        <w:lastRenderedPageBreak/>
        <w:t xml:space="preserve">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 xml:space="preserve"> &lt;/Intermediary Agent 1&gt;</w:t>
      </w:r>
    </w:p>
    <w:p w:rsidR="004E1C47" w:rsidRDefault="004E1C47" w:rsidP="004E1C47">
      <w:pPr>
        <w:rPr>
          <w:b/>
          <w:szCs w:val="24"/>
          <w:lang w:val="en-GB"/>
        </w:rPr>
      </w:pPr>
      <w:r w:rsidRPr="004019A0">
        <w:rPr>
          <w:b/>
          <w:szCs w:val="24"/>
          <w:lang w:val="en-GB"/>
        </w:rPr>
        <w:t xml:space="preserve"> </w:t>
      </w:r>
    </w:p>
    <w:p w:rsidR="004E1C47" w:rsidRDefault="004E1C47" w:rsidP="004E1C47">
      <w:pPr>
        <w:autoSpaceDE w:val="0"/>
        <w:autoSpaceDN w:val="0"/>
        <w:adjustRightInd w:val="0"/>
        <w:spacing w:before="0"/>
        <w:rPr>
          <w:szCs w:val="24"/>
          <w:highlight w:val="white"/>
        </w:rPr>
      </w:pPr>
      <w:r>
        <w:rPr>
          <w:szCs w:val="24"/>
          <w:highlight w:val="white"/>
        </w:rPr>
        <w:t>Example 3: Customer address with no street name or building number</w:t>
      </w:r>
    </w:p>
    <w:p w:rsidR="004E1C47" w:rsidRPr="00705005" w:rsidRDefault="004E1C47" w:rsidP="004E1C47">
      <w:pPr>
        <w:autoSpaceDE w:val="0"/>
        <w:autoSpaceDN w:val="0"/>
        <w:adjustRightInd w:val="0"/>
        <w:spacing w:before="0"/>
        <w:rPr>
          <w:szCs w:val="24"/>
          <w:highlight w:val="white"/>
        </w:rPr>
      </w:pPr>
    </w:p>
    <w:p w:rsidR="004E1C47" w:rsidRPr="00705005" w:rsidRDefault="004E1C47" w:rsidP="004E1C47">
      <w:pPr>
        <w:autoSpaceDE w:val="0"/>
        <w:autoSpaceDN w:val="0"/>
        <w:adjustRightInd w:val="0"/>
        <w:spacing w:before="0"/>
        <w:rPr>
          <w:szCs w:val="24"/>
          <w:highlight w:val="white"/>
        </w:rPr>
      </w:pPr>
      <w:r w:rsidRPr="00705005">
        <w:rPr>
          <w:szCs w:val="24"/>
          <w:highlight w:val="white"/>
        </w:rPr>
        <w:t>&lt;Ultimate</w:t>
      </w:r>
      <w:r>
        <w:rPr>
          <w:szCs w:val="24"/>
          <w:highlight w:val="white"/>
        </w:rPr>
        <w:t xml:space="preserve"> Creditor</w:t>
      </w:r>
      <w:r w:rsidRPr="00705005">
        <w:rPr>
          <w:szCs w:val="24"/>
          <w:highlight w:val="white"/>
        </w:rPr>
        <w:t>&gt;</w:t>
      </w:r>
    </w:p>
    <w:p w:rsidR="004E1C47" w:rsidRPr="00705005" w:rsidRDefault="004E1C47" w:rsidP="004E1C47">
      <w:pPr>
        <w:autoSpaceDE w:val="0"/>
        <w:autoSpaceDN w:val="0"/>
        <w:adjustRightInd w:val="0"/>
        <w:spacing w:before="0"/>
        <w:ind w:firstLine="720"/>
        <w:rPr>
          <w:szCs w:val="24"/>
          <w:highlight w:val="white"/>
        </w:rPr>
      </w:pPr>
      <w:r w:rsidRPr="00705005">
        <w:rPr>
          <w:szCs w:val="24"/>
          <w:highlight w:val="white"/>
        </w:rPr>
        <w:t>&lt;Name&gt;Mr John Smith&lt;/Name&gt;</w:t>
      </w:r>
    </w:p>
    <w:p w:rsidR="004E1C47" w:rsidRPr="00705005" w:rsidRDefault="004E1C47" w:rsidP="004E1C47">
      <w:pPr>
        <w:autoSpaceDE w:val="0"/>
        <w:autoSpaceDN w:val="0"/>
        <w:adjustRightInd w:val="0"/>
        <w:spacing w:before="0"/>
        <w:rPr>
          <w:szCs w:val="24"/>
          <w:highlight w:val="white"/>
        </w:rPr>
      </w:pPr>
      <w:r w:rsidRPr="00705005">
        <w:rPr>
          <w:szCs w:val="24"/>
          <w:highlight w:val="white"/>
        </w:rPr>
        <w:t xml:space="preserve">       &lt;Postal Address&gt;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ab/>
      </w:r>
      <w:r w:rsidRPr="00705005">
        <w:rPr>
          <w:szCs w:val="24"/>
          <w:highlight w:val="white"/>
        </w:rPr>
        <w:tab/>
        <w:t>Post Code="</w:t>
      </w:r>
      <w:r>
        <w:rPr>
          <w:szCs w:val="24"/>
          <w:highlight w:val="white"/>
        </w:rPr>
        <w:t>XX1 1XX</w:t>
      </w:r>
      <w:r w:rsidRPr="00705005">
        <w:rPr>
          <w:szCs w:val="24"/>
          <w:highlight w:val="white"/>
        </w:rPr>
        <w:t xml:space="preserve"> "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ab/>
      </w:r>
      <w:r w:rsidRPr="00705005">
        <w:rPr>
          <w:szCs w:val="24"/>
          <w:highlight w:val="white"/>
        </w:rPr>
        <w:tab/>
        <w:t>Town Name="</w:t>
      </w:r>
      <w:r>
        <w:rPr>
          <w:szCs w:val="24"/>
          <w:highlight w:val="white"/>
        </w:rPr>
        <w:t>Lingfield</w:t>
      </w:r>
      <w:r w:rsidRPr="00705005">
        <w:rPr>
          <w:szCs w:val="24"/>
          <w:highlight w:val="white"/>
        </w:rPr>
        <w:t xml:space="preserve">"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ab/>
      </w:r>
      <w:r w:rsidRPr="00705005">
        <w:rPr>
          <w:szCs w:val="24"/>
          <w:highlight w:val="white"/>
        </w:rPr>
        <w:tab/>
        <w:t xml:space="preserve">Country="GB"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ab/>
      </w:r>
      <w:r w:rsidRPr="00705005">
        <w:rPr>
          <w:szCs w:val="24"/>
          <w:highlight w:val="white"/>
        </w:rPr>
        <w:tab/>
        <w:t>Building Name="</w:t>
      </w:r>
      <w:r>
        <w:rPr>
          <w:szCs w:val="24"/>
          <w:highlight w:val="white"/>
        </w:rPr>
        <w:t>The Old Rectory</w:t>
      </w:r>
      <w:r w:rsidRPr="00705005">
        <w:rPr>
          <w:szCs w:val="24"/>
          <w:highlight w:val="white"/>
        </w:rPr>
        <w:t xml:space="preserve">"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 xml:space="preserve">        &lt;/Postal Address&gt; </w:t>
      </w:r>
    </w:p>
    <w:p w:rsidR="004E1C47" w:rsidRPr="00705005" w:rsidRDefault="004E1C47" w:rsidP="004E1C47">
      <w:pPr>
        <w:autoSpaceDE w:val="0"/>
        <w:autoSpaceDN w:val="0"/>
        <w:adjustRightInd w:val="0"/>
        <w:spacing w:before="0"/>
        <w:rPr>
          <w:szCs w:val="24"/>
          <w:highlight w:val="white"/>
        </w:rPr>
      </w:pPr>
      <w:r w:rsidRPr="00705005">
        <w:rPr>
          <w:szCs w:val="24"/>
          <w:highlight w:val="white"/>
        </w:rPr>
        <w:t xml:space="preserve">        ...</w:t>
      </w:r>
    </w:p>
    <w:p w:rsidR="004E1C47" w:rsidRDefault="004E1C47" w:rsidP="004E1C47">
      <w:pPr>
        <w:rPr>
          <w:szCs w:val="24"/>
        </w:rPr>
      </w:pPr>
      <w:r w:rsidRPr="00705005">
        <w:rPr>
          <w:szCs w:val="24"/>
          <w:highlight w:val="white"/>
        </w:rPr>
        <w:t xml:space="preserve">&lt;/Ultimate </w:t>
      </w:r>
      <w:r>
        <w:rPr>
          <w:szCs w:val="24"/>
          <w:highlight w:val="white"/>
        </w:rPr>
        <w:t>Creditor</w:t>
      </w:r>
      <w:r w:rsidRPr="00705005">
        <w:rPr>
          <w:szCs w:val="24"/>
          <w:highlight w:val="white"/>
        </w:rPr>
        <w:t>&gt;</w:t>
      </w:r>
    </w:p>
    <w:p w:rsidR="004E1C47" w:rsidRPr="00705005" w:rsidRDefault="004E1C47" w:rsidP="004E1C47">
      <w:pPr>
        <w:rPr>
          <w:szCs w:val="24"/>
        </w:rPr>
      </w:pPr>
    </w:p>
    <w:p w:rsidR="004E1C47" w:rsidRPr="00F71592" w:rsidRDefault="00680966" w:rsidP="006A3892">
      <w:pPr>
        <w:pStyle w:val="berschrift2"/>
      </w:pPr>
      <w:r>
        <w:t>SEG/TSG recommendation:</w:t>
      </w:r>
    </w:p>
    <w:p w:rsidR="004E1C47" w:rsidRDefault="004E1C47" w:rsidP="004E1C4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rsidR="004E1C47" w:rsidRDefault="004E1C47" w:rsidP="004E1C4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2020A" w:rsidRPr="006D7FF8" w:rsidTr="00816040">
        <w:trPr>
          <w:gridAfter w:val="3"/>
          <w:wAfter w:w="5623" w:type="dxa"/>
        </w:trPr>
        <w:tc>
          <w:tcPr>
            <w:tcW w:w="1242" w:type="dxa"/>
            <w:gridSpan w:val="2"/>
            <w:vAlign w:val="center"/>
          </w:tcPr>
          <w:p w:rsidR="00A2020A" w:rsidRPr="008D6CA8" w:rsidRDefault="00A2020A" w:rsidP="00A2020A">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A2020A">
            <w:pPr>
              <w:spacing w:before="60" w:after="60"/>
              <w:rPr>
                <w:b/>
                <w:szCs w:val="24"/>
                <w:lang w:val="en-GB"/>
              </w:rPr>
            </w:pPr>
            <w:r w:rsidRPr="008D6CA8">
              <w:rPr>
                <w:b/>
                <w:szCs w:val="24"/>
                <w:lang w:val="en-GB"/>
              </w:rPr>
              <w:t>Timing</w:t>
            </w:r>
          </w:p>
        </w:tc>
      </w:tr>
      <w:tr w:rsidR="00A2020A" w:rsidRPr="006D7FF8" w:rsidTr="00BD19A6">
        <w:trPr>
          <w:gridBefore w:val="1"/>
          <w:gridAfter w:val="1"/>
          <w:wBefore w:w="1059" w:type="dxa"/>
          <w:wAfter w:w="945" w:type="dxa"/>
          <w:trHeight w:val="501"/>
        </w:trPr>
        <w:tc>
          <w:tcPr>
            <w:tcW w:w="750" w:type="dxa"/>
            <w:gridSpan w:val="2"/>
            <w:tcBorders>
              <w:left w:val="nil"/>
              <w:bottom w:val="nil"/>
            </w:tcBorders>
          </w:tcPr>
          <w:p w:rsidR="00A2020A" w:rsidRDefault="00A2020A" w:rsidP="00A2020A">
            <w:pPr>
              <w:rPr>
                <w:szCs w:val="24"/>
                <w:lang w:val="en-GB"/>
              </w:rPr>
            </w:pPr>
          </w:p>
        </w:tc>
        <w:tc>
          <w:tcPr>
            <w:tcW w:w="5954" w:type="dxa"/>
            <w:gridSpan w:val="2"/>
          </w:tcPr>
          <w:p w:rsidR="00A2020A" w:rsidRDefault="00A2020A" w:rsidP="00A2020A">
            <w:pPr>
              <w:spacing w:before="0"/>
              <w:rPr>
                <w:szCs w:val="24"/>
                <w:lang w:val="en-GB"/>
              </w:rPr>
            </w:pPr>
            <w:r>
              <w:rPr>
                <w:szCs w:val="24"/>
                <w:lang w:val="en-GB"/>
              </w:rPr>
              <w:t xml:space="preserve">- </w:t>
            </w:r>
            <w:r w:rsidRPr="00E3221E">
              <w:rPr>
                <w:b/>
                <w:szCs w:val="24"/>
                <w:lang w:val="en-GB"/>
              </w:rPr>
              <w:t>Next yearly cycle</w:t>
            </w:r>
            <w:r>
              <w:rPr>
                <w:b/>
                <w:szCs w:val="24"/>
                <w:lang w:val="en-GB"/>
              </w:rPr>
              <w:t>: 2018/2019</w:t>
            </w:r>
          </w:p>
          <w:p w:rsidR="00A2020A" w:rsidRPr="006D7FF8" w:rsidRDefault="00A2020A" w:rsidP="00A2020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A2020A" w:rsidRPr="00A2020A" w:rsidRDefault="00A2020A" w:rsidP="00A2020A">
            <w:pPr>
              <w:spacing w:before="0"/>
              <w:jc w:val="both"/>
              <w:rPr>
                <w:b/>
                <w:color w:val="FF0000"/>
                <w:szCs w:val="24"/>
                <w:lang w:val="en-GB"/>
              </w:rPr>
            </w:pPr>
            <w:r w:rsidRPr="00A2020A">
              <w:rPr>
                <w:b/>
                <w:color w:val="FF0000"/>
                <w:szCs w:val="24"/>
                <w:lang w:val="en-GB"/>
              </w:rPr>
              <w:t>X</w:t>
            </w:r>
          </w:p>
        </w:tc>
      </w:tr>
      <w:tr w:rsidR="00A2020A" w:rsidRPr="006D7FF8" w:rsidTr="00BD19A6">
        <w:trPr>
          <w:gridBefore w:val="1"/>
          <w:gridAfter w:val="1"/>
          <w:wBefore w:w="1059" w:type="dxa"/>
          <w:wAfter w:w="945" w:type="dxa"/>
          <w:trHeight w:val="501"/>
        </w:trPr>
        <w:tc>
          <w:tcPr>
            <w:tcW w:w="750" w:type="dxa"/>
            <w:gridSpan w:val="2"/>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A2020A" w:rsidRDefault="00A2020A" w:rsidP="00A2020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A2020A" w:rsidRPr="00AD7CD5" w:rsidRDefault="00A2020A" w:rsidP="00A2020A">
            <w:pPr>
              <w:spacing w:before="0"/>
              <w:jc w:val="center"/>
              <w:rPr>
                <w:color w:val="FF0000"/>
                <w:szCs w:val="24"/>
                <w:lang w:val="en-GB"/>
              </w:rPr>
            </w:pPr>
          </w:p>
        </w:tc>
      </w:tr>
      <w:tr w:rsidR="00A2020A" w:rsidRPr="006D7FF8" w:rsidTr="00BD19A6">
        <w:trPr>
          <w:gridBefore w:val="1"/>
          <w:wBefore w:w="1059" w:type="dxa"/>
          <w:trHeight w:val="511"/>
        </w:trPr>
        <w:tc>
          <w:tcPr>
            <w:tcW w:w="750" w:type="dxa"/>
            <w:gridSpan w:val="2"/>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Urgent unscheduled</w:t>
            </w:r>
          </w:p>
          <w:p w:rsidR="00A2020A" w:rsidRDefault="00A2020A" w:rsidP="00A2020A">
            <w:pPr>
              <w:spacing w:before="0"/>
              <w:rPr>
                <w:szCs w:val="24"/>
                <w:lang w:val="en-GB"/>
              </w:rPr>
            </w:pPr>
            <w:r>
              <w:rPr>
                <w:szCs w:val="24"/>
                <w:lang w:val="en-GB"/>
              </w:rPr>
              <w:t>(the change justifies an urgent implementation outside of the normal yearly cycle)</w:t>
            </w:r>
          </w:p>
        </w:tc>
        <w:tc>
          <w:tcPr>
            <w:tcW w:w="425" w:type="dxa"/>
          </w:tcPr>
          <w:p w:rsidR="00A2020A" w:rsidRPr="00AD7CD5" w:rsidRDefault="00A2020A" w:rsidP="00A2020A">
            <w:pPr>
              <w:jc w:val="center"/>
              <w:rPr>
                <w:color w:val="FF0000"/>
                <w:szCs w:val="24"/>
                <w:lang w:val="en-GB"/>
              </w:rPr>
            </w:pPr>
          </w:p>
        </w:tc>
        <w:tc>
          <w:tcPr>
            <w:tcW w:w="945" w:type="dxa"/>
            <w:tcBorders>
              <w:top w:val="nil"/>
              <w:bottom w:val="nil"/>
              <w:right w:val="nil"/>
            </w:tcBorders>
          </w:tcPr>
          <w:p w:rsidR="00A2020A" w:rsidRDefault="00A2020A" w:rsidP="00A2020A">
            <w:pPr>
              <w:ind w:left="360"/>
              <w:jc w:val="both"/>
              <w:rPr>
                <w:szCs w:val="24"/>
                <w:lang w:val="en-GB"/>
              </w:rPr>
            </w:pPr>
          </w:p>
        </w:tc>
      </w:tr>
      <w:tr w:rsidR="00A2020A" w:rsidRPr="006D7FF8" w:rsidTr="00BD19A6">
        <w:trPr>
          <w:gridBefore w:val="1"/>
          <w:wBefore w:w="1059" w:type="dxa"/>
          <w:trHeight w:val="511"/>
        </w:trPr>
        <w:tc>
          <w:tcPr>
            <w:tcW w:w="750" w:type="dxa"/>
            <w:gridSpan w:val="2"/>
            <w:tcBorders>
              <w:top w:val="nil"/>
              <w:left w:val="nil"/>
              <w:bottom w:val="nil"/>
            </w:tcBorders>
          </w:tcPr>
          <w:p w:rsidR="00A2020A" w:rsidRDefault="00A2020A" w:rsidP="00A2020A">
            <w:pPr>
              <w:spacing w:before="0"/>
              <w:rPr>
                <w:szCs w:val="24"/>
                <w:lang w:val="en-GB"/>
              </w:rPr>
            </w:pPr>
          </w:p>
        </w:tc>
        <w:tc>
          <w:tcPr>
            <w:tcW w:w="6379" w:type="dxa"/>
            <w:gridSpan w:val="3"/>
          </w:tcPr>
          <w:p w:rsidR="00A2020A" w:rsidRPr="00AD7CD5" w:rsidRDefault="00A2020A" w:rsidP="00A2020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A2020A" w:rsidRDefault="00A2020A" w:rsidP="00A2020A">
            <w:pPr>
              <w:ind w:left="360"/>
              <w:jc w:val="both"/>
              <w:rPr>
                <w:szCs w:val="24"/>
                <w:lang w:val="en-GB"/>
              </w:rPr>
            </w:pPr>
          </w:p>
          <w:p w:rsidR="00A2020A" w:rsidRDefault="00A2020A" w:rsidP="00A2020A">
            <w:pPr>
              <w:ind w:left="360"/>
              <w:jc w:val="both"/>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E1C47" w:rsidRPr="00AD7CD5" w:rsidTr="00BD19A6">
        <w:tc>
          <w:tcPr>
            <w:tcW w:w="1242" w:type="dxa"/>
          </w:tcPr>
          <w:p w:rsidR="004E1C47" w:rsidRPr="00E3221E" w:rsidRDefault="004E1C47" w:rsidP="00BD19A6">
            <w:pPr>
              <w:rPr>
                <w:b/>
                <w:szCs w:val="24"/>
                <w:lang w:val="en-GB"/>
              </w:rPr>
            </w:pPr>
            <w:r w:rsidRPr="00E3221E">
              <w:rPr>
                <w:b/>
                <w:szCs w:val="24"/>
                <w:lang w:val="en-GB"/>
              </w:rPr>
              <w:lastRenderedPageBreak/>
              <w:t>Reject</w:t>
            </w:r>
          </w:p>
        </w:tc>
        <w:tc>
          <w:tcPr>
            <w:tcW w:w="567" w:type="dxa"/>
          </w:tcPr>
          <w:p w:rsidR="004E1C47" w:rsidRPr="00AD7CD5" w:rsidRDefault="004E1C47" w:rsidP="00BD19A6">
            <w:pPr>
              <w:rPr>
                <w:color w:val="FF0000"/>
                <w:szCs w:val="24"/>
                <w:lang w:val="en-GB"/>
              </w:rPr>
            </w:pPr>
          </w:p>
        </w:tc>
      </w:tr>
    </w:tbl>
    <w:p w:rsidR="004E1C47" w:rsidRPr="00567F13" w:rsidRDefault="004E1C47" w:rsidP="004E1C47">
      <w:pPr>
        <w:rPr>
          <w:szCs w:val="24"/>
          <w:lang w:val="en-GB"/>
        </w:rPr>
      </w:pPr>
      <w:r w:rsidRPr="00567F13">
        <w:rPr>
          <w:szCs w:val="24"/>
          <w:lang w:val="en-GB"/>
        </w:rPr>
        <w:t>Reason for rejection:</w:t>
      </w:r>
    </w:p>
    <w:p w:rsidR="006E0715" w:rsidRDefault="006E0715" w:rsidP="006E0715">
      <w:pPr>
        <w:pStyle w:val="berschrift2"/>
      </w:pPr>
      <w:r w:rsidRPr="006A3892">
        <w:t>Impact analysis and type of impact:</w:t>
      </w:r>
    </w:p>
    <w:p w:rsidR="002A175F" w:rsidRDefault="002A175F" w:rsidP="002A175F">
      <w:pPr>
        <w:rPr>
          <w:szCs w:val="24"/>
          <w:lang w:val="en-GB"/>
        </w:rPr>
      </w:pPr>
      <w:r w:rsidRPr="00366F82">
        <w:rPr>
          <w:szCs w:val="24"/>
          <w:lang w:val="en-GB"/>
        </w:rPr>
        <w:t>Following the detailed analysis of the impact of the changes to the existing messages, we identified further impacted messages</w:t>
      </w:r>
      <w:r>
        <w:rPr>
          <w:szCs w:val="24"/>
          <w:lang w:val="en-GB"/>
        </w:rPr>
        <w:t>, as already proposed by the change request submitter</w:t>
      </w:r>
      <w:r w:rsidRPr="00366F82">
        <w:rPr>
          <w:szCs w:val="24"/>
          <w:lang w:val="en-GB"/>
        </w:rPr>
        <w:t>. The below list provides the full list of impacted messages</w:t>
      </w:r>
      <w:r>
        <w:rPr>
          <w:szCs w:val="24"/>
          <w:lang w:val="en-GB"/>
        </w:rPr>
        <w:t xml:space="preserve"> per message set</w:t>
      </w:r>
      <w:r w:rsidRPr="00366F82">
        <w:rPr>
          <w:szCs w:val="24"/>
          <w:lang w:val="en-GB"/>
        </w:rPr>
        <w:t>:</w:t>
      </w:r>
    </w:p>
    <w:p w:rsidR="002A175F" w:rsidRDefault="002A175F" w:rsidP="002A175F">
      <w:pPr>
        <w:spacing w:before="0"/>
        <w:rPr>
          <w:lang w:val="en-GB"/>
        </w:rPr>
      </w:pPr>
    </w:p>
    <w:p w:rsidR="002A175F" w:rsidRDefault="002A175F" w:rsidP="002A175F">
      <w:pPr>
        <w:spacing w:before="0"/>
        <w:rPr>
          <w:lang w:val="en-GB"/>
        </w:rPr>
      </w:pPr>
      <w:r>
        <w:rPr>
          <w:lang w:val="en-GB"/>
        </w:rPr>
        <w:t>Messages for which the change was requested in the change request:</w:t>
      </w:r>
    </w:p>
    <w:p w:rsidR="006E53AA" w:rsidRPr="006E53AA" w:rsidRDefault="006E53AA" w:rsidP="00AD65BC">
      <w:pPr>
        <w:numPr>
          <w:ilvl w:val="0"/>
          <w:numId w:val="36"/>
        </w:numPr>
        <w:rPr>
          <w:color w:val="FF0000"/>
          <w:szCs w:val="24"/>
          <w:lang w:val="en-GB"/>
        </w:rPr>
      </w:pPr>
      <w:r w:rsidRPr="006E53AA">
        <w:rPr>
          <w:color w:val="FF0000"/>
          <w:szCs w:val="24"/>
          <w:lang w:val="en-GB"/>
        </w:rPr>
        <w:t>B2C Cash Management message set</w:t>
      </w:r>
    </w:p>
    <w:p w:rsidR="006E53AA" w:rsidRPr="00F31EA2" w:rsidRDefault="006E53AA" w:rsidP="00AD65BC">
      <w:pPr>
        <w:numPr>
          <w:ilvl w:val="1"/>
          <w:numId w:val="38"/>
        </w:numPr>
        <w:spacing w:before="0"/>
        <w:rPr>
          <w:lang w:val="en-GB"/>
        </w:rPr>
      </w:pPr>
      <w:r w:rsidRPr="00F31EA2">
        <w:rPr>
          <w:lang w:val="en-GB"/>
        </w:rPr>
        <w:t>BankToCustomerAccountReportV07 (camt.052.001.07)</w:t>
      </w:r>
    </w:p>
    <w:p w:rsidR="006E53AA" w:rsidRPr="00F31EA2" w:rsidRDefault="006E53AA" w:rsidP="00AD65BC">
      <w:pPr>
        <w:numPr>
          <w:ilvl w:val="1"/>
          <w:numId w:val="38"/>
        </w:numPr>
        <w:spacing w:before="0"/>
        <w:rPr>
          <w:lang w:val="en-GB"/>
        </w:rPr>
      </w:pPr>
      <w:r w:rsidRPr="00F31EA2">
        <w:rPr>
          <w:lang w:val="en-GB"/>
        </w:rPr>
        <w:t>BankToCustomerStatementV07 (camt.053.001.07)</w:t>
      </w:r>
    </w:p>
    <w:p w:rsidR="006E53AA" w:rsidRPr="00F31EA2" w:rsidRDefault="006E53AA" w:rsidP="00AD65BC">
      <w:pPr>
        <w:numPr>
          <w:ilvl w:val="1"/>
          <w:numId w:val="38"/>
        </w:numPr>
        <w:spacing w:before="0"/>
        <w:rPr>
          <w:lang w:val="en-GB"/>
        </w:rPr>
      </w:pPr>
      <w:r w:rsidRPr="00F31EA2">
        <w:rPr>
          <w:lang w:val="en-GB"/>
        </w:rPr>
        <w:t>BankToCustomerDebitCreditNotificationV07 (camt.054.001.07)</w:t>
      </w:r>
    </w:p>
    <w:p w:rsidR="006E53AA" w:rsidRPr="00F31EA2" w:rsidRDefault="006E53AA" w:rsidP="00AD65BC">
      <w:pPr>
        <w:numPr>
          <w:ilvl w:val="1"/>
          <w:numId w:val="38"/>
        </w:numPr>
        <w:spacing w:before="0"/>
        <w:rPr>
          <w:lang w:val="en-GB"/>
        </w:rPr>
      </w:pPr>
      <w:r w:rsidRPr="00F31EA2">
        <w:rPr>
          <w:lang w:val="en-GB"/>
        </w:rPr>
        <w:t>AccountReportingRequestV04 (camt.060.001.04)</w:t>
      </w:r>
    </w:p>
    <w:p w:rsidR="006E53AA" w:rsidRPr="006E53AA" w:rsidRDefault="006E53AA" w:rsidP="00AD65BC">
      <w:pPr>
        <w:numPr>
          <w:ilvl w:val="0"/>
          <w:numId w:val="36"/>
        </w:numPr>
        <w:rPr>
          <w:color w:val="FF0000"/>
          <w:szCs w:val="24"/>
          <w:lang w:val="en-GB"/>
        </w:rPr>
      </w:pPr>
      <w:r w:rsidRPr="006E53AA">
        <w:rPr>
          <w:color w:val="FF0000"/>
          <w:szCs w:val="24"/>
          <w:lang w:val="en-GB"/>
        </w:rPr>
        <w:t>Exceptions and Investigations message set</w:t>
      </w:r>
    </w:p>
    <w:p w:rsidR="006E53AA" w:rsidRPr="00F31EA2" w:rsidRDefault="006E53AA" w:rsidP="00AD65BC">
      <w:pPr>
        <w:numPr>
          <w:ilvl w:val="1"/>
          <w:numId w:val="38"/>
        </w:numPr>
        <w:spacing w:before="0"/>
        <w:rPr>
          <w:lang w:val="en-GB"/>
        </w:rPr>
      </w:pPr>
      <w:r w:rsidRPr="00F31EA2">
        <w:rPr>
          <w:lang w:val="en-GB"/>
        </w:rPr>
        <w:t>FIToFIPaymentCancellationRequestV07 (camt.056.001.07)</w:t>
      </w:r>
    </w:p>
    <w:p w:rsidR="006E53AA" w:rsidRPr="006E53AA" w:rsidRDefault="006E53AA" w:rsidP="00AD65BC">
      <w:pPr>
        <w:numPr>
          <w:ilvl w:val="0"/>
          <w:numId w:val="36"/>
        </w:numPr>
        <w:rPr>
          <w:color w:val="FF0000"/>
          <w:szCs w:val="24"/>
          <w:lang w:val="en-GB"/>
        </w:rPr>
      </w:pPr>
      <w:r w:rsidRPr="006E53AA">
        <w:rPr>
          <w:color w:val="FF0000"/>
          <w:szCs w:val="24"/>
          <w:lang w:val="en-GB"/>
        </w:rPr>
        <w:t>Payments Clearing and Settlement message set</w:t>
      </w:r>
    </w:p>
    <w:p w:rsidR="006E53AA" w:rsidRPr="00F31EA2" w:rsidRDefault="006E53AA" w:rsidP="00AD65BC">
      <w:pPr>
        <w:numPr>
          <w:ilvl w:val="1"/>
          <w:numId w:val="38"/>
        </w:numPr>
        <w:spacing w:before="0"/>
        <w:rPr>
          <w:lang w:val="en-GB"/>
        </w:rPr>
      </w:pPr>
      <w:r w:rsidRPr="00F31EA2">
        <w:rPr>
          <w:lang w:val="en-GB"/>
        </w:rPr>
        <w:t>FIToFIPaymentStatusReportV09 (pacs.002.001.09)</w:t>
      </w:r>
    </w:p>
    <w:p w:rsidR="006E53AA" w:rsidRPr="00F31EA2" w:rsidRDefault="006E53AA" w:rsidP="00AD65BC">
      <w:pPr>
        <w:numPr>
          <w:ilvl w:val="1"/>
          <w:numId w:val="38"/>
        </w:numPr>
        <w:spacing w:before="0"/>
        <w:rPr>
          <w:lang w:val="en-GB"/>
        </w:rPr>
      </w:pPr>
      <w:r w:rsidRPr="00F31EA2">
        <w:rPr>
          <w:lang w:val="en-GB"/>
        </w:rPr>
        <w:t>FIToFICustomerDirectDebitV07 (pacs.003.001.07)</w:t>
      </w:r>
    </w:p>
    <w:p w:rsidR="006E53AA" w:rsidRPr="00F31EA2" w:rsidRDefault="006E53AA" w:rsidP="00AD65BC">
      <w:pPr>
        <w:numPr>
          <w:ilvl w:val="1"/>
          <w:numId w:val="38"/>
        </w:numPr>
        <w:spacing w:before="0"/>
        <w:rPr>
          <w:lang w:val="en-GB"/>
        </w:rPr>
      </w:pPr>
      <w:r w:rsidRPr="00F31EA2">
        <w:rPr>
          <w:lang w:val="en-GB"/>
        </w:rPr>
        <w:t>PaymentReturnV08 (pacs.004.001.08)</w:t>
      </w:r>
    </w:p>
    <w:p w:rsidR="006E53AA" w:rsidRPr="00F31EA2" w:rsidRDefault="006E53AA" w:rsidP="00AD65BC">
      <w:pPr>
        <w:numPr>
          <w:ilvl w:val="1"/>
          <w:numId w:val="38"/>
        </w:numPr>
        <w:spacing w:before="0"/>
        <w:rPr>
          <w:lang w:val="en-GB"/>
        </w:rPr>
      </w:pPr>
      <w:r w:rsidRPr="00F31EA2">
        <w:rPr>
          <w:lang w:val="en-GB"/>
        </w:rPr>
        <w:t>FIToFIPaymentReversalV08 (pacs.007.001.08)</w:t>
      </w:r>
    </w:p>
    <w:p w:rsidR="006E53AA" w:rsidRPr="00F31EA2" w:rsidRDefault="006E53AA" w:rsidP="00AD65BC">
      <w:pPr>
        <w:numPr>
          <w:ilvl w:val="1"/>
          <w:numId w:val="38"/>
        </w:numPr>
        <w:spacing w:before="0"/>
        <w:rPr>
          <w:lang w:val="en-GB"/>
        </w:rPr>
      </w:pPr>
      <w:r w:rsidRPr="00F31EA2">
        <w:rPr>
          <w:lang w:val="en-GB"/>
        </w:rPr>
        <w:t>FIToFICustomerCreditTransferV07 (pacs.008.001.07)</w:t>
      </w:r>
    </w:p>
    <w:p w:rsidR="006E53AA" w:rsidRPr="00F31EA2" w:rsidRDefault="006E53AA" w:rsidP="00AD65BC">
      <w:pPr>
        <w:numPr>
          <w:ilvl w:val="1"/>
          <w:numId w:val="38"/>
        </w:numPr>
        <w:spacing w:before="0"/>
        <w:rPr>
          <w:lang w:val="en-GB"/>
        </w:rPr>
      </w:pPr>
      <w:r w:rsidRPr="00F31EA2">
        <w:rPr>
          <w:lang w:val="en-GB"/>
        </w:rPr>
        <w:t>FinancialInstitutionCreditTransferV07 (pacs.009.001.07)</w:t>
      </w:r>
    </w:p>
    <w:p w:rsidR="006E53AA" w:rsidRPr="00F31EA2" w:rsidRDefault="006E53AA" w:rsidP="00AD65BC">
      <w:pPr>
        <w:numPr>
          <w:ilvl w:val="1"/>
          <w:numId w:val="38"/>
        </w:numPr>
        <w:spacing w:before="0"/>
        <w:rPr>
          <w:lang w:val="en-GB"/>
        </w:rPr>
      </w:pPr>
      <w:r w:rsidRPr="00F31EA2">
        <w:rPr>
          <w:lang w:val="en-GB"/>
        </w:rPr>
        <w:t>FinancialInstitutionDirectDebitV02 (pacs.010.001.02)</w:t>
      </w:r>
    </w:p>
    <w:p w:rsidR="006E53AA" w:rsidRPr="00F31EA2" w:rsidRDefault="006E53AA" w:rsidP="00AD65BC">
      <w:pPr>
        <w:numPr>
          <w:ilvl w:val="1"/>
          <w:numId w:val="38"/>
        </w:numPr>
        <w:spacing w:before="0"/>
        <w:rPr>
          <w:lang w:val="en-GB"/>
        </w:rPr>
      </w:pPr>
      <w:r w:rsidRPr="00F31EA2">
        <w:rPr>
          <w:lang w:val="en-GB"/>
        </w:rPr>
        <w:t>FIToFIPaymentStatusRequestV02 (pacs.028.001.02)</w:t>
      </w:r>
    </w:p>
    <w:p w:rsidR="006E53AA" w:rsidRPr="006E53AA" w:rsidRDefault="006E53AA" w:rsidP="00AD65BC">
      <w:pPr>
        <w:numPr>
          <w:ilvl w:val="0"/>
          <w:numId w:val="36"/>
        </w:numPr>
        <w:rPr>
          <w:color w:val="FF0000"/>
          <w:szCs w:val="24"/>
          <w:lang w:val="en-GB"/>
        </w:rPr>
      </w:pPr>
      <w:r w:rsidRPr="006E53AA">
        <w:rPr>
          <w:color w:val="FF0000"/>
          <w:szCs w:val="24"/>
          <w:lang w:val="en-GB"/>
        </w:rPr>
        <w:t>Payments Initiation  message set</w:t>
      </w:r>
    </w:p>
    <w:p w:rsidR="006E53AA" w:rsidRPr="00F31EA2" w:rsidRDefault="006E53AA" w:rsidP="00AD65BC">
      <w:pPr>
        <w:numPr>
          <w:ilvl w:val="1"/>
          <w:numId w:val="38"/>
        </w:numPr>
        <w:spacing w:before="0"/>
        <w:rPr>
          <w:lang w:val="en-GB"/>
        </w:rPr>
      </w:pPr>
      <w:r w:rsidRPr="00F31EA2">
        <w:rPr>
          <w:lang w:val="en-GB"/>
        </w:rPr>
        <w:t>CustomerCreditTransferInitiationV08 (pain.001.001.08)</w:t>
      </w:r>
    </w:p>
    <w:p w:rsidR="006E53AA" w:rsidRPr="00F31EA2" w:rsidRDefault="006E53AA" w:rsidP="00AD65BC">
      <w:pPr>
        <w:numPr>
          <w:ilvl w:val="1"/>
          <w:numId w:val="38"/>
        </w:numPr>
        <w:spacing w:before="0"/>
        <w:rPr>
          <w:lang w:val="en-GB"/>
        </w:rPr>
      </w:pPr>
      <w:r w:rsidRPr="00F31EA2">
        <w:rPr>
          <w:lang w:val="en-GB"/>
        </w:rPr>
        <w:t>CustomerPaymentStatusReportV09 (pain.002.001.09)</w:t>
      </w:r>
    </w:p>
    <w:p w:rsidR="006E53AA" w:rsidRPr="00F31EA2" w:rsidRDefault="006E53AA" w:rsidP="00AD65BC">
      <w:pPr>
        <w:numPr>
          <w:ilvl w:val="1"/>
          <w:numId w:val="38"/>
        </w:numPr>
        <w:spacing w:before="0"/>
        <w:rPr>
          <w:lang w:val="en-GB"/>
        </w:rPr>
      </w:pPr>
      <w:r w:rsidRPr="00F31EA2">
        <w:rPr>
          <w:lang w:val="en-GB"/>
        </w:rPr>
        <w:t>CustomerPaymentReversalV08 (pain.007.001.08)</w:t>
      </w:r>
    </w:p>
    <w:p w:rsidR="002A175F" w:rsidRPr="00F31EA2" w:rsidRDefault="006E53AA" w:rsidP="00AD65BC">
      <w:pPr>
        <w:numPr>
          <w:ilvl w:val="1"/>
          <w:numId w:val="38"/>
        </w:numPr>
        <w:spacing w:before="0"/>
        <w:rPr>
          <w:lang w:val="en-GB"/>
        </w:rPr>
      </w:pPr>
      <w:r w:rsidRPr="00F31EA2">
        <w:rPr>
          <w:lang w:val="en-GB"/>
        </w:rPr>
        <w:t>CustomerDirectDebitInitiationV07 (pain.008.001.07)</w:t>
      </w:r>
    </w:p>
    <w:p w:rsidR="002A175F" w:rsidRDefault="002A175F" w:rsidP="002A175F">
      <w:pPr>
        <w:rPr>
          <w:lang w:val="en-GB"/>
        </w:rPr>
      </w:pPr>
      <w:r>
        <w:rPr>
          <w:lang w:val="en-GB"/>
        </w:rPr>
        <w:t xml:space="preserve">Additional messages impacted, for which the change has not been explicitly requested. If we want to keep a consistent component throughout all payments messages, the change request would also have to be implemented. </w:t>
      </w:r>
    </w:p>
    <w:p w:rsidR="00F31EA2" w:rsidRPr="00D03BC9" w:rsidRDefault="00F31EA2" w:rsidP="00AD65BC">
      <w:pPr>
        <w:numPr>
          <w:ilvl w:val="0"/>
          <w:numId w:val="36"/>
        </w:numPr>
        <w:rPr>
          <w:color w:val="FF0000"/>
          <w:szCs w:val="24"/>
          <w:lang w:val="en-GB"/>
        </w:rPr>
      </w:pPr>
      <w:r w:rsidRPr="00D03BC9">
        <w:rPr>
          <w:color w:val="FF0000"/>
          <w:szCs w:val="24"/>
          <w:lang w:val="en-GB"/>
        </w:rPr>
        <w:t>Bank Account Management message set</w:t>
      </w:r>
    </w:p>
    <w:p w:rsidR="00F31EA2" w:rsidRPr="00683A04" w:rsidRDefault="00F31EA2" w:rsidP="00AD65BC">
      <w:pPr>
        <w:numPr>
          <w:ilvl w:val="1"/>
          <w:numId w:val="38"/>
        </w:numPr>
        <w:spacing w:before="0"/>
        <w:rPr>
          <w:lang w:val="en-GB"/>
        </w:rPr>
      </w:pPr>
      <w:r w:rsidRPr="00683A04">
        <w:rPr>
          <w:lang w:val="en-GB"/>
        </w:rPr>
        <w:t>AccountOpeningRequestV02 (acmt.007.001.02)</w:t>
      </w:r>
    </w:p>
    <w:p w:rsidR="00F31EA2" w:rsidRPr="00683A04" w:rsidRDefault="00F31EA2" w:rsidP="00AD65BC">
      <w:pPr>
        <w:numPr>
          <w:ilvl w:val="1"/>
          <w:numId w:val="38"/>
        </w:numPr>
        <w:spacing w:before="0"/>
        <w:rPr>
          <w:lang w:val="en-GB"/>
        </w:rPr>
      </w:pPr>
      <w:r w:rsidRPr="00683A04">
        <w:rPr>
          <w:lang w:val="en-GB"/>
        </w:rPr>
        <w:t>AccountOpeningAmendmentRequestV02 (acmt.008.001.02)</w:t>
      </w:r>
    </w:p>
    <w:p w:rsidR="00F31EA2" w:rsidRPr="00683A04" w:rsidRDefault="00F31EA2" w:rsidP="00AD65BC">
      <w:pPr>
        <w:numPr>
          <w:ilvl w:val="1"/>
          <w:numId w:val="38"/>
        </w:numPr>
        <w:spacing w:before="0"/>
        <w:rPr>
          <w:lang w:val="en-GB"/>
        </w:rPr>
      </w:pPr>
      <w:r w:rsidRPr="00683A04">
        <w:rPr>
          <w:lang w:val="en-GB"/>
        </w:rPr>
        <w:t>AccountOpeningAdditionalInformationRequestV02 (acmt.009.001.02)</w:t>
      </w:r>
    </w:p>
    <w:p w:rsidR="00F31EA2" w:rsidRPr="00683A04" w:rsidRDefault="00F31EA2" w:rsidP="00AD65BC">
      <w:pPr>
        <w:numPr>
          <w:ilvl w:val="1"/>
          <w:numId w:val="38"/>
        </w:numPr>
        <w:spacing w:before="0"/>
        <w:rPr>
          <w:lang w:val="en-GB"/>
        </w:rPr>
      </w:pPr>
      <w:r w:rsidRPr="00683A04">
        <w:rPr>
          <w:lang w:val="en-GB"/>
        </w:rPr>
        <w:t>AccountRequestAcknowledgementV02 (acmt.010.001.02)</w:t>
      </w:r>
    </w:p>
    <w:p w:rsidR="00F31EA2" w:rsidRPr="00683A04" w:rsidRDefault="00F31EA2" w:rsidP="00AD65BC">
      <w:pPr>
        <w:numPr>
          <w:ilvl w:val="1"/>
          <w:numId w:val="38"/>
        </w:numPr>
        <w:spacing w:before="0"/>
        <w:rPr>
          <w:lang w:val="en-GB"/>
        </w:rPr>
      </w:pPr>
      <w:r w:rsidRPr="00683A04">
        <w:rPr>
          <w:lang w:val="en-GB"/>
        </w:rPr>
        <w:t>AccountRequestRejectionV02 (acmt.011.001.02)</w:t>
      </w:r>
    </w:p>
    <w:p w:rsidR="00F31EA2" w:rsidRPr="00683A04" w:rsidRDefault="00F31EA2" w:rsidP="00AD65BC">
      <w:pPr>
        <w:numPr>
          <w:ilvl w:val="1"/>
          <w:numId w:val="38"/>
        </w:numPr>
        <w:spacing w:before="0"/>
        <w:rPr>
          <w:lang w:val="en-GB"/>
        </w:rPr>
      </w:pPr>
      <w:r w:rsidRPr="00683A04">
        <w:rPr>
          <w:lang w:val="en-GB"/>
        </w:rPr>
        <w:t>AccountAdditionalInformationRequestV02 (acmt.012.001.02)</w:t>
      </w:r>
    </w:p>
    <w:p w:rsidR="00F31EA2" w:rsidRPr="00683A04" w:rsidRDefault="00F31EA2" w:rsidP="00AD65BC">
      <w:pPr>
        <w:numPr>
          <w:ilvl w:val="1"/>
          <w:numId w:val="38"/>
        </w:numPr>
        <w:spacing w:before="0"/>
        <w:rPr>
          <w:lang w:val="en-GB"/>
        </w:rPr>
      </w:pPr>
      <w:r w:rsidRPr="00683A04">
        <w:rPr>
          <w:lang w:val="en-GB"/>
        </w:rPr>
        <w:t>AccountReportRequestV02 (acmt.013.001.02)</w:t>
      </w:r>
    </w:p>
    <w:p w:rsidR="00F31EA2" w:rsidRPr="00683A04" w:rsidRDefault="00F31EA2" w:rsidP="00AD65BC">
      <w:pPr>
        <w:numPr>
          <w:ilvl w:val="1"/>
          <w:numId w:val="38"/>
        </w:numPr>
        <w:spacing w:before="0"/>
        <w:rPr>
          <w:lang w:val="en-GB"/>
        </w:rPr>
      </w:pPr>
      <w:r w:rsidRPr="00683A04">
        <w:rPr>
          <w:lang w:val="en-GB"/>
        </w:rPr>
        <w:t>AccountReportV02 (acmt.014.001.02)</w:t>
      </w:r>
    </w:p>
    <w:p w:rsidR="00F31EA2" w:rsidRPr="00683A04" w:rsidRDefault="00F31EA2" w:rsidP="00AD65BC">
      <w:pPr>
        <w:numPr>
          <w:ilvl w:val="1"/>
          <w:numId w:val="38"/>
        </w:numPr>
        <w:spacing w:before="0"/>
        <w:rPr>
          <w:lang w:val="en-GB"/>
        </w:rPr>
      </w:pPr>
      <w:r w:rsidRPr="00683A04">
        <w:rPr>
          <w:lang w:val="en-GB"/>
        </w:rPr>
        <w:t>AccountExcludedMandateMaintenanceRequestV02 (acmt.015.001.02)</w:t>
      </w:r>
    </w:p>
    <w:p w:rsidR="00F31EA2" w:rsidRPr="00683A04" w:rsidRDefault="00F31EA2" w:rsidP="00AD65BC">
      <w:pPr>
        <w:numPr>
          <w:ilvl w:val="1"/>
          <w:numId w:val="38"/>
        </w:numPr>
        <w:spacing w:before="0"/>
        <w:rPr>
          <w:lang w:val="en-GB"/>
        </w:rPr>
      </w:pPr>
      <w:r w:rsidRPr="00683A04">
        <w:rPr>
          <w:lang w:val="en-GB"/>
        </w:rPr>
        <w:lastRenderedPageBreak/>
        <w:t>AccountExcludedMandateMaintenanceAmendmentRequestV02 (acmt.016.001.02)</w:t>
      </w:r>
    </w:p>
    <w:p w:rsidR="00F31EA2" w:rsidRPr="00683A04" w:rsidRDefault="00F31EA2" w:rsidP="00AD65BC">
      <w:pPr>
        <w:numPr>
          <w:ilvl w:val="1"/>
          <w:numId w:val="38"/>
        </w:numPr>
        <w:spacing w:before="0"/>
        <w:rPr>
          <w:lang w:val="en-GB"/>
        </w:rPr>
      </w:pPr>
      <w:r w:rsidRPr="00683A04">
        <w:rPr>
          <w:lang w:val="en-GB"/>
        </w:rPr>
        <w:t>AccountMandateMaintenanceRequestV02 (acmt.017.001.02)</w:t>
      </w:r>
    </w:p>
    <w:p w:rsidR="00F31EA2" w:rsidRPr="00683A04" w:rsidRDefault="00F31EA2" w:rsidP="00AD65BC">
      <w:pPr>
        <w:numPr>
          <w:ilvl w:val="1"/>
          <w:numId w:val="38"/>
        </w:numPr>
        <w:spacing w:before="0"/>
        <w:rPr>
          <w:lang w:val="en-GB"/>
        </w:rPr>
      </w:pPr>
      <w:r w:rsidRPr="00683A04">
        <w:rPr>
          <w:lang w:val="en-GB"/>
        </w:rPr>
        <w:t>AccountMandateMaintenanceAmendmentRequestV02 (acmt.018.001.02)</w:t>
      </w:r>
    </w:p>
    <w:p w:rsidR="00F31EA2" w:rsidRPr="00683A04" w:rsidRDefault="00F31EA2" w:rsidP="00AD65BC">
      <w:pPr>
        <w:numPr>
          <w:ilvl w:val="1"/>
          <w:numId w:val="38"/>
        </w:numPr>
        <w:spacing w:before="0"/>
        <w:rPr>
          <w:lang w:val="en-GB"/>
        </w:rPr>
      </w:pPr>
      <w:r w:rsidRPr="00683A04">
        <w:rPr>
          <w:lang w:val="en-GB"/>
        </w:rPr>
        <w:t>AccountClosingRequestV02 (acmt.019.001.02)</w:t>
      </w:r>
    </w:p>
    <w:p w:rsidR="00F31EA2" w:rsidRPr="00683A04" w:rsidRDefault="00F31EA2" w:rsidP="00AD65BC">
      <w:pPr>
        <w:numPr>
          <w:ilvl w:val="1"/>
          <w:numId w:val="38"/>
        </w:numPr>
        <w:spacing w:before="0"/>
        <w:rPr>
          <w:lang w:val="en-GB"/>
        </w:rPr>
      </w:pPr>
      <w:r w:rsidRPr="00683A04">
        <w:rPr>
          <w:lang w:val="en-GB"/>
        </w:rPr>
        <w:t>AccountClosingAmendmentRequestV02 (acmt.020.001.02)</w:t>
      </w:r>
    </w:p>
    <w:p w:rsidR="00F31EA2" w:rsidRDefault="00F31EA2" w:rsidP="00AD65BC">
      <w:pPr>
        <w:numPr>
          <w:ilvl w:val="1"/>
          <w:numId w:val="38"/>
        </w:numPr>
        <w:spacing w:before="0"/>
        <w:rPr>
          <w:lang w:val="en-GB"/>
        </w:rPr>
      </w:pPr>
      <w:r w:rsidRPr="00683A04">
        <w:rPr>
          <w:lang w:val="en-GB"/>
        </w:rPr>
        <w:t>AccountClosingAdditionalInformationRequestV02 (acmt.021.001.02)</w:t>
      </w:r>
    </w:p>
    <w:p w:rsidR="00F31EA2" w:rsidRPr="00D03BC9" w:rsidRDefault="00F31EA2" w:rsidP="00AD65BC">
      <w:pPr>
        <w:numPr>
          <w:ilvl w:val="0"/>
          <w:numId w:val="36"/>
        </w:numPr>
        <w:rPr>
          <w:color w:val="FF0000"/>
          <w:szCs w:val="24"/>
          <w:lang w:val="en-GB"/>
        </w:rPr>
      </w:pPr>
      <w:r w:rsidRPr="00D03BC9">
        <w:rPr>
          <w:color w:val="FF0000"/>
          <w:szCs w:val="24"/>
          <w:lang w:val="en-GB"/>
        </w:rPr>
        <w:t>Change or Verify Account Identification message set</w:t>
      </w:r>
    </w:p>
    <w:p w:rsidR="00F31EA2" w:rsidRPr="00683A04" w:rsidRDefault="00F31EA2" w:rsidP="00AD65BC">
      <w:pPr>
        <w:numPr>
          <w:ilvl w:val="1"/>
          <w:numId w:val="38"/>
        </w:numPr>
        <w:spacing w:before="0"/>
        <w:rPr>
          <w:lang w:val="en-GB"/>
        </w:rPr>
      </w:pPr>
      <w:r w:rsidRPr="00683A04">
        <w:rPr>
          <w:lang w:val="en-GB"/>
        </w:rPr>
        <w:t>IdentificationModificationAdviceV02 (acmt.022.001.02)</w:t>
      </w:r>
    </w:p>
    <w:p w:rsidR="00F31EA2" w:rsidRPr="00683A04" w:rsidRDefault="00F31EA2" w:rsidP="00AD65BC">
      <w:pPr>
        <w:numPr>
          <w:ilvl w:val="1"/>
          <w:numId w:val="38"/>
        </w:numPr>
        <w:spacing w:before="0"/>
        <w:rPr>
          <w:lang w:val="en-GB"/>
        </w:rPr>
      </w:pPr>
      <w:r w:rsidRPr="00683A04">
        <w:rPr>
          <w:lang w:val="en-GB"/>
        </w:rPr>
        <w:t>IdentificationVerificationRequestV02 (acmt.023.001.02)</w:t>
      </w:r>
    </w:p>
    <w:p w:rsidR="00F31EA2" w:rsidRPr="00683A04" w:rsidRDefault="00F31EA2" w:rsidP="00AD65BC">
      <w:pPr>
        <w:numPr>
          <w:ilvl w:val="1"/>
          <w:numId w:val="38"/>
        </w:numPr>
        <w:spacing w:before="0"/>
        <w:rPr>
          <w:lang w:val="en-GB"/>
        </w:rPr>
      </w:pPr>
      <w:r w:rsidRPr="00683A04">
        <w:rPr>
          <w:lang w:val="en-GB"/>
        </w:rPr>
        <w:t>IdentificationVerificationReportV02 (acmt.024.001.02)</w:t>
      </w:r>
    </w:p>
    <w:p w:rsidR="00F31EA2" w:rsidRPr="00D03BC9" w:rsidRDefault="00F31EA2" w:rsidP="00AD65BC">
      <w:pPr>
        <w:numPr>
          <w:ilvl w:val="0"/>
          <w:numId w:val="36"/>
        </w:numPr>
        <w:rPr>
          <w:color w:val="FF0000"/>
          <w:szCs w:val="24"/>
          <w:lang w:val="en-GB"/>
        </w:rPr>
      </w:pPr>
      <w:r w:rsidRPr="00D03BC9">
        <w:rPr>
          <w:color w:val="FF0000"/>
          <w:szCs w:val="24"/>
          <w:lang w:val="en-GB"/>
        </w:rPr>
        <w:t>Account Switching message set</w:t>
      </w:r>
    </w:p>
    <w:p w:rsidR="00F31EA2" w:rsidRPr="00683A04" w:rsidRDefault="00F31EA2" w:rsidP="00AD65BC">
      <w:pPr>
        <w:numPr>
          <w:ilvl w:val="1"/>
          <w:numId w:val="38"/>
        </w:numPr>
        <w:spacing w:before="0"/>
        <w:rPr>
          <w:lang w:val="en-GB"/>
        </w:rPr>
      </w:pPr>
      <w:r w:rsidRPr="00683A04">
        <w:rPr>
          <w:lang w:val="en-GB"/>
        </w:rPr>
        <w:t>AccountSwitchInformationRequestV01 (acmt.027.001.01)</w:t>
      </w:r>
    </w:p>
    <w:p w:rsidR="00F31EA2" w:rsidRPr="00683A04" w:rsidRDefault="00F31EA2" w:rsidP="00AD65BC">
      <w:pPr>
        <w:numPr>
          <w:ilvl w:val="1"/>
          <w:numId w:val="38"/>
        </w:numPr>
        <w:spacing w:before="0"/>
        <w:rPr>
          <w:lang w:val="en-GB"/>
        </w:rPr>
      </w:pPr>
      <w:r w:rsidRPr="00683A04">
        <w:rPr>
          <w:lang w:val="en-GB"/>
        </w:rPr>
        <w:t>AccountSwitchInformationResponseV01 (acmt.028.001.01)</w:t>
      </w:r>
    </w:p>
    <w:p w:rsidR="00F31EA2" w:rsidRPr="00683A04" w:rsidRDefault="00F31EA2" w:rsidP="00AD65BC">
      <w:pPr>
        <w:numPr>
          <w:ilvl w:val="1"/>
          <w:numId w:val="38"/>
        </w:numPr>
        <w:spacing w:before="0"/>
        <w:rPr>
          <w:lang w:val="en-GB"/>
        </w:rPr>
      </w:pPr>
      <w:r w:rsidRPr="00683A04">
        <w:rPr>
          <w:lang w:val="en-GB"/>
        </w:rPr>
        <w:t>AccountSwitchCancelExistingPaymentV01 (acmt.029.001.01)</w:t>
      </w:r>
    </w:p>
    <w:p w:rsidR="00F31EA2" w:rsidRPr="00683A04" w:rsidRDefault="00F31EA2" w:rsidP="00AD65BC">
      <w:pPr>
        <w:numPr>
          <w:ilvl w:val="1"/>
          <w:numId w:val="38"/>
        </w:numPr>
        <w:spacing w:before="0"/>
        <w:rPr>
          <w:lang w:val="en-GB"/>
        </w:rPr>
      </w:pPr>
      <w:r w:rsidRPr="00683A04">
        <w:rPr>
          <w:lang w:val="en-GB"/>
        </w:rPr>
        <w:t>AccountSwitchRequestRedirectionV01 (acmt.030.001.01)</w:t>
      </w:r>
    </w:p>
    <w:p w:rsidR="00F31EA2" w:rsidRPr="00683A04" w:rsidRDefault="00F31EA2" w:rsidP="00AD65BC">
      <w:pPr>
        <w:numPr>
          <w:ilvl w:val="1"/>
          <w:numId w:val="38"/>
        </w:numPr>
        <w:spacing w:before="0"/>
        <w:rPr>
          <w:lang w:val="en-GB"/>
        </w:rPr>
      </w:pPr>
      <w:r w:rsidRPr="00683A04">
        <w:rPr>
          <w:lang w:val="en-GB"/>
        </w:rPr>
        <w:t>AccountSwitchRequestBalanceTransferV01 (acmt.031.001.01)</w:t>
      </w:r>
    </w:p>
    <w:p w:rsidR="00F31EA2" w:rsidRPr="00683A04" w:rsidRDefault="00F31EA2" w:rsidP="00AD65BC">
      <w:pPr>
        <w:numPr>
          <w:ilvl w:val="1"/>
          <w:numId w:val="38"/>
        </w:numPr>
        <w:spacing w:before="0"/>
        <w:rPr>
          <w:lang w:val="en-GB"/>
        </w:rPr>
      </w:pPr>
      <w:r w:rsidRPr="00683A04">
        <w:rPr>
          <w:lang w:val="en-GB"/>
        </w:rPr>
        <w:t>AccountSwitchBalanceTransferAcknowledgementV01 (acmt.032.001.01)</w:t>
      </w:r>
    </w:p>
    <w:p w:rsidR="00F31EA2" w:rsidRPr="00683A04" w:rsidRDefault="00F31EA2" w:rsidP="00AD65BC">
      <w:pPr>
        <w:numPr>
          <w:ilvl w:val="1"/>
          <w:numId w:val="38"/>
        </w:numPr>
        <w:spacing w:before="0"/>
        <w:rPr>
          <w:lang w:val="en-GB"/>
        </w:rPr>
      </w:pPr>
      <w:r w:rsidRPr="00683A04">
        <w:rPr>
          <w:lang w:val="en-GB"/>
        </w:rPr>
        <w:t>AccountSwitchRequestPaymentV01 (acmt.034.001.01)</w:t>
      </w:r>
    </w:p>
    <w:p w:rsidR="00F31EA2" w:rsidRPr="00D03BC9" w:rsidRDefault="00F31EA2" w:rsidP="00AD65BC">
      <w:pPr>
        <w:numPr>
          <w:ilvl w:val="0"/>
          <w:numId w:val="36"/>
        </w:numPr>
        <w:rPr>
          <w:color w:val="FF0000"/>
          <w:szCs w:val="24"/>
          <w:lang w:val="en-GB"/>
        </w:rPr>
      </w:pPr>
      <w:r w:rsidRPr="00D03BC9">
        <w:rPr>
          <w:color w:val="FF0000"/>
          <w:szCs w:val="24"/>
          <w:lang w:val="en-GB"/>
        </w:rPr>
        <w:t>Authorities Financial Investigations message set</w:t>
      </w:r>
    </w:p>
    <w:p w:rsidR="00F31EA2" w:rsidRPr="00683A04" w:rsidRDefault="00F31EA2" w:rsidP="00AD65BC">
      <w:pPr>
        <w:numPr>
          <w:ilvl w:val="1"/>
          <w:numId w:val="38"/>
        </w:numPr>
        <w:spacing w:before="0"/>
        <w:rPr>
          <w:lang w:val="en-GB"/>
        </w:rPr>
      </w:pPr>
      <w:r w:rsidRPr="00683A04">
        <w:rPr>
          <w:lang w:val="en-GB"/>
        </w:rPr>
        <w:t>InformationRequestOpeningV01 (auth.001.001.01)</w:t>
      </w:r>
    </w:p>
    <w:p w:rsidR="00F31EA2" w:rsidRPr="00683A04" w:rsidRDefault="00F31EA2" w:rsidP="00AD65BC">
      <w:pPr>
        <w:numPr>
          <w:ilvl w:val="1"/>
          <w:numId w:val="38"/>
        </w:numPr>
        <w:spacing w:before="0"/>
        <w:rPr>
          <w:lang w:val="en-GB"/>
        </w:rPr>
      </w:pPr>
      <w:r w:rsidRPr="00683A04">
        <w:rPr>
          <w:lang w:val="en-GB"/>
        </w:rPr>
        <w:t>InformationRequestResponseV01 (auth.002.001.01)</w:t>
      </w:r>
    </w:p>
    <w:p w:rsidR="00F31EA2" w:rsidRPr="00D03BC9" w:rsidRDefault="00F31EA2" w:rsidP="00AD65BC">
      <w:pPr>
        <w:numPr>
          <w:ilvl w:val="0"/>
          <w:numId w:val="36"/>
        </w:numPr>
        <w:rPr>
          <w:color w:val="FF0000"/>
          <w:szCs w:val="24"/>
          <w:lang w:val="en-GB"/>
        </w:rPr>
      </w:pPr>
      <w:r w:rsidRPr="00D03BC9">
        <w:rPr>
          <w:color w:val="FF0000"/>
          <w:szCs w:val="24"/>
          <w:lang w:val="en-GB"/>
        </w:rPr>
        <w:t xml:space="preserve">Cross-Border Transactions Currency Control Reporting message set </w:t>
      </w:r>
    </w:p>
    <w:p w:rsidR="00F31EA2" w:rsidRPr="00683A04" w:rsidRDefault="00F31EA2" w:rsidP="00AD65BC">
      <w:pPr>
        <w:numPr>
          <w:ilvl w:val="1"/>
          <w:numId w:val="38"/>
        </w:numPr>
        <w:spacing w:before="0"/>
        <w:rPr>
          <w:lang w:val="en-GB"/>
        </w:rPr>
      </w:pPr>
      <w:r w:rsidRPr="00683A04">
        <w:rPr>
          <w:lang w:val="en-GB"/>
        </w:rPr>
        <w:t>ContractRegistrationRequestV01 (auth.018.001.01)</w:t>
      </w:r>
    </w:p>
    <w:p w:rsidR="00F31EA2" w:rsidRPr="00683A04" w:rsidRDefault="00F31EA2" w:rsidP="00AD65BC">
      <w:pPr>
        <w:numPr>
          <w:ilvl w:val="1"/>
          <w:numId w:val="38"/>
        </w:numPr>
        <w:spacing w:before="0"/>
        <w:rPr>
          <w:lang w:val="en-GB"/>
        </w:rPr>
      </w:pPr>
      <w:r w:rsidRPr="00683A04">
        <w:rPr>
          <w:lang w:val="en-GB"/>
        </w:rPr>
        <w:t>ContractRegistrationConfirmationV01 (auth.019.001.01)</w:t>
      </w:r>
    </w:p>
    <w:p w:rsidR="00F31EA2" w:rsidRPr="00683A04" w:rsidRDefault="00F31EA2" w:rsidP="00AD65BC">
      <w:pPr>
        <w:numPr>
          <w:ilvl w:val="1"/>
          <w:numId w:val="38"/>
        </w:numPr>
        <w:spacing w:before="0"/>
        <w:rPr>
          <w:lang w:val="en-GB"/>
        </w:rPr>
      </w:pPr>
      <w:r w:rsidRPr="00683A04">
        <w:rPr>
          <w:lang w:val="en-GB"/>
        </w:rPr>
        <w:t>ContractRegistrationClosureRequestV01 (auth.020.001.01)</w:t>
      </w:r>
    </w:p>
    <w:p w:rsidR="00F31EA2" w:rsidRPr="00683A04" w:rsidRDefault="00F31EA2" w:rsidP="00AD65BC">
      <w:pPr>
        <w:numPr>
          <w:ilvl w:val="1"/>
          <w:numId w:val="38"/>
        </w:numPr>
        <w:spacing w:before="0"/>
        <w:rPr>
          <w:lang w:val="en-GB"/>
        </w:rPr>
      </w:pPr>
      <w:r w:rsidRPr="00683A04">
        <w:rPr>
          <w:lang w:val="en-GB"/>
        </w:rPr>
        <w:t>ContractRegistrationAmendmentRequestV01 (auth.021.001.01)</w:t>
      </w:r>
    </w:p>
    <w:p w:rsidR="00F31EA2" w:rsidRPr="00683A04" w:rsidRDefault="00F31EA2" w:rsidP="00AD65BC">
      <w:pPr>
        <w:numPr>
          <w:ilvl w:val="1"/>
          <w:numId w:val="38"/>
        </w:numPr>
        <w:spacing w:before="0"/>
        <w:rPr>
          <w:lang w:val="en-GB"/>
        </w:rPr>
      </w:pPr>
      <w:r w:rsidRPr="00683A04">
        <w:rPr>
          <w:lang w:val="en-GB"/>
        </w:rPr>
        <w:t>ContractRegistrationStatementV01 (auth.022.001.01)</w:t>
      </w:r>
    </w:p>
    <w:p w:rsidR="00F31EA2" w:rsidRPr="00683A04" w:rsidRDefault="00F31EA2" w:rsidP="00AD65BC">
      <w:pPr>
        <w:numPr>
          <w:ilvl w:val="1"/>
          <w:numId w:val="38"/>
        </w:numPr>
        <w:spacing w:before="0"/>
        <w:rPr>
          <w:lang w:val="en-GB"/>
        </w:rPr>
      </w:pPr>
      <w:r w:rsidRPr="00683A04">
        <w:rPr>
          <w:lang w:val="en-GB"/>
        </w:rPr>
        <w:t>ContractRegistrationStatementRequestV01 (auth.023.001.01)</w:t>
      </w:r>
    </w:p>
    <w:p w:rsidR="00F31EA2" w:rsidRPr="00683A04" w:rsidRDefault="00F31EA2" w:rsidP="00AD65BC">
      <w:pPr>
        <w:numPr>
          <w:ilvl w:val="1"/>
          <w:numId w:val="38"/>
        </w:numPr>
        <w:spacing w:before="0"/>
        <w:rPr>
          <w:lang w:val="en-GB"/>
        </w:rPr>
      </w:pPr>
      <w:r w:rsidRPr="00683A04">
        <w:rPr>
          <w:lang w:val="en-GB"/>
        </w:rPr>
        <w:t>PaymentRegulatoryInformationNotificationV01 (auth.024.001.01)</w:t>
      </w:r>
    </w:p>
    <w:p w:rsidR="00F31EA2" w:rsidRPr="00683A04" w:rsidRDefault="00F31EA2" w:rsidP="00AD65BC">
      <w:pPr>
        <w:numPr>
          <w:ilvl w:val="1"/>
          <w:numId w:val="38"/>
        </w:numPr>
        <w:spacing w:before="0"/>
        <w:rPr>
          <w:lang w:val="en-GB"/>
        </w:rPr>
      </w:pPr>
      <w:r w:rsidRPr="00683A04">
        <w:rPr>
          <w:lang w:val="en-GB"/>
        </w:rPr>
        <w:t>CurrencyControlSupportingDocumentDeliveryV01 (auth.025.001.01)</w:t>
      </w:r>
    </w:p>
    <w:p w:rsidR="00F31EA2" w:rsidRPr="00683A04" w:rsidRDefault="00F31EA2" w:rsidP="00AD65BC">
      <w:pPr>
        <w:numPr>
          <w:ilvl w:val="1"/>
          <w:numId w:val="38"/>
        </w:numPr>
        <w:spacing w:before="0"/>
        <w:rPr>
          <w:lang w:val="en-GB"/>
        </w:rPr>
      </w:pPr>
      <w:r w:rsidRPr="00683A04">
        <w:rPr>
          <w:lang w:val="en-GB"/>
        </w:rPr>
        <w:t>CurrencyControlRequestOrLetterV01 (auth.026.001.01)</w:t>
      </w:r>
    </w:p>
    <w:p w:rsidR="00F31EA2" w:rsidRPr="00683A04" w:rsidRDefault="00F31EA2" w:rsidP="00AD65BC">
      <w:pPr>
        <w:numPr>
          <w:ilvl w:val="1"/>
          <w:numId w:val="38"/>
        </w:numPr>
        <w:spacing w:before="0"/>
        <w:rPr>
          <w:lang w:val="en-GB"/>
        </w:rPr>
      </w:pPr>
      <w:r w:rsidRPr="00683A04">
        <w:rPr>
          <w:lang w:val="en-GB"/>
        </w:rPr>
        <w:t>CurrencyControlStatusAdviceV01 (auth.027.001.01)</w:t>
      </w:r>
    </w:p>
    <w:p w:rsidR="00F31EA2" w:rsidRPr="00D03BC9" w:rsidRDefault="00F31EA2" w:rsidP="00AD65BC">
      <w:pPr>
        <w:numPr>
          <w:ilvl w:val="0"/>
          <w:numId w:val="36"/>
        </w:numPr>
        <w:rPr>
          <w:color w:val="FF0000"/>
          <w:szCs w:val="24"/>
          <w:lang w:val="en-GB"/>
        </w:rPr>
      </w:pPr>
      <w:r w:rsidRPr="00D03BC9">
        <w:rPr>
          <w:color w:val="FF0000"/>
          <w:szCs w:val="24"/>
          <w:lang w:val="en-GB"/>
        </w:rPr>
        <w:t>Cash Management message set (candidate messages)</w:t>
      </w:r>
    </w:p>
    <w:p w:rsidR="00F31EA2" w:rsidRPr="00683A04" w:rsidRDefault="00F31EA2" w:rsidP="00AD65BC">
      <w:pPr>
        <w:numPr>
          <w:ilvl w:val="1"/>
          <w:numId w:val="38"/>
        </w:numPr>
        <w:spacing w:before="0"/>
        <w:rPr>
          <w:lang w:val="en-GB"/>
        </w:rPr>
      </w:pPr>
      <w:r w:rsidRPr="00683A04">
        <w:rPr>
          <w:lang w:val="en-GB"/>
        </w:rPr>
        <w:t>GetAccountV06 (camt.003.001.06)</w:t>
      </w:r>
    </w:p>
    <w:p w:rsidR="00F31EA2" w:rsidRPr="00683A04" w:rsidRDefault="00F31EA2" w:rsidP="00AD65BC">
      <w:pPr>
        <w:numPr>
          <w:ilvl w:val="1"/>
          <w:numId w:val="38"/>
        </w:numPr>
        <w:spacing w:before="0"/>
        <w:rPr>
          <w:lang w:val="en-GB"/>
        </w:rPr>
      </w:pPr>
      <w:r w:rsidRPr="00683A04">
        <w:rPr>
          <w:lang w:val="en-GB"/>
        </w:rPr>
        <w:t>ReturnAccountV07 (camt.004.001.07)</w:t>
      </w:r>
    </w:p>
    <w:p w:rsidR="00F31EA2" w:rsidRPr="00683A04" w:rsidRDefault="00F31EA2" w:rsidP="00AD65BC">
      <w:pPr>
        <w:numPr>
          <w:ilvl w:val="1"/>
          <w:numId w:val="38"/>
        </w:numPr>
        <w:spacing w:before="0"/>
        <w:rPr>
          <w:lang w:val="en-GB"/>
        </w:rPr>
      </w:pPr>
      <w:r w:rsidRPr="00683A04">
        <w:rPr>
          <w:lang w:val="en-GB"/>
        </w:rPr>
        <w:t>GetTransactionV07 (camt.005.001.07)</w:t>
      </w:r>
    </w:p>
    <w:p w:rsidR="00F31EA2" w:rsidRDefault="00F31EA2" w:rsidP="00AD65BC">
      <w:pPr>
        <w:numPr>
          <w:ilvl w:val="1"/>
          <w:numId w:val="38"/>
        </w:numPr>
        <w:spacing w:before="0"/>
        <w:rPr>
          <w:lang w:val="en-GB"/>
        </w:rPr>
      </w:pPr>
      <w:r w:rsidRPr="00683A04">
        <w:rPr>
          <w:lang w:val="en-GB"/>
        </w:rPr>
        <w:t>ReturnTransactionV07 (camt.006.001.07)</w:t>
      </w:r>
    </w:p>
    <w:p w:rsidR="00F31EA2" w:rsidRPr="00F31EA2" w:rsidRDefault="00F31EA2" w:rsidP="00AD65BC">
      <w:pPr>
        <w:numPr>
          <w:ilvl w:val="1"/>
          <w:numId w:val="38"/>
        </w:numPr>
        <w:spacing w:before="0"/>
        <w:rPr>
          <w:lang w:val="en-GB"/>
        </w:rPr>
      </w:pPr>
      <w:r w:rsidRPr="00F31EA2">
        <w:rPr>
          <w:lang w:val="en-GB"/>
        </w:rPr>
        <w:t>ModifyTransactionV07 (camt.007.001.07)</w:t>
      </w:r>
    </w:p>
    <w:p w:rsidR="00F31EA2" w:rsidRPr="00F31EA2" w:rsidRDefault="00F31EA2" w:rsidP="00AD65BC">
      <w:pPr>
        <w:numPr>
          <w:ilvl w:val="1"/>
          <w:numId w:val="38"/>
        </w:numPr>
        <w:spacing w:before="0"/>
        <w:rPr>
          <w:lang w:val="en-GB"/>
        </w:rPr>
      </w:pPr>
      <w:r w:rsidRPr="00F31EA2">
        <w:rPr>
          <w:lang w:val="en-GB"/>
        </w:rPr>
        <w:t>GetLimitV06 (camt.009.001.06)</w:t>
      </w:r>
    </w:p>
    <w:p w:rsidR="00F31EA2" w:rsidRPr="00F31EA2" w:rsidRDefault="00F31EA2" w:rsidP="00AD65BC">
      <w:pPr>
        <w:numPr>
          <w:ilvl w:val="1"/>
          <w:numId w:val="38"/>
        </w:numPr>
        <w:spacing w:before="0"/>
        <w:rPr>
          <w:lang w:val="en-GB"/>
        </w:rPr>
      </w:pPr>
      <w:r w:rsidRPr="00F31EA2">
        <w:rPr>
          <w:lang w:val="en-GB"/>
        </w:rPr>
        <w:t>ReturnLimitV07 (camt.010.001.07)</w:t>
      </w:r>
    </w:p>
    <w:p w:rsidR="00F31EA2" w:rsidRPr="00F31EA2" w:rsidRDefault="00F31EA2" w:rsidP="00AD65BC">
      <w:pPr>
        <w:numPr>
          <w:ilvl w:val="1"/>
          <w:numId w:val="38"/>
        </w:numPr>
        <w:spacing w:before="0"/>
        <w:rPr>
          <w:lang w:val="en-GB"/>
        </w:rPr>
      </w:pPr>
      <w:r w:rsidRPr="00F31EA2">
        <w:rPr>
          <w:lang w:val="en-GB"/>
        </w:rPr>
        <w:t>ModifyLimitV06 (camt.011.001.06)</w:t>
      </w:r>
    </w:p>
    <w:p w:rsidR="00F31EA2" w:rsidRPr="00F31EA2" w:rsidRDefault="00F31EA2" w:rsidP="00AD65BC">
      <w:pPr>
        <w:numPr>
          <w:ilvl w:val="1"/>
          <w:numId w:val="38"/>
        </w:numPr>
        <w:spacing w:before="0"/>
        <w:rPr>
          <w:lang w:val="en-GB"/>
        </w:rPr>
      </w:pPr>
      <w:r w:rsidRPr="00F31EA2">
        <w:rPr>
          <w:lang w:val="en-GB"/>
        </w:rPr>
        <w:t>DeleteLimitV06 (camt.012.001.06)</w:t>
      </w:r>
    </w:p>
    <w:p w:rsidR="00F31EA2" w:rsidRPr="00F31EA2" w:rsidRDefault="00F31EA2" w:rsidP="00AD65BC">
      <w:pPr>
        <w:numPr>
          <w:ilvl w:val="1"/>
          <w:numId w:val="38"/>
        </w:numPr>
        <w:spacing w:before="0"/>
        <w:rPr>
          <w:lang w:val="en-GB"/>
        </w:rPr>
      </w:pPr>
      <w:r w:rsidRPr="00F31EA2">
        <w:rPr>
          <w:lang w:val="en-GB"/>
        </w:rPr>
        <w:t>ModifyStandingOrderV05 (camt.024.001.05)</w:t>
      </w:r>
    </w:p>
    <w:p w:rsidR="00F31EA2" w:rsidRPr="00F31EA2" w:rsidRDefault="00F31EA2" w:rsidP="00AD65BC">
      <w:pPr>
        <w:numPr>
          <w:ilvl w:val="1"/>
          <w:numId w:val="38"/>
        </w:numPr>
        <w:spacing w:before="0"/>
        <w:rPr>
          <w:lang w:val="en-GB"/>
        </w:rPr>
      </w:pPr>
      <w:r w:rsidRPr="00F31EA2">
        <w:rPr>
          <w:lang w:val="en-GB"/>
        </w:rPr>
        <w:t>ReceiptV04 (camt.025.001.04)</w:t>
      </w:r>
    </w:p>
    <w:p w:rsidR="00F31EA2" w:rsidRPr="00F31EA2" w:rsidRDefault="00F31EA2" w:rsidP="00AD65BC">
      <w:pPr>
        <w:numPr>
          <w:ilvl w:val="1"/>
          <w:numId w:val="38"/>
        </w:numPr>
        <w:spacing w:before="0"/>
        <w:rPr>
          <w:lang w:val="en-GB"/>
        </w:rPr>
      </w:pPr>
      <w:r w:rsidRPr="00F31EA2">
        <w:rPr>
          <w:lang w:val="en-GB"/>
        </w:rPr>
        <w:t>GetReservationV04 (camt.046.001.04)</w:t>
      </w:r>
    </w:p>
    <w:p w:rsidR="00F31EA2" w:rsidRPr="00F31EA2" w:rsidRDefault="00F31EA2" w:rsidP="00AD65BC">
      <w:pPr>
        <w:numPr>
          <w:ilvl w:val="1"/>
          <w:numId w:val="38"/>
        </w:numPr>
        <w:spacing w:before="0"/>
        <w:rPr>
          <w:lang w:val="en-GB"/>
        </w:rPr>
      </w:pPr>
      <w:r w:rsidRPr="00F31EA2">
        <w:rPr>
          <w:lang w:val="en-GB"/>
        </w:rPr>
        <w:lastRenderedPageBreak/>
        <w:t>ReturnReservationV05 (camt.047.001.05)</w:t>
      </w:r>
    </w:p>
    <w:p w:rsidR="00F31EA2" w:rsidRPr="00F31EA2" w:rsidRDefault="00F31EA2" w:rsidP="00AD65BC">
      <w:pPr>
        <w:numPr>
          <w:ilvl w:val="1"/>
          <w:numId w:val="38"/>
        </w:numPr>
        <w:spacing w:before="0"/>
        <w:rPr>
          <w:lang w:val="en-GB"/>
        </w:rPr>
      </w:pPr>
      <w:r w:rsidRPr="00F31EA2">
        <w:rPr>
          <w:lang w:val="en-GB"/>
        </w:rPr>
        <w:t>ModifyReservationV04 (camt.048.001.04)</w:t>
      </w:r>
    </w:p>
    <w:p w:rsidR="00F31EA2" w:rsidRPr="00F31EA2" w:rsidRDefault="00F31EA2" w:rsidP="00AD65BC">
      <w:pPr>
        <w:numPr>
          <w:ilvl w:val="1"/>
          <w:numId w:val="38"/>
        </w:numPr>
        <w:spacing w:before="0"/>
        <w:rPr>
          <w:lang w:val="en-GB"/>
        </w:rPr>
      </w:pPr>
      <w:r w:rsidRPr="00F31EA2">
        <w:rPr>
          <w:lang w:val="en-GB"/>
        </w:rPr>
        <w:t>DeleteReservationV04 (camt.049.001.04)</w:t>
      </w:r>
    </w:p>
    <w:p w:rsidR="00F31EA2" w:rsidRPr="00F31EA2" w:rsidRDefault="00F31EA2" w:rsidP="00AD65BC">
      <w:pPr>
        <w:numPr>
          <w:ilvl w:val="1"/>
          <w:numId w:val="38"/>
        </w:numPr>
        <w:spacing w:before="0"/>
        <w:rPr>
          <w:lang w:val="en-GB"/>
        </w:rPr>
      </w:pPr>
      <w:r w:rsidRPr="00F31EA2">
        <w:rPr>
          <w:lang w:val="en-GB"/>
        </w:rPr>
        <w:t>LiquidityCreditTransferV04 (camt.050.001.04)</w:t>
      </w:r>
    </w:p>
    <w:p w:rsidR="00F31EA2" w:rsidRPr="00F31EA2" w:rsidRDefault="00F31EA2" w:rsidP="00AD65BC">
      <w:pPr>
        <w:numPr>
          <w:ilvl w:val="1"/>
          <w:numId w:val="38"/>
        </w:numPr>
        <w:spacing w:before="0"/>
        <w:rPr>
          <w:lang w:val="en-GB"/>
        </w:rPr>
      </w:pPr>
      <w:r w:rsidRPr="00F31EA2">
        <w:rPr>
          <w:lang w:val="en-GB"/>
        </w:rPr>
        <w:t>LiquidityDebitTransferV04 (camt.051.001.04)</w:t>
      </w:r>
    </w:p>
    <w:p w:rsidR="00F31EA2" w:rsidRPr="00F31EA2" w:rsidRDefault="00F31EA2" w:rsidP="00AD65BC">
      <w:pPr>
        <w:numPr>
          <w:ilvl w:val="1"/>
          <w:numId w:val="38"/>
        </w:numPr>
        <w:spacing w:before="0"/>
        <w:rPr>
          <w:lang w:val="en-GB"/>
        </w:rPr>
      </w:pPr>
      <w:r w:rsidRPr="00F31EA2">
        <w:rPr>
          <w:lang w:val="en-GB"/>
        </w:rPr>
        <w:t>GetStandingOrderV02 (camt.069.001.02)</w:t>
      </w:r>
    </w:p>
    <w:p w:rsidR="00F31EA2" w:rsidRPr="00F31EA2" w:rsidRDefault="00F31EA2" w:rsidP="00AD65BC">
      <w:pPr>
        <w:numPr>
          <w:ilvl w:val="1"/>
          <w:numId w:val="38"/>
        </w:numPr>
        <w:spacing w:before="0"/>
        <w:rPr>
          <w:lang w:val="en-GB"/>
        </w:rPr>
      </w:pPr>
      <w:r w:rsidRPr="00F31EA2">
        <w:rPr>
          <w:lang w:val="en-GB"/>
        </w:rPr>
        <w:t>ReturnStandingOrderV03 (camt.070.001.03)</w:t>
      </w:r>
    </w:p>
    <w:p w:rsidR="00F31EA2" w:rsidRPr="00F31EA2" w:rsidRDefault="00F31EA2" w:rsidP="00AD65BC">
      <w:pPr>
        <w:numPr>
          <w:ilvl w:val="1"/>
          <w:numId w:val="38"/>
        </w:numPr>
        <w:spacing w:before="0"/>
        <w:rPr>
          <w:lang w:val="en-GB"/>
        </w:rPr>
      </w:pPr>
      <w:r w:rsidRPr="00F31EA2">
        <w:rPr>
          <w:lang w:val="en-GB"/>
        </w:rPr>
        <w:t>DeleteStandingOrderV02 (camt.071.001.02)</w:t>
      </w:r>
    </w:p>
    <w:p w:rsidR="00F31EA2" w:rsidRPr="00D03BC9" w:rsidRDefault="00F31EA2" w:rsidP="00AD65BC">
      <w:pPr>
        <w:numPr>
          <w:ilvl w:val="0"/>
          <w:numId w:val="36"/>
        </w:numPr>
        <w:rPr>
          <w:color w:val="FF0000"/>
          <w:szCs w:val="24"/>
          <w:lang w:val="en-GB"/>
        </w:rPr>
      </w:pPr>
      <w:r w:rsidRPr="00D03BC9">
        <w:rPr>
          <w:color w:val="FF0000"/>
          <w:szCs w:val="24"/>
          <w:lang w:val="en-GB"/>
        </w:rPr>
        <w:t>Exceptions and Investigations message set</w:t>
      </w:r>
    </w:p>
    <w:p w:rsidR="00F31EA2" w:rsidRPr="00683A04" w:rsidRDefault="00F31EA2" w:rsidP="00AD65BC">
      <w:pPr>
        <w:numPr>
          <w:ilvl w:val="1"/>
          <w:numId w:val="38"/>
        </w:numPr>
        <w:spacing w:before="0"/>
        <w:rPr>
          <w:lang w:val="en-GB"/>
        </w:rPr>
      </w:pPr>
      <w:r w:rsidRPr="00683A04">
        <w:rPr>
          <w:lang w:val="en-GB"/>
        </w:rPr>
        <w:t>UnableToApplyV06 (camt.026.001.06)</w:t>
      </w:r>
    </w:p>
    <w:p w:rsidR="00F31EA2" w:rsidRPr="00683A04" w:rsidRDefault="00F31EA2" w:rsidP="00AD65BC">
      <w:pPr>
        <w:numPr>
          <w:ilvl w:val="1"/>
          <w:numId w:val="38"/>
        </w:numPr>
        <w:spacing w:before="0"/>
        <w:rPr>
          <w:lang w:val="en-GB"/>
        </w:rPr>
      </w:pPr>
      <w:r w:rsidRPr="00683A04">
        <w:rPr>
          <w:lang w:val="en-GB"/>
        </w:rPr>
        <w:t>ClaimNonReceiptV06 (camt.027.001.06)</w:t>
      </w:r>
    </w:p>
    <w:p w:rsidR="00F31EA2" w:rsidRPr="00683A04" w:rsidRDefault="00F31EA2" w:rsidP="00AD65BC">
      <w:pPr>
        <w:numPr>
          <w:ilvl w:val="1"/>
          <w:numId w:val="38"/>
        </w:numPr>
        <w:spacing w:before="0"/>
        <w:rPr>
          <w:lang w:val="en-GB"/>
        </w:rPr>
      </w:pPr>
      <w:r w:rsidRPr="00683A04">
        <w:rPr>
          <w:lang w:val="en-GB"/>
        </w:rPr>
        <w:t>AdditionalPaymentInformationV08 (camt.028.001.08)</w:t>
      </w:r>
    </w:p>
    <w:p w:rsidR="00F31EA2" w:rsidRPr="00683A04" w:rsidRDefault="00F31EA2" w:rsidP="00AD65BC">
      <w:pPr>
        <w:numPr>
          <w:ilvl w:val="1"/>
          <w:numId w:val="38"/>
        </w:numPr>
        <w:spacing w:before="0"/>
        <w:rPr>
          <w:lang w:val="en-GB"/>
        </w:rPr>
      </w:pPr>
      <w:r w:rsidRPr="00683A04">
        <w:rPr>
          <w:lang w:val="en-GB"/>
        </w:rPr>
        <w:t>ResolutionOfInvestigationV08 (camt.029.001.08)</w:t>
      </w:r>
    </w:p>
    <w:p w:rsidR="00F31EA2" w:rsidRPr="00683A04" w:rsidRDefault="00F31EA2" w:rsidP="00AD65BC">
      <w:pPr>
        <w:numPr>
          <w:ilvl w:val="1"/>
          <w:numId w:val="38"/>
        </w:numPr>
        <w:spacing w:before="0"/>
        <w:rPr>
          <w:lang w:val="en-GB"/>
        </w:rPr>
      </w:pPr>
      <w:r w:rsidRPr="00683A04">
        <w:rPr>
          <w:lang w:val="en-GB"/>
        </w:rPr>
        <w:t>NotificationOfCaseAssignmentV04 (camt.030.001.04)</w:t>
      </w:r>
    </w:p>
    <w:p w:rsidR="00F31EA2" w:rsidRPr="00683A04" w:rsidRDefault="00F31EA2" w:rsidP="00AD65BC">
      <w:pPr>
        <w:numPr>
          <w:ilvl w:val="1"/>
          <w:numId w:val="38"/>
        </w:numPr>
        <w:spacing w:before="0"/>
        <w:rPr>
          <w:lang w:val="en-GB"/>
        </w:rPr>
      </w:pPr>
      <w:r w:rsidRPr="00683A04">
        <w:rPr>
          <w:lang w:val="en-GB"/>
        </w:rPr>
        <w:t>RejectInvestigationV05 (camt.031.001.05)</w:t>
      </w:r>
    </w:p>
    <w:p w:rsidR="00F31EA2" w:rsidRPr="00683A04" w:rsidRDefault="00F31EA2" w:rsidP="00AD65BC">
      <w:pPr>
        <w:numPr>
          <w:ilvl w:val="1"/>
          <w:numId w:val="38"/>
        </w:numPr>
        <w:spacing w:before="0"/>
        <w:rPr>
          <w:lang w:val="en-GB"/>
        </w:rPr>
      </w:pPr>
      <w:r w:rsidRPr="00683A04">
        <w:rPr>
          <w:lang w:val="en-GB"/>
        </w:rPr>
        <w:t>CancelCaseAssignmentV03 (camt.032.001.03)</w:t>
      </w:r>
    </w:p>
    <w:p w:rsidR="00F31EA2" w:rsidRPr="00683A04" w:rsidRDefault="00F31EA2" w:rsidP="00AD65BC">
      <w:pPr>
        <w:numPr>
          <w:ilvl w:val="1"/>
          <w:numId w:val="38"/>
        </w:numPr>
        <w:spacing w:before="0"/>
        <w:rPr>
          <w:lang w:val="en-GB"/>
        </w:rPr>
      </w:pPr>
      <w:r w:rsidRPr="00683A04">
        <w:rPr>
          <w:lang w:val="en-GB"/>
        </w:rPr>
        <w:t>RequestForDuplicateV05 (camt.033.001.05)</w:t>
      </w:r>
    </w:p>
    <w:p w:rsidR="00F31EA2" w:rsidRPr="00683A04" w:rsidRDefault="00F31EA2" w:rsidP="00AD65BC">
      <w:pPr>
        <w:numPr>
          <w:ilvl w:val="1"/>
          <w:numId w:val="38"/>
        </w:numPr>
        <w:spacing w:before="0"/>
        <w:rPr>
          <w:lang w:val="en-GB"/>
        </w:rPr>
      </w:pPr>
      <w:r w:rsidRPr="00683A04">
        <w:rPr>
          <w:lang w:val="en-GB"/>
        </w:rPr>
        <w:t>DuplicateV05 (camt.034.001.05)</w:t>
      </w:r>
    </w:p>
    <w:p w:rsidR="00F31EA2" w:rsidRPr="00683A04" w:rsidRDefault="00F31EA2" w:rsidP="00AD65BC">
      <w:pPr>
        <w:numPr>
          <w:ilvl w:val="1"/>
          <w:numId w:val="38"/>
        </w:numPr>
        <w:spacing w:before="0"/>
        <w:rPr>
          <w:lang w:val="en-GB"/>
        </w:rPr>
      </w:pPr>
      <w:r w:rsidRPr="00683A04">
        <w:rPr>
          <w:lang w:val="en-GB"/>
        </w:rPr>
        <w:t>ProprietaryFormatInvestigationV04 (camt.035.001.04)</w:t>
      </w:r>
    </w:p>
    <w:p w:rsidR="00F31EA2" w:rsidRPr="00683A04" w:rsidRDefault="00F31EA2" w:rsidP="00AD65BC">
      <w:pPr>
        <w:numPr>
          <w:ilvl w:val="1"/>
          <w:numId w:val="38"/>
        </w:numPr>
        <w:spacing w:before="0"/>
        <w:rPr>
          <w:lang w:val="en-GB"/>
        </w:rPr>
      </w:pPr>
      <w:r w:rsidRPr="00683A04">
        <w:rPr>
          <w:lang w:val="en-GB"/>
        </w:rPr>
        <w:t>DebitAuthorisationResponseV04 (camt.036.001.04)</w:t>
      </w:r>
    </w:p>
    <w:p w:rsidR="00F31EA2" w:rsidRPr="00683A04" w:rsidRDefault="00F31EA2" w:rsidP="00AD65BC">
      <w:pPr>
        <w:numPr>
          <w:ilvl w:val="1"/>
          <w:numId w:val="38"/>
        </w:numPr>
        <w:spacing w:before="0"/>
        <w:rPr>
          <w:lang w:val="en-GB"/>
        </w:rPr>
      </w:pPr>
      <w:r w:rsidRPr="00683A04">
        <w:rPr>
          <w:lang w:val="en-GB"/>
        </w:rPr>
        <w:t>DebitAuthorisationRequestV06 (camt.037.001.06)</w:t>
      </w:r>
    </w:p>
    <w:p w:rsidR="00F31EA2" w:rsidRPr="00683A04" w:rsidRDefault="00F31EA2" w:rsidP="00AD65BC">
      <w:pPr>
        <w:numPr>
          <w:ilvl w:val="1"/>
          <w:numId w:val="38"/>
        </w:numPr>
        <w:spacing w:before="0"/>
        <w:rPr>
          <w:lang w:val="en-GB"/>
        </w:rPr>
      </w:pPr>
      <w:r w:rsidRPr="00683A04">
        <w:rPr>
          <w:lang w:val="en-GB"/>
        </w:rPr>
        <w:t>CaseStatusReportRequestV03 (camt.038.001.03)</w:t>
      </w:r>
    </w:p>
    <w:p w:rsidR="00F31EA2" w:rsidRPr="00683A04" w:rsidRDefault="00F31EA2" w:rsidP="00AD65BC">
      <w:pPr>
        <w:numPr>
          <w:ilvl w:val="1"/>
          <w:numId w:val="38"/>
        </w:numPr>
        <w:spacing w:before="0"/>
        <w:rPr>
          <w:lang w:val="en-GB"/>
        </w:rPr>
      </w:pPr>
      <w:r w:rsidRPr="00683A04">
        <w:rPr>
          <w:lang w:val="en-GB"/>
        </w:rPr>
        <w:t>CaseStatusReportV04 (camt.039.001.04)</w:t>
      </w:r>
    </w:p>
    <w:p w:rsidR="00F31EA2" w:rsidRPr="00683A04" w:rsidRDefault="00F31EA2" w:rsidP="00AD65BC">
      <w:pPr>
        <w:numPr>
          <w:ilvl w:val="1"/>
          <w:numId w:val="38"/>
        </w:numPr>
        <w:spacing w:before="0"/>
        <w:rPr>
          <w:lang w:val="en-GB"/>
        </w:rPr>
      </w:pPr>
      <w:r w:rsidRPr="00683A04">
        <w:rPr>
          <w:lang w:val="en-GB"/>
        </w:rPr>
        <w:t>CustomerPaymentCancellationRequestV07 (camt.055.001.07)</w:t>
      </w:r>
    </w:p>
    <w:p w:rsidR="00F31EA2" w:rsidRDefault="00F31EA2" w:rsidP="00AD65BC">
      <w:pPr>
        <w:numPr>
          <w:ilvl w:val="1"/>
          <w:numId w:val="38"/>
        </w:numPr>
        <w:spacing w:before="0"/>
        <w:rPr>
          <w:lang w:val="en-GB"/>
        </w:rPr>
      </w:pPr>
      <w:r w:rsidRPr="00683A04">
        <w:rPr>
          <w:lang w:val="en-GB"/>
        </w:rPr>
        <w:t>RequestToModifyPaymentV05 (camt.087.001.05)</w:t>
      </w:r>
    </w:p>
    <w:p w:rsidR="00F31EA2" w:rsidRPr="00D03BC9" w:rsidRDefault="00F31EA2" w:rsidP="00AD65BC">
      <w:pPr>
        <w:numPr>
          <w:ilvl w:val="0"/>
          <w:numId w:val="36"/>
        </w:numPr>
        <w:rPr>
          <w:color w:val="FF0000"/>
          <w:szCs w:val="24"/>
          <w:lang w:val="en-GB"/>
        </w:rPr>
      </w:pPr>
      <w:r w:rsidRPr="00D03BC9">
        <w:rPr>
          <w:color w:val="FF0000"/>
          <w:szCs w:val="24"/>
          <w:lang w:val="en-GB"/>
        </w:rPr>
        <w:t>Notification to Receive message set</w:t>
      </w:r>
    </w:p>
    <w:p w:rsidR="00F31EA2" w:rsidRPr="00683A04" w:rsidRDefault="00F31EA2" w:rsidP="00AD65BC">
      <w:pPr>
        <w:numPr>
          <w:ilvl w:val="1"/>
          <w:numId w:val="38"/>
        </w:numPr>
        <w:spacing w:before="0"/>
        <w:rPr>
          <w:lang w:val="en-GB"/>
        </w:rPr>
      </w:pPr>
      <w:r w:rsidRPr="00683A04">
        <w:rPr>
          <w:lang w:val="en-GB"/>
        </w:rPr>
        <w:t>NotificationToReceiveV05 (camt.057.001.05)</w:t>
      </w:r>
    </w:p>
    <w:p w:rsidR="00F31EA2" w:rsidRPr="00683A04" w:rsidRDefault="00F31EA2" w:rsidP="00AD65BC">
      <w:pPr>
        <w:numPr>
          <w:ilvl w:val="1"/>
          <w:numId w:val="38"/>
        </w:numPr>
        <w:spacing w:before="0"/>
        <w:rPr>
          <w:lang w:val="en-GB"/>
        </w:rPr>
      </w:pPr>
      <w:r w:rsidRPr="00683A04">
        <w:rPr>
          <w:lang w:val="en-GB"/>
        </w:rPr>
        <w:t>NotificationToReceiveCancellationAdviceV05 (camt.058.001.05)</w:t>
      </w:r>
    </w:p>
    <w:p w:rsidR="00F31EA2" w:rsidRPr="00683A04" w:rsidRDefault="00F31EA2" w:rsidP="00AD65BC">
      <w:pPr>
        <w:numPr>
          <w:ilvl w:val="1"/>
          <w:numId w:val="38"/>
        </w:numPr>
        <w:spacing w:before="0"/>
        <w:rPr>
          <w:lang w:val="en-GB"/>
        </w:rPr>
      </w:pPr>
      <w:r w:rsidRPr="00683A04">
        <w:rPr>
          <w:lang w:val="en-GB"/>
        </w:rPr>
        <w:t>NotificationToReceiveStatusReportV05 (camt.059.001.05)</w:t>
      </w:r>
    </w:p>
    <w:p w:rsidR="00D03BC9" w:rsidRPr="00D03BC9" w:rsidRDefault="00F31EA2" w:rsidP="00AD65BC">
      <w:pPr>
        <w:numPr>
          <w:ilvl w:val="0"/>
          <w:numId w:val="36"/>
        </w:numPr>
        <w:rPr>
          <w:color w:val="FF0000"/>
          <w:szCs w:val="24"/>
          <w:lang w:val="en-GB"/>
        </w:rPr>
      </w:pPr>
      <w:r w:rsidRPr="00D03BC9">
        <w:rPr>
          <w:color w:val="FF0000"/>
          <w:lang w:val="en-GB"/>
        </w:rPr>
        <w:t>Business Application Header message set</w:t>
      </w:r>
    </w:p>
    <w:p w:rsidR="00F31EA2" w:rsidRPr="00D03BC9" w:rsidRDefault="00F31EA2" w:rsidP="00AD65BC">
      <w:pPr>
        <w:numPr>
          <w:ilvl w:val="1"/>
          <w:numId w:val="38"/>
        </w:numPr>
        <w:spacing w:before="0"/>
        <w:rPr>
          <w:lang w:val="en-GB"/>
        </w:rPr>
      </w:pPr>
      <w:r w:rsidRPr="00D03BC9">
        <w:rPr>
          <w:lang w:val="en-GB"/>
        </w:rPr>
        <w:t>BusinessApplicationHeaderV01 (head.001.001.01)</w:t>
      </w:r>
    </w:p>
    <w:p w:rsidR="00F31EA2" w:rsidRPr="00D03BC9" w:rsidRDefault="00F31EA2" w:rsidP="00AD65BC">
      <w:pPr>
        <w:numPr>
          <w:ilvl w:val="0"/>
          <w:numId w:val="36"/>
        </w:numPr>
        <w:rPr>
          <w:color w:val="FF0000"/>
          <w:szCs w:val="24"/>
          <w:lang w:val="en-GB"/>
        </w:rPr>
      </w:pPr>
      <w:r w:rsidRPr="00D03BC9">
        <w:rPr>
          <w:color w:val="FF0000"/>
          <w:szCs w:val="24"/>
          <w:lang w:val="en-GB"/>
        </w:rPr>
        <w:t>Notification to Receive message set</w:t>
      </w:r>
    </w:p>
    <w:p w:rsidR="00F31EA2" w:rsidRPr="006A04FC" w:rsidRDefault="00F31EA2" w:rsidP="00AD65BC">
      <w:pPr>
        <w:numPr>
          <w:ilvl w:val="1"/>
          <w:numId w:val="38"/>
        </w:numPr>
        <w:spacing w:before="0"/>
        <w:rPr>
          <w:lang w:val="en-GB"/>
        </w:rPr>
      </w:pPr>
      <w:r w:rsidRPr="006A04FC">
        <w:rPr>
          <w:lang w:val="en-GB"/>
        </w:rPr>
        <w:t>CustomerCreditTransferInitiationV08 (pain.001.001.08)</w:t>
      </w:r>
    </w:p>
    <w:p w:rsidR="00F31EA2" w:rsidRPr="006A04FC" w:rsidRDefault="00F31EA2" w:rsidP="00AD65BC">
      <w:pPr>
        <w:numPr>
          <w:ilvl w:val="1"/>
          <w:numId w:val="38"/>
        </w:numPr>
        <w:spacing w:before="0"/>
        <w:rPr>
          <w:lang w:val="en-GB"/>
        </w:rPr>
      </w:pPr>
      <w:r w:rsidRPr="006A04FC">
        <w:rPr>
          <w:lang w:val="en-GB"/>
        </w:rPr>
        <w:t>CustomerPaymentStatusReportV09 (pain.002.001.09)</w:t>
      </w:r>
    </w:p>
    <w:p w:rsidR="00F31EA2" w:rsidRPr="006A04FC" w:rsidRDefault="00F31EA2" w:rsidP="00AD65BC">
      <w:pPr>
        <w:numPr>
          <w:ilvl w:val="1"/>
          <w:numId w:val="38"/>
        </w:numPr>
        <w:spacing w:before="0"/>
        <w:rPr>
          <w:lang w:val="en-GB"/>
        </w:rPr>
      </w:pPr>
      <w:r w:rsidRPr="006A04FC">
        <w:rPr>
          <w:lang w:val="en-GB"/>
        </w:rPr>
        <w:t>CustomerPaymentReversalV08 (pain.007.001.08)</w:t>
      </w:r>
    </w:p>
    <w:p w:rsidR="00F31EA2" w:rsidRDefault="00F31EA2" w:rsidP="00AD65BC">
      <w:pPr>
        <w:numPr>
          <w:ilvl w:val="1"/>
          <w:numId w:val="38"/>
        </w:numPr>
        <w:spacing w:before="0"/>
        <w:rPr>
          <w:lang w:val="en-GB"/>
        </w:rPr>
      </w:pPr>
      <w:r w:rsidRPr="006A04FC">
        <w:rPr>
          <w:lang w:val="en-GB"/>
        </w:rPr>
        <w:t>CustomerDirectDebitInitiationV07 (pain.008.001.07)</w:t>
      </w:r>
    </w:p>
    <w:p w:rsidR="00F31EA2" w:rsidRPr="00D03BC9" w:rsidRDefault="00F31EA2" w:rsidP="00AD65BC">
      <w:pPr>
        <w:numPr>
          <w:ilvl w:val="0"/>
          <w:numId w:val="36"/>
        </w:numPr>
        <w:rPr>
          <w:color w:val="FF0000"/>
          <w:szCs w:val="24"/>
          <w:lang w:val="en-GB"/>
        </w:rPr>
      </w:pPr>
      <w:r w:rsidRPr="00D03BC9">
        <w:rPr>
          <w:color w:val="FF0000"/>
          <w:szCs w:val="24"/>
          <w:lang w:val="en-GB"/>
        </w:rPr>
        <w:t>Payments Mandates message set</w:t>
      </w:r>
    </w:p>
    <w:p w:rsidR="00F31EA2" w:rsidRPr="00683A04" w:rsidRDefault="00F31EA2" w:rsidP="00AD65BC">
      <w:pPr>
        <w:numPr>
          <w:ilvl w:val="1"/>
          <w:numId w:val="38"/>
        </w:numPr>
        <w:spacing w:before="0"/>
        <w:rPr>
          <w:szCs w:val="24"/>
          <w:lang w:val="en-GB"/>
        </w:rPr>
      </w:pPr>
      <w:r w:rsidRPr="00683A04">
        <w:rPr>
          <w:szCs w:val="24"/>
          <w:lang w:val="en-GB"/>
        </w:rPr>
        <w:t>MandateInitiationRequestV05 (pain.009.001.05)</w:t>
      </w:r>
    </w:p>
    <w:p w:rsidR="00F31EA2" w:rsidRPr="00683A04" w:rsidRDefault="00F31EA2" w:rsidP="00AD65BC">
      <w:pPr>
        <w:numPr>
          <w:ilvl w:val="1"/>
          <w:numId w:val="38"/>
        </w:numPr>
        <w:spacing w:before="0"/>
        <w:rPr>
          <w:szCs w:val="24"/>
          <w:lang w:val="en-GB"/>
        </w:rPr>
      </w:pPr>
      <w:r w:rsidRPr="00683A04">
        <w:rPr>
          <w:szCs w:val="24"/>
          <w:lang w:val="en-GB"/>
        </w:rPr>
        <w:t>MandateAmendmentRequestV05 (pain.010.001.05)</w:t>
      </w:r>
    </w:p>
    <w:p w:rsidR="00F31EA2" w:rsidRPr="00683A04" w:rsidRDefault="00F31EA2" w:rsidP="00AD65BC">
      <w:pPr>
        <w:numPr>
          <w:ilvl w:val="1"/>
          <w:numId w:val="38"/>
        </w:numPr>
        <w:spacing w:before="0"/>
        <w:rPr>
          <w:szCs w:val="24"/>
          <w:lang w:val="en-GB"/>
        </w:rPr>
      </w:pPr>
      <w:r w:rsidRPr="00683A04">
        <w:rPr>
          <w:szCs w:val="24"/>
          <w:lang w:val="en-GB"/>
        </w:rPr>
        <w:t>MandateCancellationRequestV05 (pain.011.001.05)</w:t>
      </w:r>
    </w:p>
    <w:p w:rsidR="00F31EA2" w:rsidRPr="00683A04" w:rsidRDefault="00F31EA2" w:rsidP="00AD65BC">
      <w:pPr>
        <w:numPr>
          <w:ilvl w:val="1"/>
          <w:numId w:val="38"/>
        </w:numPr>
        <w:spacing w:before="0"/>
        <w:rPr>
          <w:szCs w:val="24"/>
          <w:lang w:val="en-GB"/>
        </w:rPr>
      </w:pPr>
      <w:r w:rsidRPr="00683A04">
        <w:rPr>
          <w:szCs w:val="24"/>
          <w:lang w:val="en-GB"/>
        </w:rPr>
        <w:t>MandateAcceptanceReportV05 (pain.012.001.05)</w:t>
      </w:r>
    </w:p>
    <w:p w:rsidR="00F31EA2" w:rsidRPr="00683A04" w:rsidRDefault="00F31EA2" w:rsidP="00AD65BC">
      <w:pPr>
        <w:numPr>
          <w:ilvl w:val="1"/>
          <w:numId w:val="38"/>
        </w:numPr>
        <w:spacing w:before="0"/>
        <w:rPr>
          <w:szCs w:val="24"/>
          <w:lang w:val="en-GB"/>
        </w:rPr>
      </w:pPr>
      <w:r w:rsidRPr="00683A04">
        <w:rPr>
          <w:szCs w:val="24"/>
          <w:lang w:val="en-GB"/>
        </w:rPr>
        <w:t>MandateCopyRequestV01 (pain.017.001.01)</w:t>
      </w:r>
    </w:p>
    <w:p w:rsidR="00F31EA2" w:rsidRDefault="00F31EA2" w:rsidP="00AD65BC">
      <w:pPr>
        <w:numPr>
          <w:ilvl w:val="1"/>
          <w:numId w:val="38"/>
        </w:numPr>
        <w:spacing w:before="0"/>
        <w:rPr>
          <w:szCs w:val="24"/>
          <w:lang w:val="en-GB"/>
        </w:rPr>
      </w:pPr>
      <w:r w:rsidRPr="00683A04">
        <w:rPr>
          <w:szCs w:val="24"/>
          <w:lang w:val="en-GB"/>
        </w:rPr>
        <w:t>MandateSuspensionRequestV01 (pain.018.001.01)</w:t>
      </w:r>
    </w:p>
    <w:p w:rsidR="00F31EA2" w:rsidRPr="00D03BC9" w:rsidRDefault="00F31EA2" w:rsidP="00AD65BC">
      <w:pPr>
        <w:numPr>
          <w:ilvl w:val="0"/>
          <w:numId w:val="36"/>
        </w:numPr>
        <w:rPr>
          <w:color w:val="FF0000"/>
          <w:szCs w:val="24"/>
          <w:lang w:val="en-GB"/>
        </w:rPr>
      </w:pPr>
      <w:r w:rsidRPr="00D03BC9">
        <w:rPr>
          <w:color w:val="FF0000"/>
          <w:szCs w:val="24"/>
          <w:lang w:val="en-GB"/>
        </w:rPr>
        <w:t>Creditor Payment Activation Request message set</w:t>
      </w:r>
    </w:p>
    <w:p w:rsidR="00F31EA2" w:rsidRPr="00683A04" w:rsidRDefault="00F31EA2" w:rsidP="00AD65BC">
      <w:pPr>
        <w:numPr>
          <w:ilvl w:val="1"/>
          <w:numId w:val="38"/>
        </w:numPr>
        <w:spacing w:before="0"/>
        <w:rPr>
          <w:szCs w:val="24"/>
          <w:lang w:val="en-GB"/>
        </w:rPr>
      </w:pPr>
      <w:r w:rsidRPr="00683A04">
        <w:rPr>
          <w:szCs w:val="24"/>
          <w:lang w:val="en-GB"/>
        </w:rPr>
        <w:t>CreditorPaymentActivationRequestV06 (pain.013.001.06)</w:t>
      </w:r>
    </w:p>
    <w:p w:rsidR="00F31EA2" w:rsidRDefault="00F31EA2" w:rsidP="00AD65BC">
      <w:pPr>
        <w:numPr>
          <w:ilvl w:val="1"/>
          <w:numId w:val="38"/>
        </w:numPr>
        <w:spacing w:before="0"/>
        <w:rPr>
          <w:szCs w:val="24"/>
          <w:lang w:val="en-GB"/>
        </w:rPr>
      </w:pPr>
      <w:r w:rsidRPr="00683A04">
        <w:rPr>
          <w:szCs w:val="24"/>
          <w:lang w:val="en-GB"/>
        </w:rPr>
        <w:lastRenderedPageBreak/>
        <w:t>CreditorPaymentActivationRequestStatusReportV06 (pain.014.001.06)</w:t>
      </w:r>
    </w:p>
    <w:p w:rsidR="00F31EA2" w:rsidRPr="00D03BC9" w:rsidRDefault="00F31EA2" w:rsidP="00AD65BC">
      <w:pPr>
        <w:numPr>
          <w:ilvl w:val="0"/>
          <w:numId w:val="36"/>
        </w:numPr>
        <w:rPr>
          <w:color w:val="FF0000"/>
          <w:szCs w:val="24"/>
          <w:lang w:val="en-GB"/>
        </w:rPr>
      </w:pPr>
      <w:r w:rsidRPr="00D03BC9">
        <w:rPr>
          <w:color w:val="FF0000"/>
          <w:szCs w:val="24"/>
          <w:lang w:val="en-GB"/>
        </w:rPr>
        <w:t>Stand-Alone Remittance Advice message set</w:t>
      </w:r>
    </w:p>
    <w:p w:rsidR="00F31EA2" w:rsidRPr="00683A04" w:rsidRDefault="00F31EA2" w:rsidP="00AD65BC">
      <w:pPr>
        <w:numPr>
          <w:ilvl w:val="1"/>
          <w:numId w:val="38"/>
        </w:numPr>
        <w:spacing w:before="0"/>
        <w:rPr>
          <w:szCs w:val="24"/>
          <w:lang w:val="en-GB"/>
        </w:rPr>
      </w:pPr>
      <w:r w:rsidRPr="00683A04">
        <w:rPr>
          <w:szCs w:val="24"/>
          <w:lang w:val="en-GB"/>
        </w:rPr>
        <w:t>RemittanceAdviceV03 (remt.001.001.03)</w:t>
      </w:r>
    </w:p>
    <w:p w:rsidR="006E53AA" w:rsidRDefault="00F31EA2" w:rsidP="00AD65BC">
      <w:pPr>
        <w:numPr>
          <w:ilvl w:val="1"/>
          <w:numId w:val="38"/>
        </w:numPr>
        <w:spacing w:before="0"/>
        <w:rPr>
          <w:szCs w:val="24"/>
          <w:lang w:val="en-GB"/>
        </w:rPr>
      </w:pPr>
      <w:r w:rsidRPr="00683A04">
        <w:rPr>
          <w:szCs w:val="24"/>
          <w:lang w:val="en-GB"/>
        </w:rPr>
        <w:t>RemittanceLocationAdviceV01 (remt.002.001.01)</w:t>
      </w:r>
    </w:p>
    <w:p w:rsidR="00F31EA2" w:rsidRPr="002A175F" w:rsidRDefault="00F31EA2" w:rsidP="00F31EA2">
      <w:pPr>
        <w:rPr>
          <w:lang w:val="en-GB"/>
        </w:rPr>
      </w:pPr>
    </w:p>
    <w:p w:rsidR="006E0715" w:rsidRPr="003B46A8" w:rsidRDefault="006E0715" w:rsidP="006E0715">
      <w:pPr>
        <w:spacing w:after="120"/>
        <w:rPr>
          <w:szCs w:val="24"/>
          <w:lang w:val="en-GB"/>
        </w:rPr>
      </w:pPr>
      <w:r w:rsidRPr="003B46A8">
        <w:rPr>
          <w:szCs w:val="24"/>
          <w:lang w:val="en-GB"/>
        </w:rPr>
        <w:t xml:space="preserve">The severity of the impact of the proposed change for the message users should be indicated in the table below (either “no impact”, “conditional’ or “mandatory”).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2">
          <w:tblGrid>
            <w:gridCol w:w="720"/>
            <w:gridCol w:w="1440"/>
            <w:gridCol w:w="4680"/>
          </w:tblGrid>
        </w:tblGridChange>
      </w:tblGrid>
      <w:tr w:rsidR="006E0715" w:rsidRPr="00814A08" w:rsidTr="00F91208">
        <w:tc>
          <w:tcPr>
            <w:tcW w:w="6840" w:type="dxa"/>
            <w:gridSpan w:val="3"/>
            <w:tcBorders>
              <w:bottom w:val="single" w:sz="4" w:space="0" w:color="auto"/>
            </w:tcBorders>
            <w:vAlign w:val="center"/>
          </w:tcPr>
          <w:p w:rsidR="006E0715" w:rsidRDefault="006E0715" w:rsidP="00F91208">
            <w:pPr>
              <w:widowControl w:val="0"/>
              <w:spacing w:before="0"/>
              <w:rPr>
                <w:lang w:val="en-GB"/>
              </w:rPr>
            </w:pPr>
            <w:r>
              <w:rPr>
                <w:lang w:val="en-GB"/>
              </w:rPr>
              <w:t>Type of impact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vAlign w:val="center"/>
          </w:tcPr>
          <w:p w:rsidR="006E0715" w:rsidRPr="00814A08"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Pr="00BB1031" w:rsidRDefault="006E0715"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(at least the version number) and the business applications of certain users but not all, e.g. the addition of an optional component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and the business applications of all users, e.g. addition of a mandatory component.</w:t>
            </w:r>
          </w:p>
        </w:tc>
      </w:tr>
    </w:tbl>
    <w:p w:rsidR="004E1C47" w:rsidRPr="005F05DB" w:rsidRDefault="00680966" w:rsidP="006A3892">
      <w:pPr>
        <w:pStyle w:val="berschrift2"/>
      </w:pPr>
      <w:r>
        <w:t>Proposed implementation:</w:t>
      </w:r>
    </w:p>
    <w:p w:rsidR="007015F1" w:rsidRPr="007015F1" w:rsidRDefault="007015F1" w:rsidP="007015F1">
      <w:pPr>
        <w:spacing w:before="0"/>
        <w:rPr>
          <w:lang w:val="en-GB"/>
        </w:rPr>
      </w:pPr>
      <w:r w:rsidRPr="00581FA4">
        <w:rPr>
          <w:lang w:val="en-GB"/>
        </w:rPr>
        <w:t>We support the proposed implementatio</w:t>
      </w:r>
      <w:r>
        <w:rPr>
          <w:lang w:val="en-GB"/>
        </w:rPr>
        <w:t xml:space="preserve">n, with following additional considerations. When we designed the messages part of the </w:t>
      </w:r>
      <w:r w:rsidRPr="007015F1">
        <w:rPr>
          <w:lang w:val="en-GB"/>
        </w:rPr>
        <w:t>Cross-Border Transactions Currency Control Reporting</w:t>
      </w:r>
      <w:r>
        <w:rPr>
          <w:lang w:val="en-GB"/>
        </w:rPr>
        <w:t xml:space="preserve"> message set, we identified a number of missing elements which were added to the Address field only in this messages at the time. It was agreed by the evaluation team which reviewed the Cross-Border Transactions Currency Control Reporting messages</w:t>
      </w:r>
      <w:r w:rsidR="004D570E">
        <w:rPr>
          <w:lang w:val="en-GB"/>
        </w:rPr>
        <w:t xml:space="preserve"> (see PostalAddress19)</w:t>
      </w:r>
      <w:r>
        <w:rPr>
          <w:lang w:val="en-GB"/>
        </w:rPr>
        <w:t>, that at the next maintenance of the address component in the Payments messages, those missing elements should be added in the new PostalAddress component</w:t>
      </w:r>
      <w:r w:rsidR="006270C6">
        <w:rPr>
          <w:lang w:val="en-GB"/>
        </w:rPr>
        <w:t>. Similarly, in recent</w:t>
      </w:r>
      <w:r>
        <w:rPr>
          <w:lang w:val="en-GB"/>
        </w:rPr>
        <w:t xml:space="preserve"> </w:t>
      </w:r>
      <w:r w:rsidR="00386D4E">
        <w:rPr>
          <w:lang w:val="en-GB"/>
        </w:rPr>
        <w:t>developments, it was proposed to extend the AddressType to support additional proprietary types</w:t>
      </w:r>
      <w:r w:rsidR="004D570E">
        <w:rPr>
          <w:lang w:val="en-GB"/>
        </w:rPr>
        <w:t xml:space="preserve"> (See PostalAddress23)</w:t>
      </w:r>
      <w:r w:rsidR="00386D4E">
        <w:rPr>
          <w:lang w:val="en-GB"/>
        </w:rPr>
        <w:t>. In the new proposal, we have updated the PostalAddress component to support th</w:t>
      </w:r>
      <w:r w:rsidR="004D570E">
        <w:rPr>
          <w:lang w:val="en-GB"/>
        </w:rPr>
        <w:t>ese additional</w:t>
      </w:r>
      <w:r w:rsidR="00386D4E">
        <w:rPr>
          <w:lang w:val="en-GB"/>
        </w:rPr>
        <w:t xml:space="preserve"> requirement</w:t>
      </w:r>
      <w:r w:rsidR="004D570E">
        <w:rPr>
          <w:lang w:val="en-GB"/>
        </w:rPr>
        <w:t>s</w:t>
      </w:r>
      <w:r w:rsidR="00386D4E">
        <w:rPr>
          <w:lang w:val="en-GB"/>
        </w:rPr>
        <w:t>.</w:t>
      </w:r>
    </w:p>
    <w:p w:rsidR="007015F1" w:rsidRDefault="007015F1" w:rsidP="007015F1">
      <w:pPr>
        <w:rPr>
          <w:lang w:val="en-GB"/>
        </w:rPr>
      </w:pPr>
      <w:r>
        <w:rPr>
          <w:lang w:val="en-GB"/>
        </w:rPr>
        <w:t xml:space="preserve">As a result, </w:t>
      </w:r>
      <w:r w:rsidR="006270C6">
        <w:rPr>
          <w:lang w:val="en-GB"/>
        </w:rPr>
        <w:t xml:space="preserve">we propose to implement the new PostalAddress component through </w:t>
      </w:r>
      <w:r>
        <w:rPr>
          <w:lang w:val="en-GB"/>
        </w:rPr>
        <w:t>following implementation:</w:t>
      </w:r>
    </w:p>
    <w:p w:rsidR="006270C6" w:rsidRDefault="006270C6" w:rsidP="00AD65BC">
      <w:pPr>
        <w:numPr>
          <w:ilvl w:val="0"/>
          <w:numId w:val="43"/>
        </w:numPr>
        <w:rPr>
          <w:lang w:val="en-GB"/>
        </w:rPr>
      </w:pPr>
      <w:r>
        <w:rPr>
          <w:lang w:val="en-GB"/>
        </w:rPr>
        <w:t>Current PostalAddress6 definition:</w:t>
      </w:r>
    </w:p>
    <w:p w:rsidR="006270C6" w:rsidRDefault="00913A7B" w:rsidP="006270C6">
      <w:pPr>
        <w:ind w:left="720"/>
        <w:rPr>
          <w:lang w:val="en-GB"/>
        </w:rPr>
      </w:pPr>
      <w:r w:rsidRPr="006270C6">
        <w:rPr>
          <w:noProof/>
          <w:lang w:val="en-GB" w:eastAsia="en-GB"/>
        </w:rPr>
        <w:lastRenderedPageBreak/>
        <w:drawing>
          <wp:inline distT="0" distB="0" distL="0" distR="0">
            <wp:extent cx="2790825" cy="18954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825" cy="1895475"/>
                    </a:xfrm>
                    <a:prstGeom prst="rect">
                      <a:avLst/>
                    </a:prstGeom>
                    <a:noFill/>
                    <a:ln>
                      <a:noFill/>
                    </a:ln>
                  </pic:spPr>
                </pic:pic>
              </a:graphicData>
            </a:graphic>
          </wp:inline>
        </w:drawing>
      </w:r>
    </w:p>
    <w:p w:rsidR="006270C6" w:rsidRDefault="00E64CF4" w:rsidP="00E64CF4">
      <w:pPr>
        <w:numPr>
          <w:ilvl w:val="0"/>
          <w:numId w:val="43"/>
        </w:numPr>
        <w:rPr>
          <w:lang w:val="en-GB"/>
        </w:rPr>
      </w:pPr>
      <w:r>
        <w:rPr>
          <w:lang w:val="en-GB"/>
        </w:rPr>
        <w:t>Current d</w:t>
      </w:r>
      <w:r w:rsidR="004D570E">
        <w:rPr>
          <w:lang w:val="en-GB"/>
        </w:rPr>
        <w:t>efinition of PostalAddress19 and PostalAddress23, to support additional requirements</w:t>
      </w:r>
      <w:r>
        <w:rPr>
          <w:lang w:val="en-GB"/>
        </w:rPr>
        <w:t>:</w:t>
      </w:r>
    </w:p>
    <w:p w:rsidR="00E64CF4" w:rsidRDefault="00913A7B" w:rsidP="00E64CF4">
      <w:pPr>
        <w:ind w:left="720"/>
        <w:rPr>
          <w:lang w:val="en-GB"/>
        </w:rPr>
      </w:pPr>
      <w:r w:rsidRPr="00E64CF4">
        <w:rPr>
          <w:noProof/>
          <w:lang w:val="en-GB" w:eastAsia="en-GB"/>
        </w:rPr>
        <w:drawing>
          <wp:inline distT="0" distB="0" distL="0" distR="0">
            <wp:extent cx="2790825" cy="22955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825" cy="2295525"/>
                    </a:xfrm>
                    <a:prstGeom prst="rect">
                      <a:avLst/>
                    </a:prstGeom>
                    <a:noFill/>
                    <a:ln>
                      <a:noFill/>
                    </a:ln>
                  </pic:spPr>
                </pic:pic>
              </a:graphicData>
            </a:graphic>
          </wp:inline>
        </w:drawing>
      </w:r>
    </w:p>
    <w:p w:rsidR="00E64CF4" w:rsidRDefault="00E64CF4" w:rsidP="00E64CF4">
      <w:pPr>
        <w:rPr>
          <w:lang w:val="en-GB"/>
        </w:rPr>
      </w:pPr>
    </w:p>
    <w:p w:rsidR="00E64CF4" w:rsidRDefault="00913A7B" w:rsidP="00E64CF4">
      <w:pPr>
        <w:ind w:left="720"/>
        <w:rPr>
          <w:lang w:val="en-GB"/>
        </w:rPr>
      </w:pPr>
      <w:r w:rsidRPr="00E64CF4">
        <w:rPr>
          <w:noProof/>
          <w:lang w:val="en-GB" w:eastAsia="en-GB"/>
        </w:rPr>
        <w:drawing>
          <wp:inline distT="0" distB="0" distL="0" distR="0">
            <wp:extent cx="2971800" cy="22193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219325"/>
                    </a:xfrm>
                    <a:prstGeom prst="rect">
                      <a:avLst/>
                    </a:prstGeom>
                    <a:noFill/>
                    <a:ln>
                      <a:noFill/>
                    </a:ln>
                  </pic:spPr>
                </pic:pic>
              </a:graphicData>
            </a:graphic>
          </wp:inline>
        </w:drawing>
      </w:r>
    </w:p>
    <w:p w:rsidR="004D570E" w:rsidRDefault="004D570E" w:rsidP="007015F1">
      <w:pPr>
        <w:rPr>
          <w:lang w:val="en-GB"/>
        </w:rPr>
      </w:pPr>
    </w:p>
    <w:p w:rsidR="006270C6" w:rsidRDefault="006270C6" w:rsidP="00AD65BC">
      <w:pPr>
        <w:numPr>
          <w:ilvl w:val="0"/>
          <w:numId w:val="43"/>
        </w:numPr>
        <w:rPr>
          <w:lang w:val="en-GB"/>
        </w:rPr>
      </w:pPr>
      <w:r>
        <w:rPr>
          <w:lang w:val="en-GB"/>
        </w:rPr>
        <w:t>Newly proposed PostalAddress24 definition:</w:t>
      </w:r>
    </w:p>
    <w:p w:rsidR="00386D4E" w:rsidRDefault="00913A7B" w:rsidP="00386D4E">
      <w:pPr>
        <w:ind w:left="720"/>
        <w:rPr>
          <w:noProof/>
          <w:lang w:val="en-GB" w:eastAsia="en-GB"/>
        </w:rPr>
      </w:pPr>
      <w:r w:rsidRPr="00386D4E">
        <w:rPr>
          <w:noProof/>
          <w:lang w:val="en-GB" w:eastAsia="en-GB"/>
        </w:rPr>
        <w:lastRenderedPageBreak/>
        <w:drawing>
          <wp:inline distT="0" distB="0" distL="0" distR="0">
            <wp:extent cx="2990850" cy="32766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850" cy="3276600"/>
                    </a:xfrm>
                    <a:prstGeom prst="rect">
                      <a:avLst/>
                    </a:prstGeom>
                    <a:noFill/>
                    <a:ln>
                      <a:noFill/>
                    </a:ln>
                  </pic:spPr>
                </pic:pic>
              </a:graphicData>
            </a:graphic>
          </wp:inline>
        </w:drawing>
      </w:r>
    </w:p>
    <w:p w:rsidR="00386D4E" w:rsidRDefault="00386D4E" w:rsidP="00386D4E">
      <w:pPr>
        <w:ind w:left="720"/>
        <w:rPr>
          <w:noProof/>
          <w:lang w:val="en-GB" w:eastAsia="en-GB"/>
        </w:rPr>
      </w:pPr>
      <w:r>
        <w:rPr>
          <w:noProof/>
          <w:lang w:val="en-GB" w:eastAsia="en-GB"/>
        </w:rPr>
        <w:t>All changes have been highlighted in the new structure. Please note also that the order of the elements has been reorganised compare to the initial request</w:t>
      </w:r>
      <w:r w:rsidR="00E64CF4">
        <w:rPr>
          <w:noProof/>
          <w:lang w:val="en-GB" w:eastAsia="en-GB"/>
        </w:rPr>
        <w:t xml:space="preserve"> to ensure for a more logical structure</w:t>
      </w:r>
      <w:r>
        <w:rPr>
          <w:noProof/>
          <w:lang w:val="en-GB" w:eastAsia="en-GB"/>
        </w:rPr>
        <w:t>.</w:t>
      </w:r>
    </w:p>
    <w:p w:rsidR="00CF3495" w:rsidRDefault="00CF3495" w:rsidP="00386D4E">
      <w:pPr>
        <w:ind w:left="720"/>
        <w:rPr>
          <w:noProof/>
          <w:lang w:val="en-GB" w:eastAsia="en-GB"/>
        </w:rPr>
      </w:pPr>
    </w:p>
    <w:p w:rsidR="00CF3495" w:rsidRDefault="00CF3495" w:rsidP="00CF3495">
      <w:pPr>
        <w:rPr>
          <w:noProof/>
          <w:lang w:val="en-GB" w:eastAsia="en-GB"/>
        </w:rPr>
      </w:pPr>
      <w:r w:rsidRPr="00CF3495">
        <w:rPr>
          <w:noProof/>
          <w:lang w:val="en-GB" w:eastAsia="en-GB"/>
        </w:rPr>
        <w:t xml:space="preserve">We propose to implement this change in all elements typed by the </w:t>
      </w:r>
      <w:r>
        <w:rPr>
          <w:noProof/>
          <w:lang w:val="en-GB" w:eastAsia="en-GB"/>
        </w:rPr>
        <w:t>PostalAddress6 in the messages listed in the impact assessment</w:t>
      </w:r>
      <w:r w:rsidRPr="00CF3495">
        <w:rPr>
          <w:noProof/>
          <w:lang w:val="en-GB" w:eastAsia="en-GB"/>
        </w:rPr>
        <w:t>.</w:t>
      </w:r>
    </w:p>
    <w:p w:rsidR="00CF3495" w:rsidRDefault="00CF3495" w:rsidP="00CF3495">
      <w:pPr>
        <w:rPr>
          <w:noProof/>
          <w:lang w:val="en-GB" w:eastAsia="en-GB"/>
        </w:rPr>
      </w:pPr>
      <w:r>
        <w:rPr>
          <w:noProof/>
          <w:lang w:val="en-GB" w:eastAsia="en-GB"/>
        </w:rPr>
        <w:t>In most cases, the update of PostalAddress6 will result in the update of party and agent message components BranchAndFinancialInstitutionIdentification5 or PartyIdentification43 or PartyIdentification125, which are used consistently through all Payments messages (those components are impacted by multiple change requests in this maintenance cyle, if approved).</w:t>
      </w:r>
    </w:p>
    <w:p w:rsidR="00120D54" w:rsidRDefault="00120D54" w:rsidP="00120D54">
      <w:pPr>
        <w:rPr>
          <w:lang w:val="en-GB"/>
        </w:rPr>
      </w:pPr>
      <w:r>
        <w:rPr>
          <w:lang w:val="en-GB"/>
        </w:rPr>
        <w:t>In attachment, you will find an exhaustive list of the Xpath for all PostalAddress elements which should be updated in the messages.</w:t>
      </w:r>
    </w:p>
    <w:bookmarkStart w:id="3" w:name="_MON_1690015536"/>
    <w:bookmarkEnd w:id="3"/>
    <w:p w:rsidR="00120D54" w:rsidRDefault="002040AB" w:rsidP="00120D54">
      <w:pPr>
        <w:rPr>
          <w:noProof/>
          <w:lang w:val="en-GB" w:eastAsia="en-GB"/>
        </w:rPr>
      </w:pPr>
      <w:r>
        <w:rPr>
          <w:lang w:val="en-GB"/>
        </w:rPr>
        <w:object w:dxaOrig="1539" w:dyaOrig="997">
          <v:shape id="_x0000_i1104" type="#_x0000_t75" style="width:77.25pt;height:49.5pt" o:ole="">
            <v:imagedata r:id="rId33" o:title=""/>
          </v:shape>
          <o:OLEObject Type="Embed" ProgID="Excel.Sheet.8" ShapeID="_x0000_i1104" DrawAspect="Icon" ObjectID="_1690051299" r:id="rId34"/>
        </w:object>
      </w:r>
    </w:p>
    <w:p w:rsidR="004E1C47" w:rsidRDefault="006A3892" w:rsidP="006A3892">
      <w:pPr>
        <w:pStyle w:val="berschrift2"/>
      </w:pPr>
      <w:r>
        <w:t>Proposed timing:</w:t>
      </w:r>
    </w:p>
    <w:p w:rsidR="00D062CF" w:rsidRDefault="00D062CF" w:rsidP="00D062CF">
      <w:pPr>
        <w:rPr>
          <w:lang w:val="en-GB"/>
        </w:rPr>
      </w:pPr>
      <w:r w:rsidRPr="0005123F">
        <w:rPr>
          <w:lang w:val="en-GB"/>
        </w:rPr>
        <w:t>The submitting organi</w:t>
      </w:r>
      <w:r w:rsidR="00DA4FC4">
        <w:rPr>
          <w:lang w:val="en-GB"/>
        </w:rPr>
        <w:t>s</w:t>
      </w:r>
      <w:r w:rsidRPr="0005123F">
        <w:rPr>
          <w:lang w:val="en-GB"/>
        </w:rPr>
        <w:t>ation</w:t>
      </w:r>
      <w:r>
        <w:rPr>
          <w:lang w:val="en-GB"/>
        </w:rPr>
        <w:t xml:space="preserve"> confirms that it can implement the requested changes in the requested timing, with following considerations:</w:t>
      </w:r>
    </w:p>
    <w:p w:rsidR="00D062CF" w:rsidRDefault="00D062CF" w:rsidP="00D062CF">
      <w:pPr>
        <w:numPr>
          <w:ilvl w:val="0"/>
          <w:numId w:val="44"/>
        </w:numPr>
        <w:rPr>
          <w:lang w:val="en-GB"/>
        </w:rPr>
      </w:pPr>
      <w:r>
        <w:rPr>
          <w:lang w:val="en-GB"/>
        </w:rPr>
        <w:t>For the messages listed in the “Related messages” section, that is, which have been requested by the submitter of this change request or any other change request in this maintenance change request document (except for CR00751), we propose to implement the change in all messages which are part of the impacted message set during this maintenance cycle.</w:t>
      </w:r>
    </w:p>
    <w:p w:rsidR="00D062CF" w:rsidRPr="00C6434F" w:rsidRDefault="00A13125" w:rsidP="00D062CF">
      <w:pPr>
        <w:numPr>
          <w:ilvl w:val="0"/>
          <w:numId w:val="44"/>
        </w:numPr>
        <w:spacing w:before="0"/>
        <w:jc w:val="both"/>
        <w:rPr>
          <w:lang w:val="en-GB"/>
        </w:rPr>
      </w:pPr>
      <w:r>
        <w:rPr>
          <w:lang w:val="en-GB"/>
        </w:rPr>
        <w:lastRenderedPageBreak/>
        <w:t xml:space="preserve">For all other messages in the message </w:t>
      </w:r>
      <w:r w:rsidR="00D062CF" w:rsidRPr="00C6434F">
        <w:rPr>
          <w:lang w:val="en-GB"/>
        </w:rPr>
        <w:t xml:space="preserve">sets </w:t>
      </w:r>
      <w:r w:rsidR="00D062CF">
        <w:rPr>
          <w:lang w:val="en-GB"/>
        </w:rPr>
        <w:t xml:space="preserve">only </w:t>
      </w:r>
      <w:r w:rsidR="00D062CF" w:rsidRPr="00C6434F">
        <w:rPr>
          <w:lang w:val="en-GB"/>
        </w:rPr>
        <w:t xml:space="preserve">identified </w:t>
      </w:r>
      <w:r w:rsidR="00D062CF">
        <w:rPr>
          <w:lang w:val="en-GB"/>
        </w:rPr>
        <w:t xml:space="preserve">through the </w:t>
      </w:r>
      <w:r w:rsidR="00D062CF" w:rsidRPr="00C6434F">
        <w:rPr>
          <w:lang w:val="en-GB"/>
        </w:rPr>
        <w:t>impact</w:t>
      </w:r>
      <w:r w:rsidR="00D062CF">
        <w:rPr>
          <w:lang w:val="en-GB"/>
        </w:rPr>
        <w:t xml:space="preserve"> analysis</w:t>
      </w:r>
      <w:r w:rsidR="00D062CF" w:rsidRPr="00C6434F">
        <w:rPr>
          <w:lang w:val="en-GB"/>
        </w:rPr>
        <w:t xml:space="preserve">, we propose to implement the change </w:t>
      </w:r>
      <w:r w:rsidR="00D062CF">
        <w:rPr>
          <w:lang w:val="en-GB"/>
        </w:rPr>
        <w:t xml:space="preserve">only at </w:t>
      </w:r>
      <w:r w:rsidR="00D062CF" w:rsidRPr="00C6434F">
        <w:rPr>
          <w:lang w:val="en-GB"/>
        </w:rPr>
        <w:t>the occasion of the next maintenance of the messages</w:t>
      </w:r>
      <w:r w:rsidR="00D062CF">
        <w:rPr>
          <w:lang w:val="en-GB"/>
        </w:rPr>
        <w:t xml:space="preserve">, that is, </w:t>
      </w:r>
      <w:r w:rsidR="00D062CF" w:rsidRPr="00C6434F">
        <w:rPr>
          <w:lang w:val="en-GB"/>
        </w:rPr>
        <w:t xml:space="preserve">the change will be </w:t>
      </w:r>
      <w:r w:rsidR="00D062CF">
        <w:rPr>
          <w:lang w:val="en-GB"/>
        </w:rPr>
        <w:t xml:space="preserve">approved by the SEG </w:t>
      </w:r>
      <w:r w:rsidR="00D062CF" w:rsidRPr="00C6434F">
        <w:rPr>
          <w:lang w:val="en-GB"/>
        </w:rPr>
        <w:t>for implementation, but does not justify maintenance of the messages in its own right</w:t>
      </w:r>
      <w:r w:rsidR="00D062CF">
        <w:rPr>
          <w:lang w:val="en-GB"/>
        </w:rPr>
        <w:t xml:space="preserve">. It </w:t>
      </w:r>
      <w:r w:rsidR="00D062CF" w:rsidRPr="00C6434F">
        <w:rPr>
          <w:lang w:val="en-GB"/>
        </w:rPr>
        <w:t xml:space="preserve">will be pending </w:t>
      </w:r>
      <w:r w:rsidR="00D062CF">
        <w:rPr>
          <w:lang w:val="en-GB"/>
        </w:rPr>
        <w:t xml:space="preserve">implementation </w:t>
      </w:r>
      <w:r w:rsidR="00D062CF" w:rsidRPr="00C6434F">
        <w:rPr>
          <w:lang w:val="en-GB"/>
        </w:rPr>
        <w:t>until more critical change requests are received for the messages</w:t>
      </w:r>
      <w:r w:rsidR="00D062CF">
        <w:rPr>
          <w:lang w:val="en-GB"/>
        </w:rPr>
        <w:t xml:space="preserve">. </w:t>
      </w:r>
    </w:p>
    <w:p w:rsidR="00D062CF" w:rsidRDefault="00D062CF" w:rsidP="00D062CF">
      <w:pPr>
        <w:rPr>
          <w:lang w:val="en-GB"/>
        </w:rPr>
      </w:pPr>
      <w:r>
        <w:rPr>
          <w:lang w:val="en-GB"/>
        </w:rPr>
        <w:t>List of message sets in which the change will be implemented during this cycle:</w:t>
      </w:r>
    </w:p>
    <w:p w:rsidR="00D062CF" w:rsidRPr="00BF7A58" w:rsidRDefault="00D062CF" w:rsidP="00D062CF">
      <w:pPr>
        <w:pStyle w:val="MessageSet"/>
        <w:rPr>
          <w:lang w:eastAsia="en-GB"/>
        </w:rPr>
      </w:pPr>
      <w:r w:rsidRPr="00BF7A58">
        <w:rPr>
          <w:lang w:eastAsia="en-GB"/>
        </w:rPr>
        <w:t>Bank-to-Customer Cash Management</w:t>
      </w:r>
      <w:r>
        <w:t xml:space="preserve"> message set</w:t>
      </w:r>
    </w:p>
    <w:p w:rsidR="00D062CF" w:rsidRPr="00BF7A58" w:rsidRDefault="00D062CF" w:rsidP="00D062CF">
      <w:pPr>
        <w:pStyle w:val="MessageSet"/>
        <w:rPr>
          <w:lang w:eastAsia="en-GB"/>
        </w:rPr>
      </w:pPr>
      <w:r w:rsidRPr="00BF7A58">
        <w:rPr>
          <w:lang w:eastAsia="en-GB"/>
        </w:rPr>
        <w:t>Payments Clearing and Settlement</w:t>
      </w:r>
      <w:r>
        <w:t xml:space="preserve"> message set</w:t>
      </w:r>
    </w:p>
    <w:p w:rsidR="00D062CF" w:rsidRPr="00BF7A58" w:rsidRDefault="00D062CF" w:rsidP="00D062CF">
      <w:pPr>
        <w:pStyle w:val="MessageSet"/>
        <w:rPr>
          <w:lang w:eastAsia="en-GB"/>
        </w:rPr>
      </w:pPr>
      <w:r w:rsidRPr="00BF7A58">
        <w:rPr>
          <w:lang w:eastAsia="en-GB"/>
        </w:rPr>
        <w:t>Payments Initiation</w:t>
      </w:r>
      <w:r>
        <w:t xml:space="preserve"> message set</w:t>
      </w:r>
    </w:p>
    <w:p w:rsidR="00D062CF" w:rsidRDefault="00D062CF" w:rsidP="00D062CF">
      <w:pPr>
        <w:pStyle w:val="MessageSet"/>
        <w:rPr>
          <w:lang w:eastAsia="en-GB"/>
        </w:rPr>
      </w:pPr>
      <w:r w:rsidRPr="00BF7A58">
        <w:rPr>
          <w:lang w:eastAsia="en-GB"/>
        </w:rPr>
        <w:t>Creditor Payment Activation Request</w:t>
      </w:r>
      <w:r>
        <w:t xml:space="preserve"> message set</w:t>
      </w:r>
    </w:p>
    <w:p w:rsidR="00D062CF" w:rsidRDefault="00D062CF" w:rsidP="00D062CF">
      <w:pPr>
        <w:pStyle w:val="MessageSet"/>
      </w:pPr>
      <w:r w:rsidRPr="00BF7A58">
        <w:t>Cash Management</w:t>
      </w:r>
      <w:r>
        <w:t xml:space="preserve"> message set</w:t>
      </w:r>
    </w:p>
    <w:p w:rsidR="00D062CF" w:rsidRPr="00BF7A58" w:rsidRDefault="00D062CF" w:rsidP="00D062CF">
      <w:pPr>
        <w:pStyle w:val="MessageSet"/>
      </w:pPr>
      <w:r w:rsidRPr="00BF7A58">
        <w:t>Exceptions and Investigations</w:t>
      </w:r>
      <w:r>
        <w:t xml:space="preserve"> message set</w:t>
      </w:r>
    </w:p>
    <w:p w:rsidR="00D062CF" w:rsidRDefault="00D062CF" w:rsidP="00D062CF">
      <w:pPr>
        <w:pStyle w:val="MessageSet"/>
      </w:pPr>
      <w:r w:rsidRPr="00BF7A58">
        <w:t>Notification to Receive</w:t>
      </w:r>
      <w:r>
        <w:t xml:space="preserve"> message set</w:t>
      </w:r>
    </w:p>
    <w:p w:rsidR="00DA4FC4" w:rsidRPr="00D03BC9" w:rsidRDefault="00DA4FC4" w:rsidP="00DA4FC4">
      <w:pPr>
        <w:numPr>
          <w:ilvl w:val="0"/>
          <w:numId w:val="36"/>
        </w:numPr>
        <w:rPr>
          <w:color w:val="FF0000"/>
          <w:szCs w:val="24"/>
          <w:lang w:val="en-GB"/>
        </w:rPr>
      </w:pPr>
      <w:r w:rsidRPr="00D03BC9">
        <w:rPr>
          <w:color w:val="FF0000"/>
          <w:lang w:val="en-GB"/>
        </w:rPr>
        <w:t xml:space="preserve">Business Application Header </w:t>
      </w:r>
      <w:r>
        <w:rPr>
          <w:color w:val="FF0000"/>
          <w:lang w:val="en-GB"/>
        </w:rPr>
        <w:t>(under the responsibility of the TSG)</w:t>
      </w:r>
    </w:p>
    <w:p w:rsidR="00D062CF" w:rsidRDefault="00D062CF" w:rsidP="00D062CF">
      <w:pPr>
        <w:rPr>
          <w:lang w:val="en-GB"/>
        </w:rPr>
      </w:pPr>
      <w:r>
        <w:rPr>
          <w:lang w:val="en-GB"/>
        </w:rPr>
        <w:t xml:space="preserve">List of message sets in which the change will </w:t>
      </w:r>
      <w:r w:rsidRPr="00962B12">
        <w:rPr>
          <w:color w:val="FF0000"/>
          <w:lang w:val="en-GB"/>
        </w:rPr>
        <w:t>NOT</w:t>
      </w:r>
      <w:r>
        <w:rPr>
          <w:lang w:val="en-GB"/>
        </w:rPr>
        <w:t xml:space="preserve"> be implemented during this cycle:</w:t>
      </w:r>
    </w:p>
    <w:p w:rsidR="00D062CF" w:rsidRPr="00BF7A58" w:rsidRDefault="00D062CF" w:rsidP="00D062CF">
      <w:pPr>
        <w:pStyle w:val="MessageSet"/>
      </w:pPr>
      <w:r w:rsidRPr="00BF7A58">
        <w:t>Account Switching</w:t>
      </w:r>
      <w:r>
        <w:t xml:space="preserve"> message set</w:t>
      </w:r>
    </w:p>
    <w:p w:rsidR="00D062CF" w:rsidRPr="00D03BC9" w:rsidRDefault="00D062CF" w:rsidP="00D062CF">
      <w:pPr>
        <w:numPr>
          <w:ilvl w:val="0"/>
          <w:numId w:val="36"/>
        </w:numPr>
        <w:rPr>
          <w:color w:val="FF0000"/>
          <w:szCs w:val="24"/>
          <w:lang w:val="en-GB"/>
        </w:rPr>
      </w:pPr>
      <w:r w:rsidRPr="00D03BC9">
        <w:rPr>
          <w:color w:val="FF0000"/>
          <w:szCs w:val="24"/>
          <w:lang w:val="en-GB"/>
        </w:rPr>
        <w:t>Bank Account Management message set</w:t>
      </w:r>
    </w:p>
    <w:p w:rsidR="00D062CF" w:rsidRPr="00D03BC9" w:rsidRDefault="00D062CF" w:rsidP="00D062CF">
      <w:pPr>
        <w:numPr>
          <w:ilvl w:val="0"/>
          <w:numId w:val="36"/>
        </w:numPr>
        <w:rPr>
          <w:color w:val="FF0000"/>
          <w:szCs w:val="24"/>
          <w:lang w:val="en-GB"/>
        </w:rPr>
      </w:pPr>
      <w:r w:rsidRPr="00D03BC9">
        <w:rPr>
          <w:color w:val="FF0000"/>
          <w:szCs w:val="24"/>
          <w:lang w:val="en-GB"/>
        </w:rPr>
        <w:t>Change or Verify Account Identification message set</w:t>
      </w:r>
    </w:p>
    <w:p w:rsidR="00D062CF" w:rsidRPr="00D03BC9" w:rsidRDefault="00D062CF" w:rsidP="00D062CF">
      <w:pPr>
        <w:numPr>
          <w:ilvl w:val="0"/>
          <w:numId w:val="36"/>
        </w:numPr>
        <w:rPr>
          <w:color w:val="FF0000"/>
          <w:szCs w:val="24"/>
          <w:lang w:val="en-GB"/>
        </w:rPr>
      </w:pPr>
      <w:r w:rsidRPr="00D03BC9">
        <w:rPr>
          <w:color w:val="FF0000"/>
          <w:szCs w:val="24"/>
          <w:lang w:val="en-GB"/>
        </w:rPr>
        <w:t>Authorities Financial Investigations message set</w:t>
      </w:r>
    </w:p>
    <w:p w:rsidR="00D062CF" w:rsidRPr="00D03BC9" w:rsidRDefault="00D062CF" w:rsidP="00D062CF">
      <w:pPr>
        <w:numPr>
          <w:ilvl w:val="0"/>
          <w:numId w:val="36"/>
        </w:numPr>
        <w:rPr>
          <w:color w:val="FF0000"/>
          <w:szCs w:val="24"/>
          <w:lang w:val="en-GB"/>
        </w:rPr>
      </w:pPr>
      <w:r w:rsidRPr="00D03BC9">
        <w:rPr>
          <w:color w:val="FF0000"/>
          <w:szCs w:val="24"/>
          <w:lang w:val="en-GB"/>
        </w:rPr>
        <w:t xml:space="preserve">Cross-Border Transactions Currency Control Reporting message set </w:t>
      </w:r>
    </w:p>
    <w:p w:rsidR="00D062CF" w:rsidRPr="00D03BC9" w:rsidRDefault="00D062CF" w:rsidP="00D062CF">
      <w:pPr>
        <w:numPr>
          <w:ilvl w:val="0"/>
          <w:numId w:val="36"/>
        </w:numPr>
        <w:rPr>
          <w:color w:val="FF0000"/>
          <w:szCs w:val="24"/>
          <w:lang w:val="en-GB"/>
        </w:rPr>
      </w:pPr>
      <w:r w:rsidRPr="00D03BC9">
        <w:rPr>
          <w:color w:val="FF0000"/>
          <w:szCs w:val="24"/>
          <w:lang w:val="en-GB"/>
        </w:rPr>
        <w:t>Notification to Receive message set</w:t>
      </w:r>
    </w:p>
    <w:p w:rsidR="00D062CF" w:rsidRPr="00D03BC9" w:rsidRDefault="00D062CF" w:rsidP="00D062CF">
      <w:pPr>
        <w:numPr>
          <w:ilvl w:val="0"/>
          <w:numId w:val="36"/>
        </w:numPr>
        <w:rPr>
          <w:color w:val="FF0000"/>
          <w:szCs w:val="24"/>
          <w:lang w:val="en-GB"/>
        </w:rPr>
      </w:pPr>
      <w:r w:rsidRPr="00D03BC9">
        <w:rPr>
          <w:color w:val="FF0000"/>
          <w:szCs w:val="24"/>
          <w:lang w:val="en-GB"/>
        </w:rPr>
        <w:t>Payments Mandates message set</w:t>
      </w:r>
    </w:p>
    <w:p w:rsidR="00D062CF" w:rsidRPr="00D03BC9" w:rsidRDefault="00D062CF" w:rsidP="00D062CF">
      <w:pPr>
        <w:numPr>
          <w:ilvl w:val="0"/>
          <w:numId w:val="36"/>
        </w:numPr>
        <w:rPr>
          <w:color w:val="FF0000"/>
          <w:szCs w:val="24"/>
          <w:lang w:val="en-GB"/>
        </w:rPr>
      </w:pPr>
      <w:r w:rsidRPr="00D03BC9">
        <w:rPr>
          <w:color w:val="FF0000"/>
          <w:szCs w:val="24"/>
          <w:lang w:val="en-GB"/>
        </w:rPr>
        <w:t>Stand-Alone Remittance Advice message set</w:t>
      </w:r>
    </w:p>
    <w:p w:rsidR="00D062CF" w:rsidRPr="0005123F" w:rsidRDefault="00D062CF" w:rsidP="00D062CF">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945"/>
      </w:tblGrid>
      <w:tr w:rsidR="00D062CF" w:rsidRPr="006D7FF8" w:rsidTr="00152807">
        <w:tc>
          <w:tcPr>
            <w:tcW w:w="1101" w:type="dxa"/>
            <w:tcBorders>
              <w:bottom w:val="single" w:sz="4" w:space="0" w:color="auto"/>
            </w:tcBorders>
          </w:tcPr>
          <w:p w:rsidR="00D062CF" w:rsidRPr="006D7FF8" w:rsidRDefault="00D062CF" w:rsidP="00152807">
            <w:pPr>
              <w:rPr>
                <w:szCs w:val="24"/>
                <w:lang w:val="en-GB"/>
              </w:rPr>
            </w:pPr>
            <w:r>
              <w:rPr>
                <w:szCs w:val="24"/>
                <w:lang w:val="en-GB"/>
              </w:rPr>
              <w:t>Timing</w:t>
            </w:r>
          </w:p>
        </w:tc>
        <w:tc>
          <w:tcPr>
            <w:tcW w:w="6945" w:type="dxa"/>
          </w:tcPr>
          <w:p w:rsidR="00D062CF" w:rsidRPr="006D7FF8" w:rsidRDefault="00D062CF" w:rsidP="00152807">
            <w:pPr>
              <w:numPr>
                <w:ilvl w:val="0"/>
                <w:numId w:val="5"/>
              </w:numPr>
              <w:jc w:val="both"/>
              <w:rPr>
                <w:szCs w:val="24"/>
                <w:lang w:val="en-GB"/>
              </w:rPr>
            </w:pPr>
            <w:r>
              <w:rPr>
                <w:szCs w:val="24"/>
                <w:lang w:val="en-GB"/>
              </w:rPr>
              <w:t>As requested (taking into account the above considerations)</w:t>
            </w:r>
          </w:p>
        </w:tc>
      </w:tr>
    </w:tbl>
    <w:p w:rsidR="00D062CF" w:rsidRDefault="00D062CF" w:rsidP="00D062CF">
      <w:pPr>
        <w:rPr>
          <w:b/>
          <w:lang w:val="en-GB"/>
        </w:rPr>
      </w:pPr>
    </w:p>
    <w:p w:rsidR="004E1C47" w:rsidRPr="00E8579D" w:rsidRDefault="004E1C47" w:rsidP="006A3892">
      <w:pPr>
        <w:pStyle w:val="berschrift2"/>
      </w:pPr>
      <w:r>
        <w:br w:type="page"/>
      </w:r>
      <w:r w:rsidR="006A3892" w:rsidRPr="006A3892">
        <w:lastRenderedPageBreak/>
        <w:t>Final decision of the SEG(s):</w:t>
      </w:r>
    </w:p>
    <w:p w:rsidR="004E1C47" w:rsidRDefault="004E1C47" w:rsidP="004E1C47">
      <w:pPr>
        <w:rPr>
          <w:szCs w:val="24"/>
          <w:lang w:val="en-GB"/>
        </w:rPr>
      </w:pPr>
      <w:r w:rsidRPr="00C46C5A">
        <w:rPr>
          <w:i/>
          <w:szCs w:val="24"/>
          <w:lang w:val="en-GB"/>
        </w:rPr>
        <w:t>T</w:t>
      </w:r>
      <w:r>
        <w:rPr>
          <w:i/>
          <w:szCs w:val="24"/>
          <w:lang w:val="en-GB"/>
        </w:rPr>
        <w:t xml:space="preserve">his section is not to be taken care of by the submitting </w:t>
      </w:r>
      <w:r w:rsidR="000E6DAD">
        <w:rPr>
          <w:i/>
          <w:szCs w:val="24"/>
          <w:lang w:val="en-GB"/>
        </w:rPr>
        <w:t>organisation</w:t>
      </w:r>
      <w:r>
        <w:rPr>
          <w:i/>
          <w:szCs w:val="24"/>
          <w:lang w:val="en-GB"/>
        </w:rPr>
        <w:t>.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Approve</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Reject</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Reason for rejection:</w:t>
      </w:r>
    </w:p>
    <w:p w:rsidR="004E1C47" w:rsidRDefault="004E1C47" w:rsidP="004E1C47">
      <w:pPr>
        <w:rPr>
          <w:szCs w:val="24"/>
          <w:lang w:val="en-GB"/>
        </w:rPr>
      </w:pPr>
    </w:p>
    <w:p w:rsidR="004E1C47" w:rsidRDefault="004E1C47" w:rsidP="004E1C47">
      <w:pPr>
        <w:rPr>
          <w:szCs w:val="24"/>
          <w:lang w:val="en-GB"/>
        </w:rPr>
      </w:pPr>
    </w:p>
    <w:p w:rsidR="00A2020A" w:rsidRDefault="004E1C47" w:rsidP="00A2020A">
      <w:pPr>
        <w:pStyle w:val="berschrift1"/>
        <w:jc w:val="center"/>
        <w:rPr>
          <w:lang w:val="en-GB"/>
        </w:rPr>
      </w:pPr>
      <w:r>
        <w:rPr>
          <w:szCs w:val="24"/>
          <w:lang w:val="en-GB"/>
        </w:rPr>
        <w:br w:type="page"/>
      </w:r>
    </w:p>
    <w:p w:rsidR="004E1C47" w:rsidRDefault="004E1C47" w:rsidP="004E1C47">
      <w:pPr>
        <w:pStyle w:val="berschrift1"/>
        <w:jc w:val="center"/>
        <w:rPr>
          <w:lang w:val="en-GB"/>
        </w:rPr>
      </w:pPr>
      <w:r>
        <w:rPr>
          <w:lang w:val="en-GB"/>
        </w:rPr>
        <w:t xml:space="preserve">Change request CR00728: </w:t>
      </w:r>
      <w:r w:rsidR="004329EB">
        <w:rPr>
          <w:lang w:val="en-GB"/>
        </w:rPr>
        <w:t xml:space="preserve">Add </w:t>
      </w:r>
      <w:r w:rsidR="005F3BA6">
        <w:rPr>
          <w:lang w:val="en-GB"/>
        </w:rPr>
        <w:t xml:space="preserve">an optional </w:t>
      </w:r>
      <w:r w:rsidR="004329EB">
        <w:rPr>
          <w:lang w:val="en-GB"/>
        </w:rPr>
        <w:t>SettlementTime</w:t>
      </w:r>
      <w:r w:rsidR="005F3BA6">
        <w:rPr>
          <w:lang w:val="en-GB"/>
        </w:rPr>
        <w:t xml:space="preserve"> element</w:t>
      </w:r>
    </w:p>
    <w:p w:rsidR="004E1C47" w:rsidRDefault="004E1C47" w:rsidP="004E1C47">
      <w:pPr>
        <w:rPr>
          <w:i/>
          <w:lang w:val="en-GB"/>
        </w:rPr>
      </w:pPr>
      <w:r>
        <w:rPr>
          <w:i/>
          <w:lang w:val="en-GB"/>
        </w:rPr>
        <w:t xml:space="preserve">This chapter must be completed for every change request that the submitting </w:t>
      </w:r>
      <w:r w:rsidR="000E6DAD">
        <w:rPr>
          <w:i/>
          <w:lang w:val="en-GB"/>
        </w:rPr>
        <w:t>organisation</w:t>
      </w:r>
      <w:r>
        <w:rPr>
          <w:i/>
          <w:lang w:val="en-GB"/>
        </w:rPr>
        <w:t xml:space="preserve"> has been requested to implement.</w:t>
      </w:r>
    </w:p>
    <w:p w:rsidR="004E1C47" w:rsidRDefault="00680966" w:rsidP="00AD65BC">
      <w:pPr>
        <w:pStyle w:val="berschrift2"/>
        <w:numPr>
          <w:ilvl w:val="0"/>
          <w:numId w:val="25"/>
        </w:numPr>
      </w:pPr>
      <w:r>
        <w:t>Origin of the request:</w:t>
      </w:r>
    </w:p>
    <w:p w:rsidR="00323D92" w:rsidRDefault="004E1C47" w:rsidP="004220C2">
      <w:pPr>
        <w:rPr>
          <w:lang w:val="en-GB"/>
        </w:rPr>
      </w:pPr>
      <w:r w:rsidRPr="008438AF">
        <w:rPr>
          <w:i/>
          <w:szCs w:val="24"/>
          <w:lang w:val="en-GB"/>
        </w:rPr>
        <w:t>A.1 Submitter</w:t>
      </w:r>
      <w:r>
        <w:rPr>
          <w:szCs w:val="24"/>
          <w:lang w:val="en-GB"/>
        </w:rPr>
        <w:t xml:space="preserve">: </w:t>
      </w:r>
      <w:r w:rsidRPr="00464BE1">
        <w:rPr>
          <w:szCs w:val="24"/>
          <w:lang w:val="en-GB"/>
        </w:rPr>
        <w:t xml:space="preserve"> </w:t>
      </w:r>
      <w:r w:rsidRPr="00066A15">
        <w:rPr>
          <w:lang w:val="en-GB"/>
        </w:rPr>
        <w:t>Deutsche Bundesbank, on behalf of the Eurosystem</w:t>
      </w:r>
    </w:p>
    <w:p w:rsidR="004E1C47" w:rsidRPr="00066A15" w:rsidRDefault="004E1C47" w:rsidP="004220C2">
      <w:pPr>
        <w:rPr>
          <w:lang w:val="en-GB"/>
        </w:rPr>
      </w:pPr>
      <w:r w:rsidRPr="00323D92">
        <w:rPr>
          <w:i/>
          <w:szCs w:val="24"/>
          <w:lang w:val="en-GB"/>
        </w:rPr>
        <w:t>A.2 Contact person:</w:t>
      </w:r>
      <w:r w:rsidRPr="00066A15">
        <w:rPr>
          <w:lang w:val="en-GB"/>
        </w:rPr>
        <w:t xml:space="preserve"> Steffen Fährmann / Mustafa Sahin</w:t>
      </w:r>
    </w:p>
    <w:p w:rsidR="004E1C47" w:rsidRPr="004E1C47" w:rsidRDefault="004E1C47" w:rsidP="004220C2">
      <w:pPr>
        <w:ind w:firstLine="720"/>
        <w:rPr>
          <w:lang w:val="fr-BE"/>
        </w:rPr>
      </w:pPr>
      <w:r w:rsidRPr="00464BE1">
        <w:rPr>
          <w:szCs w:val="24"/>
          <w:lang w:val="de-DE"/>
        </w:rPr>
        <w:t xml:space="preserve">E-mail: </w:t>
      </w:r>
      <w:r w:rsidRPr="004E1C47">
        <w:rPr>
          <w:lang w:val="fr-BE"/>
        </w:rPr>
        <w:t>evolution.emip@bundesbank.de</w:t>
      </w:r>
    </w:p>
    <w:p w:rsidR="004E1C47" w:rsidRPr="00066A15" w:rsidRDefault="004E1C47" w:rsidP="004220C2">
      <w:pPr>
        <w:ind w:firstLine="720"/>
        <w:rPr>
          <w:lang w:val="en-GB"/>
        </w:rPr>
      </w:pPr>
      <w:r w:rsidRPr="00464BE1">
        <w:rPr>
          <w:szCs w:val="24"/>
          <w:lang w:val="en-GB"/>
        </w:rPr>
        <w:t xml:space="preserve">Phone: </w:t>
      </w:r>
      <w:r w:rsidRPr="00066A15">
        <w:rPr>
          <w:lang w:val="en-GB"/>
        </w:rPr>
        <w:t>+49 9566 4046 / 49 9566 4538</w:t>
      </w:r>
    </w:p>
    <w:p w:rsidR="004E1C47" w:rsidRPr="00066A15" w:rsidRDefault="004E1C47" w:rsidP="004220C2">
      <w:pPr>
        <w:rPr>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066A15">
        <w:rPr>
          <w:lang w:val="en-GB"/>
        </w:rPr>
        <w:t>The banking community of future EMIP-RTGS (Eurosystems’ Market Infrastructures Platform)</w:t>
      </w:r>
    </w:p>
    <w:p w:rsidR="004E1C47" w:rsidRPr="00643C8B" w:rsidRDefault="004E1C47" w:rsidP="004220C2">
      <w:pPr>
        <w:rPr>
          <w:lang w:val="en-GB"/>
        </w:rPr>
      </w:pPr>
      <w:r w:rsidRPr="00643C8B">
        <w:rPr>
          <w:lang w:val="en-GB"/>
        </w:rPr>
        <w:t xml:space="preserve">The CR is also </w:t>
      </w:r>
      <w:r w:rsidRPr="00643C8B">
        <w:rPr>
          <w:u w:val="single"/>
          <w:lang w:val="en-GB"/>
        </w:rPr>
        <w:t>supported</w:t>
      </w:r>
      <w:r w:rsidRPr="00643C8B">
        <w:rPr>
          <w:lang w:val="en-GB"/>
        </w:rPr>
        <w:t xml:space="preserve"> by</w:t>
      </w:r>
    </w:p>
    <w:p w:rsidR="004E1C47" w:rsidRDefault="004E1C47" w:rsidP="00EC78B2">
      <w:pPr>
        <w:numPr>
          <w:ilvl w:val="0"/>
          <w:numId w:val="8"/>
        </w:numPr>
        <w:jc w:val="both"/>
        <w:rPr>
          <w:color w:val="4F81BD"/>
          <w:lang w:val="fr-FR"/>
        </w:rPr>
      </w:pPr>
      <w:r w:rsidRPr="00643C8B">
        <w:rPr>
          <w:color w:val="4F81BD"/>
          <w:lang w:val="fr-FR"/>
        </w:rPr>
        <w:t>EBA</w:t>
      </w:r>
      <w:r>
        <w:rPr>
          <w:color w:val="4F81BD"/>
          <w:lang w:val="fr-FR"/>
        </w:rPr>
        <w:t xml:space="preserve"> </w:t>
      </w:r>
      <w:r w:rsidRPr="00643C8B">
        <w:rPr>
          <w:color w:val="4F81BD"/>
          <w:lang w:val="fr-FR"/>
        </w:rPr>
        <w:t>– contact person: Jette Simson</w:t>
      </w:r>
    </w:p>
    <w:p w:rsidR="004E1C47" w:rsidRPr="00643C8B" w:rsidRDefault="004E1C47" w:rsidP="004E1C47">
      <w:pPr>
        <w:ind w:firstLine="360"/>
        <w:jc w:val="both"/>
        <w:rPr>
          <w:color w:val="4F81BD"/>
          <w:lang w:val="de-DE"/>
        </w:rPr>
      </w:pPr>
      <w:r w:rsidRPr="00643C8B">
        <w:rPr>
          <w:color w:val="4F81BD"/>
          <w:lang w:val="de-DE"/>
        </w:rPr>
        <w:t xml:space="preserve">E-mail: </w:t>
      </w:r>
      <w:hyperlink r:id="rId35" w:history="1">
        <w:r w:rsidRPr="00643C8B">
          <w:rPr>
            <w:color w:val="4F81BD"/>
            <w:lang w:val="de-DE"/>
          </w:rPr>
          <w:t>j.simson@ebaclearing.eu</w:t>
        </w:r>
      </w:hyperlink>
    </w:p>
    <w:p w:rsidR="004E1C47" w:rsidRDefault="004E1C47" w:rsidP="00EC78B2">
      <w:pPr>
        <w:numPr>
          <w:ilvl w:val="0"/>
          <w:numId w:val="8"/>
        </w:numPr>
        <w:jc w:val="both"/>
        <w:rPr>
          <w:color w:val="4F81BD"/>
          <w:lang w:val="en-GB"/>
        </w:rPr>
      </w:pPr>
      <w:r w:rsidRPr="00643C8B">
        <w:rPr>
          <w:color w:val="4F81BD"/>
          <w:lang w:val="en-GB"/>
        </w:rPr>
        <w:t xml:space="preserve">Bank of England – contact person: Gwyn Jones </w:t>
      </w:r>
    </w:p>
    <w:p w:rsidR="004E1C47" w:rsidRPr="00643C8B" w:rsidRDefault="004E1C47" w:rsidP="004E1C47">
      <w:pPr>
        <w:ind w:firstLine="360"/>
        <w:jc w:val="both"/>
        <w:rPr>
          <w:color w:val="4F81BD"/>
          <w:lang w:val="de-DE"/>
        </w:rPr>
      </w:pPr>
      <w:r w:rsidRPr="00643C8B">
        <w:rPr>
          <w:color w:val="4F81BD"/>
          <w:lang w:val="de-DE"/>
        </w:rPr>
        <w:t>E-mail:</w:t>
      </w:r>
      <w:r>
        <w:rPr>
          <w:color w:val="4F81BD"/>
          <w:lang w:val="de-DE"/>
        </w:rPr>
        <w:t xml:space="preserve"> </w:t>
      </w:r>
      <w:r w:rsidRPr="00643C8B">
        <w:rPr>
          <w:color w:val="4F81BD"/>
          <w:lang w:val="de-DE"/>
        </w:rPr>
        <w:t>Gwyn.Jones@bankofengland.gsi.gov.uk</w:t>
      </w:r>
    </w:p>
    <w:p w:rsidR="00680966" w:rsidRDefault="00680966" w:rsidP="006A3892">
      <w:pPr>
        <w:pStyle w:val="berschrift2"/>
      </w:pPr>
      <w:r>
        <w:t>Related messages:</w:t>
      </w:r>
    </w:p>
    <w:p w:rsidR="004E1C47" w:rsidRPr="001F5142" w:rsidRDefault="004E1C47" w:rsidP="001F5142">
      <w:pPr>
        <w:numPr>
          <w:ilvl w:val="0"/>
          <w:numId w:val="5"/>
        </w:numPr>
        <w:rPr>
          <w:lang w:val="en-GB"/>
        </w:rPr>
      </w:pPr>
      <w:r w:rsidRPr="001F5142">
        <w:rPr>
          <w:lang w:val="en-GB"/>
        </w:rPr>
        <w:t>pacs.004.001.08 Payment Return</w:t>
      </w:r>
    </w:p>
    <w:p w:rsidR="004E1C47" w:rsidRPr="001F5142" w:rsidRDefault="004E1C47" w:rsidP="001F5142">
      <w:pPr>
        <w:numPr>
          <w:ilvl w:val="0"/>
          <w:numId w:val="5"/>
        </w:numPr>
        <w:rPr>
          <w:lang w:val="en-GB"/>
        </w:rPr>
      </w:pPr>
      <w:r w:rsidRPr="001F5142">
        <w:rPr>
          <w:lang w:val="en-GB"/>
        </w:rPr>
        <w:t>pacs.010.001.02 Financial Institution Direct Debit</w:t>
      </w:r>
      <w:r w:rsidRPr="001F5142">
        <w:rPr>
          <w:lang w:val="en-GB"/>
        </w:rPr>
        <w:tab/>
      </w:r>
    </w:p>
    <w:p w:rsidR="004E1C47" w:rsidRPr="001F5142" w:rsidRDefault="004E1C47" w:rsidP="004E1C47">
      <w:pPr>
        <w:rPr>
          <w:lang w:val="en-GB"/>
        </w:rPr>
      </w:pPr>
      <w:r w:rsidRPr="001F5142">
        <w:rPr>
          <w:lang w:val="en-GB"/>
        </w:rPr>
        <w:t>It is acknowledged other messages maybe impacted by this Change Request; the above represent the messages where this Change Request is required.</w:t>
      </w:r>
    </w:p>
    <w:p w:rsidR="004E1C47" w:rsidRDefault="00680966" w:rsidP="006A3892">
      <w:pPr>
        <w:pStyle w:val="berschrift2"/>
      </w:pPr>
      <w:r>
        <w:t>Description of the change request:</w:t>
      </w:r>
    </w:p>
    <w:p w:rsidR="004E1C47" w:rsidRPr="001F5142" w:rsidRDefault="004E1C47" w:rsidP="004E1C47">
      <w:pPr>
        <w:rPr>
          <w:lang w:val="en-GB"/>
        </w:rPr>
      </w:pPr>
      <w:r w:rsidRPr="001F5142">
        <w:rPr>
          <w:lang w:val="en-GB"/>
        </w:rPr>
        <w:t>Request to add the following new elements:</w:t>
      </w:r>
    </w:p>
    <w:p w:rsidR="004E1C47" w:rsidRPr="001F5142" w:rsidRDefault="00913A7B" w:rsidP="004E1C47">
      <w:pPr>
        <w:rPr>
          <w:noProof/>
          <w:lang w:val="de-DE" w:eastAsia="de-DE"/>
        </w:rPr>
      </w:pPr>
      <w:r w:rsidRPr="001F5142">
        <w:rPr>
          <w:noProof/>
          <w:lang w:val="de-DE" w:eastAsia="de-DE"/>
        </w:rPr>
        <w:drawing>
          <wp:inline distT="0" distB="0" distL="0" distR="0">
            <wp:extent cx="2990850" cy="1123950"/>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0850" cy="1123950"/>
                    </a:xfrm>
                    <a:prstGeom prst="rect">
                      <a:avLst/>
                    </a:prstGeom>
                    <a:noFill/>
                    <a:ln>
                      <a:noFill/>
                    </a:ln>
                  </pic:spPr>
                </pic:pic>
              </a:graphicData>
            </a:graphic>
          </wp:inline>
        </w:drawing>
      </w:r>
    </w:p>
    <w:p w:rsidR="004E1C47" w:rsidRPr="001F5142" w:rsidRDefault="004E1C47" w:rsidP="004E1C47">
      <w:pPr>
        <w:rPr>
          <w:lang w:val="en-GB"/>
        </w:rPr>
      </w:pPr>
      <w:r w:rsidRPr="001F5142">
        <w:rPr>
          <w:lang w:val="en-GB"/>
        </w:rPr>
        <w:t>Needed to provide information on the occurred settlement time(s) of the payment transaction.</w:t>
      </w:r>
    </w:p>
    <w:p w:rsidR="004E1C47" w:rsidRPr="001F5142" w:rsidRDefault="004E1C47" w:rsidP="004E1C47">
      <w:pPr>
        <w:rPr>
          <w:lang w:val="en-GB"/>
        </w:rPr>
      </w:pPr>
    </w:p>
    <w:p w:rsidR="004E1C47" w:rsidRPr="001F5142" w:rsidRDefault="00680966" w:rsidP="006A3892">
      <w:pPr>
        <w:pStyle w:val="berschrift2"/>
      </w:pPr>
      <w:r w:rsidRPr="001F5142">
        <w:lastRenderedPageBreak/>
        <w:t>Purpose of the change:</w:t>
      </w:r>
    </w:p>
    <w:p w:rsidR="004E1C47" w:rsidRPr="001F5142" w:rsidRDefault="004E1C47" w:rsidP="004E1C47">
      <w:pPr>
        <w:rPr>
          <w:lang w:val="en-GB"/>
        </w:rPr>
      </w:pPr>
      <w:r w:rsidRPr="001F5142">
        <w:rPr>
          <w:lang w:val="en-GB"/>
        </w:rPr>
        <w:t>The change would be an alignment to pacs.008/009 where these elements are already available in &lt;CreditTransferTransactionInformation&gt; block of the payload.</w:t>
      </w:r>
    </w:p>
    <w:p w:rsidR="004E1C47" w:rsidRPr="001F5142" w:rsidRDefault="004E1C47" w:rsidP="004E1C47">
      <w:pPr>
        <w:rPr>
          <w:lang w:val="en-GB"/>
        </w:rPr>
      </w:pPr>
    </w:p>
    <w:p w:rsidR="004E1C47" w:rsidRPr="001F5142" w:rsidRDefault="004E1C47" w:rsidP="00323D92">
      <w:pPr>
        <w:rPr>
          <w:szCs w:val="24"/>
          <w:lang w:val="en-GB"/>
        </w:rPr>
      </w:pPr>
      <w:r w:rsidRPr="001F5142">
        <w:rPr>
          <w:szCs w:val="24"/>
          <w:lang w:val="en-GB"/>
        </w:rPr>
        <w:t xml:space="preserve">Type of the element would also be ISODateTime (based on </w:t>
      </w:r>
      <w:hyperlink r:id="rId37" w:anchor="dateTime" w:history="1">
        <w:r w:rsidRPr="001F5142">
          <w:rPr>
            <w:szCs w:val="24"/>
            <w:lang w:val="en-GB"/>
          </w:rPr>
          <w:t>dateTime</w:t>
        </w:r>
      </w:hyperlink>
      <w:r w:rsidRPr="001F5142">
        <w:rPr>
          <w:szCs w:val="24"/>
          <w:lang w:val="en-GB"/>
        </w:rPr>
        <w:t>).</w:t>
      </w:r>
    </w:p>
    <w:p w:rsidR="004E1C47" w:rsidRPr="001F5142" w:rsidRDefault="004E1C47" w:rsidP="004E1C47">
      <w:pPr>
        <w:rPr>
          <w:szCs w:val="24"/>
          <w:lang w:val="en-GB"/>
        </w:rPr>
      </w:pPr>
      <w:r w:rsidRPr="001F5142">
        <w:rPr>
          <w:szCs w:val="24"/>
          <w:lang w:val="en-GB"/>
        </w:rPr>
        <w:t>In the case of EMIP-RTGS, the date and time at which the payment has been debited (pacs.010) or credited (pacs.004), expressed in Central European Time (CET).</w:t>
      </w:r>
    </w:p>
    <w:p w:rsidR="004E1C47" w:rsidRPr="001F5142" w:rsidRDefault="004E1C47" w:rsidP="004E1C47"/>
    <w:p w:rsidR="004E1C47" w:rsidRPr="001F5142" w:rsidRDefault="00680966" w:rsidP="006A3892">
      <w:pPr>
        <w:pStyle w:val="berschrift2"/>
      </w:pPr>
      <w:r w:rsidRPr="001F5142">
        <w:t>Urgency of the request:</w:t>
      </w:r>
    </w:p>
    <w:p w:rsidR="004220C2" w:rsidRPr="001F5142" w:rsidRDefault="004220C2" w:rsidP="004220C2">
      <w:pPr>
        <w:rPr>
          <w:i/>
          <w:szCs w:val="24"/>
          <w:lang w:val="en-GB"/>
        </w:rPr>
      </w:pPr>
      <w:r w:rsidRPr="001F5142">
        <w:rPr>
          <w:szCs w:val="24"/>
          <w:lang w:val="en-GB"/>
        </w:rPr>
        <w:t>It is proposed to include this change request in the next regular maintenance cycle</w:t>
      </w:r>
      <w:r w:rsidRPr="001F5142">
        <w:rPr>
          <w:i/>
          <w:szCs w:val="24"/>
          <w:lang w:val="en-GB"/>
        </w:rPr>
        <w:t>.</w:t>
      </w:r>
    </w:p>
    <w:p w:rsidR="004E1C47" w:rsidRPr="001F5142" w:rsidRDefault="006A3892" w:rsidP="006A3892">
      <w:pPr>
        <w:pStyle w:val="berschrift2"/>
      </w:pPr>
      <w:r w:rsidRPr="001F5142">
        <w:t>Business examples:</w:t>
      </w:r>
    </w:p>
    <w:p w:rsidR="004E1C47" w:rsidRPr="001F5142" w:rsidRDefault="004E1C47" w:rsidP="004220C2">
      <w:pPr>
        <w:rPr>
          <w:lang w:val="en-GB"/>
        </w:rPr>
      </w:pPr>
      <w:r w:rsidRPr="001F5142">
        <w:rPr>
          <w:lang w:val="en-GB"/>
        </w:rPr>
        <w:t>The following payment flow illustrates the payment return messaging on basis of a pacs.004 between two direct participants, previously a pacs.008 or pacs.009 was settled between the participants</w:t>
      </w:r>
      <w:r w:rsidR="004220C2" w:rsidRPr="001F5142">
        <w:rPr>
          <w:lang w:val="en-GB"/>
        </w:rPr>
        <w:t>:</w:t>
      </w:r>
    </w:p>
    <w:p w:rsidR="004E1C47" w:rsidRPr="001F5142" w:rsidRDefault="00913A7B" w:rsidP="004E1C47">
      <w:pPr>
        <w:rPr>
          <w:lang w:val="en-GB"/>
        </w:rPr>
      </w:pPr>
      <w:r w:rsidRPr="001F5142">
        <w:rPr>
          <w:noProof/>
          <w:lang w:val="de-DE" w:eastAsia="de-DE"/>
        </w:rPr>
        <w:drawing>
          <wp:inline distT="0" distB="0" distL="0" distR="0">
            <wp:extent cx="4657725" cy="3286125"/>
            <wp:effectExtent l="0" t="0" r="0" b="0"/>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7725" cy="3286125"/>
                    </a:xfrm>
                    <a:prstGeom prst="rect">
                      <a:avLst/>
                    </a:prstGeom>
                    <a:noFill/>
                    <a:ln>
                      <a:noFill/>
                    </a:ln>
                  </pic:spPr>
                </pic:pic>
              </a:graphicData>
            </a:graphic>
          </wp:inline>
        </w:drawing>
      </w:r>
    </w:p>
    <w:p w:rsidR="004E1C47" w:rsidRPr="001F5142" w:rsidRDefault="004E1C47" w:rsidP="00EC78B2">
      <w:pPr>
        <w:numPr>
          <w:ilvl w:val="0"/>
          <w:numId w:val="7"/>
        </w:numPr>
        <w:rPr>
          <w:lang w:val="en-GB"/>
        </w:rPr>
      </w:pPr>
      <w:r w:rsidRPr="001F5142">
        <w:rPr>
          <w:lang w:val="en-GB"/>
        </w:rPr>
        <w:t xml:space="preserve">The direct participant B sends a pacs.004 to the RTGS service </w:t>
      </w:r>
      <w:r w:rsidRPr="001F5142">
        <w:t>for execution of a return settlement in the RTGS.</w:t>
      </w:r>
    </w:p>
    <w:p w:rsidR="004E1C47" w:rsidRPr="001F5142" w:rsidRDefault="004E1C47" w:rsidP="00EC78B2">
      <w:pPr>
        <w:numPr>
          <w:ilvl w:val="0"/>
          <w:numId w:val="7"/>
        </w:numPr>
        <w:rPr>
          <w:lang w:val="en-GB"/>
        </w:rPr>
      </w:pPr>
      <w:r w:rsidRPr="001F5142">
        <w:rPr>
          <w:lang w:val="en-GB"/>
        </w:rPr>
        <w:t>Simultaneously booking on the RTGS DCAs of Bank A and Bank B if business validation positive.</w:t>
      </w:r>
      <w:r w:rsidRPr="001F5142">
        <w:rPr>
          <w:b/>
          <w:bCs/>
          <w:lang w:val="en-GB"/>
        </w:rPr>
        <w:t xml:space="preserve"> </w:t>
      </w:r>
    </w:p>
    <w:p w:rsidR="004E1C47" w:rsidRPr="001F5142" w:rsidRDefault="004E1C47" w:rsidP="00EC78B2">
      <w:pPr>
        <w:numPr>
          <w:ilvl w:val="0"/>
          <w:numId w:val="7"/>
        </w:numPr>
        <w:rPr>
          <w:lang w:val="en-GB"/>
        </w:rPr>
      </w:pPr>
      <w:r w:rsidRPr="001F5142">
        <w:rPr>
          <w:lang w:val="en-GB"/>
        </w:rPr>
        <w:t>Booking confirmation to Bank B generated by the RTGS service (optional)</w:t>
      </w:r>
    </w:p>
    <w:p w:rsidR="004E1C47" w:rsidRPr="001F5142" w:rsidRDefault="004E1C47" w:rsidP="00EC78B2">
      <w:pPr>
        <w:numPr>
          <w:ilvl w:val="0"/>
          <w:numId w:val="7"/>
        </w:numPr>
        <w:rPr>
          <w:lang w:val="en-GB"/>
        </w:rPr>
      </w:pPr>
      <w:r w:rsidRPr="001F5142">
        <w:rPr>
          <w:lang w:val="en-GB"/>
        </w:rPr>
        <w:t>CreditDateTime to be added in the message</w:t>
      </w:r>
    </w:p>
    <w:p w:rsidR="004E1C47" w:rsidRPr="001F5142" w:rsidRDefault="004E1C47" w:rsidP="00EC78B2">
      <w:pPr>
        <w:numPr>
          <w:ilvl w:val="0"/>
          <w:numId w:val="7"/>
        </w:numPr>
        <w:rPr>
          <w:lang w:val="en-GB"/>
        </w:rPr>
      </w:pPr>
      <w:r w:rsidRPr="001F5142">
        <w:rPr>
          <w:lang w:val="en-GB"/>
        </w:rPr>
        <w:t>Forwarding of pacs.004 by the RTGS service to direct participant A</w:t>
      </w:r>
    </w:p>
    <w:p w:rsidR="004E1C47" w:rsidRPr="001F5142" w:rsidRDefault="004E1C47" w:rsidP="004E1C47">
      <w:pPr>
        <w:rPr>
          <w:lang w:val="en-GB"/>
        </w:rPr>
      </w:pPr>
    </w:p>
    <w:p w:rsidR="004E1C47" w:rsidRPr="001F5142" w:rsidRDefault="004E1C47" w:rsidP="004E1C47">
      <w:pPr>
        <w:rPr>
          <w:lang w:val="en-GB"/>
        </w:rPr>
      </w:pPr>
      <w:r w:rsidRPr="001F5142">
        <w:rPr>
          <w:lang w:val="en-GB"/>
        </w:rPr>
        <w:t xml:space="preserve">The processing of pacs.010 would be </w:t>
      </w:r>
      <w:r w:rsidR="001F5142" w:rsidRPr="001F5142">
        <w:rPr>
          <w:lang w:val="en-GB"/>
        </w:rPr>
        <w:t>similar</w:t>
      </w:r>
      <w:r w:rsidRPr="001F5142">
        <w:rPr>
          <w:lang w:val="en-GB"/>
        </w:rPr>
        <w:t>, only difference would be that a DebitDateTime would be added to the message.</w:t>
      </w:r>
    </w:p>
    <w:p w:rsidR="004E1C47" w:rsidRPr="001F5142" w:rsidRDefault="004E1C47" w:rsidP="004E1C47">
      <w:pPr>
        <w:rPr>
          <w:lang w:val="en-GB"/>
        </w:rPr>
      </w:pPr>
    </w:p>
    <w:p w:rsidR="004E1C47" w:rsidRPr="00E8579D" w:rsidRDefault="004E1C47" w:rsidP="004220C2">
      <w:pPr>
        <w:pStyle w:val="berschrift2"/>
      </w:pPr>
      <w:r>
        <w:t>SEG</w:t>
      </w:r>
      <w:r w:rsidR="004220C2">
        <w:t>/TSG</w:t>
      </w:r>
      <w:r>
        <w:t xml:space="preserve"> recommendation:</w:t>
      </w:r>
    </w:p>
    <w:p w:rsidR="006419B0" w:rsidRDefault="006419B0" w:rsidP="006419B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rsidR="006419B0" w:rsidRDefault="006419B0" w:rsidP="006419B0">
      <w:pPr>
        <w:rPr>
          <w:i/>
          <w:szCs w:val="24"/>
          <w:lang w:val="en-GB"/>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67"/>
        <w:gridCol w:w="1701"/>
        <w:gridCol w:w="4253"/>
        <w:gridCol w:w="425"/>
      </w:tblGrid>
      <w:tr w:rsidR="00A2020A" w:rsidRPr="006D7FF8" w:rsidTr="00816040">
        <w:trPr>
          <w:gridAfter w:val="2"/>
          <w:wAfter w:w="4678" w:type="dxa"/>
        </w:trPr>
        <w:tc>
          <w:tcPr>
            <w:tcW w:w="1242" w:type="dxa"/>
            <w:vAlign w:val="center"/>
          </w:tcPr>
          <w:p w:rsidR="00A2020A" w:rsidRPr="008D6CA8" w:rsidRDefault="00A2020A" w:rsidP="00A2020A">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A2020A">
            <w:pPr>
              <w:spacing w:before="60" w:after="60"/>
              <w:rPr>
                <w:b/>
                <w:szCs w:val="24"/>
                <w:lang w:val="en-GB"/>
              </w:rPr>
            </w:pPr>
            <w:r w:rsidRPr="008D6CA8">
              <w:rPr>
                <w:b/>
                <w:szCs w:val="24"/>
                <w:lang w:val="en-GB"/>
              </w:rPr>
              <w:t>Timing</w:t>
            </w:r>
          </w:p>
        </w:tc>
      </w:tr>
      <w:tr w:rsidR="00A2020A" w:rsidRPr="006D7FF8" w:rsidTr="006A3892">
        <w:trPr>
          <w:gridBefore w:val="1"/>
          <w:wBefore w:w="1242" w:type="dxa"/>
          <w:trHeight w:val="501"/>
        </w:trPr>
        <w:tc>
          <w:tcPr>
            <w:tcW w:w="567" w:type="dxa"/>
            <w:tcBorders>
              <w:left w:val="nil"/>
              <w:bottom w:val="nil"/>
            </w:tcBorders>
          </w:tcPr>
          <w:p w:rsidR="00A2020A" w:rsidRDefault="00A2020A" w:rsidP="00A2020A">
            <w:pPr>
              <w:rPr>
                <w:szCs w:val="24"/>
                <w:lang w:val="en-GB"/>
              </w:rPr>
            </w:pPr>
          </w:p>
        </w:tc>
        <w:tc>
          <w:tcPr>
            <w:tcW w:w="5954" w:type="dxa"/>
            <w:gridSpan w:val="2"/>
          </w:tcPr>
          <w:p w:rsidR="00A2020A" w:rsidRDefault="00A2020A" w:rsidP="00A2020A">
            <w:pPr>
              <w:spacing w:before="0"/>
              <w:rPr>
                <w:szCs w:val="24"/>
                <w:lang w:val="en-GB"/>
              </w:rPr>
            </w:pPr>
            <w:r>
              <w:rPr>
                <w:szCs w:val="24"/>
                <w:lang w:val="en-GB"/>
              </w:rPr>
              <w:t xml:space="preserve">- </w:t>
            </w:r>
            <w:r w:rsidRPr="00E3221E">
              <w:rPr>
                <w:b/>
                <w:szCs w:val="24"/>
                <w:lang w:val="en-GB"/>
              </w:rPr>
              <w:t>Next yearly cycle</w:t>
            </w:r>
            <w:r>
              <w:rPr>
                <w:b/>
                <w:szCs w:val="24"/>
                <w:lang w:val="en-GB"/>
              </w:rPr>
              <w:t>: 2018/2019</w:t>
            </w:r>
          </w:p>
          <w:p w:rsidR="00A2020A" w:rsidRPr="006D7FF8" w:rsidRDefault="00A2020A" w:rsidP="00A2020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A2020A" w:rsidRPr="00A2020A" w:rsidRDefault="00A2020A" w:rsidP="00A2020A">
            <w:pPr>
              <w:spacing w:before="0"/>
              <w:jc w:val="both"/>
              <w:rPr>
                <w:b/>
                <w:color w:val="FF0000"/>
                <w:szCs w:val="24"/>
                <w:lang w:val="en-GB"/>
              </w:rPr>
            </w:pPr>
            <w:r w:rsidRPr="00A2020A">
              <w:rPr>
                <w:b/>
                <w:color w:val="FF0000"/>
                <w:szCs w:val="24"/>
                <w:lang w:val="en-GB"/>
              </w:rPr>
              <w:t>X</w:t>
            </w:r>
          </w:p>
        </w:tc>
      </w:tr>
      <w:tr w:rsidR="00A2020A" w:rsidRPr="006D7FF8" w:rsidTr="006A3892">
        <w:trPr>
          <w:gridBefore w:val="1"/>
          <w:wBefore w:w="1242" w:type="dxa"/>
          <w:trHeight w:val="501"/>
        </w:trPr>
        <w:tc>
          <w:tcPr>
            <w:tcW w:w="567" w:type="dxa"/>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A2020A" w:rsidRDefault="00A2020A" w:rsidP="00A2020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A2020A" w:rsidRPr="00AD7CD5" w:rsidRDefault="00A2020A" w:rsidP="00A2020A">
            <w:pPr>
              <w:spacing w:before="0"/>
              <w:jc w:val="center"/>
              <w:rPr>
                <w:color w:val="FF0000"/>
                <w:szCs w:val="24"/>
                <w:lang w:val="en-GB"/>
              </w:rPr>
            </w:pPr>
          </w:p>
        </w:tc>
      </w:tr>
      <w:tr w:rsidR="00A2020A" w:rsidRPr="006D7FF8" w:rsidTr="006A3892">
        <w:trPr>
          <w:gridBefore w:val="1"/>
          <w:wBefore w:w="1242" w:type="dxa"/>
          <w:trHeight w:val="511"/>
        </w:trPr>
        <w:tc>
          <w:tcPr>
            <w:tcW w:w="567" w:type="dxa"/>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Urgent unscheduled</w:t>
            </w:r>
          </w:p>
          <w:p w:rsidR="00A2020A" w:rsidRDefault="00A2020A" w:rsidP="00A2020A">
            <w:pPr>
              <w:spacing w:before="0"/>
              <w:rPr>
                <w:szCs w:val="24"/>
                <w:lang w:val="en-GB"/>
              </w:rPr>
            </w:pPr>
            <w:r>
              <w:rPr>
                <w:szCs w:val="24"/>
                <w:lang w:val="en-GB"/>
              </w:rPr>
              <w:t>(the change justifies an urgent implementation outside of the normal yearly cycle)</w:t>
            </w:r>
          </w:p>
        </w:tc>
        <w:tc>
          <w:tcPr>
            <w:tcW w:w="425" w:type="dxa"/>
          </w:tcPr>
          <w:p w:rsidR="00A2020A" w:rsidRPr="00AD7CD5" w:rsidRDefault="00A2020A" w:rsidP="00A2020A">
            <w:pPr>
              <w:jc w:val="center"/>
              <w:rPr>
                <w:color w:val="FF0000"/>
                <w:szCs w:val="24"/>
                <w:lang w:val="en-GB"/>
              </w:rPr>
            </w:pPr>
          </w:p>
        </w:tc>
      </w:tr>
      <w:tr w:rsidR="00A2020A" w:rsidRPr="006D7FF8" w:rsidTr="006A3892">
        <w:trPr>
          <w:gridBefore w:val="1"/>
          <w:wBefore w:w="1242" w:type="dxa"/>
          <w:trHeight w:val="511"/>
        </w:trPr>
        <w:tc>
          <w:tcPr>
            <w:tcW w:w="567" w:type="dxa"/>
            <w:tcBorders>
              <w:top w:val="nil"/>
              <w:left w:val="nil"/>
              <w:bottom w:val="nil"/>
            </w:tcBorders>
          </w:tcPr>
          <w:p w:rsidR="00A2020A" w:rsidRDefault="00A2020A" w:rsidP="00A2020A">
            <w:pPr>
              <w:spacing w:before="0"/>
              <w:rPr>
                <w:szCs w:val="24"/>
                <w:lang w:val="en-GB"/>
              </w:rPr>
            </w:pPr>
          </w:p>
        </w:tc>
        <w:tc>
          <w:tcPr>
            <w:tcW w:w="6379" w:type="dxa"/>
            <w:gridSpan w:val="3"/>
          </w:tcPr>
          <w:p w:rsidR="00A2020A" w:rsidRPr="00AD7CD5" w:rsidRDefault="00A2020A" w:rsidP="00A2020A">
            <w:pPr>
              <w:rPr>
                <w:color w:val="FF0000"/>
                <w:szCs w:val="24"/>
                <w:lang w:val="en-GB"/>
              </w:rPr>
            </w:pPr>
            <w:r>
              <w:rPr>
                <w:szCs w:val="24"/>
                <w:lang w:val="en-GB"/>
              </w:rPr>
              <w:t xml:space="preserve">- </w:t>
            </w:r>
            <w:r>
              <w:rPr>
                <w:b/>
                <w:szCs w:val="24"/>
                <w:lang w:val="en-GB"/>
              </w:rPr>
              <w:t>Other timing:</w:t>
            </w:r>
          </w:p>
        </w:tc>
      </w:tr>
    </w:tbl>
    <w:p w:rsidR="006419B0" w:rsidRDefault="006419B0" w:rsidP="006419B0">
      <w:pPr>
        <w:rPr>
          <w:szCs w:val="24"/>
          <w:lang w:val="en-GB"/>
        </w:rPr>
      </w:pPr>
      <w:r>
        <w:rPr>
          <w:szCs w:val="24"/>
          <w:lang w:val="en-GB"/>
        </w:rPr>
        <w:t>Comments:</w:t>
      </w:r>
    </w:p>
    <w:p w:rsidR="006419B0" w:rsidRDefault="006419B0" w:rsidP="006419B0">
      <w:pPr>
        <w:rPr>
          <w:szCs w:val="24"/>
          <w:lang w:val="en-GB"/>
        </w:rPr>
      </w:pPr>
    </w:p>
    <w:p w:rsidR="006419B0" w:rsidRDefault="006419B0" w:rsidP="006419B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419B0" w:rsidRPr="00AD7CD5" w:rsidTr="006A3892">
        <w:tc>
          <w:tcPr>
            <w:tcW w:w="1242" w:type="dxa"/>
          </w:tcPr>
          <w:p w:rsidR="006419B0" w:rsidRPr="00E3221E" w:rsidRDefault="006419B0" w:rsidP="006A3892">
            <w:pPr>
              <w:rPr>
                <w:b/>
                <w:szCs w:val="24"/>
                <w:lang w:val="en-GB"/>
              </w:rPr>
            </w:pPr>
            <w:r w:rsidRPr="00E3221E">
              <w:rPr>
                <w:b/>
                <w:szCs w:val="24"/>
                <w:lang w:val="en-GB"/>
              </w:rPr>
              <w:t>Reject</w:t>
            </w:r>
          </w:p>
        </w:tc>
        <w:tc>
          <w:tcPr>
            <w:tcW w:w="567" w:type="dxa"/>
          </w:tcPr>
          <w:p w:rsidR="006419B0" w:rsidRPr="00AD7CD5" w:rsidRDefault="006419B0" w:rsidP="006A3892">
            <w:pPr>
              <w:rPr>
                <w:color w:val="FF0000"/>
                <w:szCs w:val="24"/>
                <w:lang w:val="en-GB"/>
              </w:rPr>
            </w:pPr>
          </w:p>
        </w:tc>
      </w:tr>
    </w:tbl>
    <w:p w:rsidR="006419B0" w:rsidRPr="00567F13" w:rsidRDefault="006419B0" w:rsidP="006419B0">
      <w:pPr>
        <w:rPr>
          <w:szCs w:val="24"/>
          <w:lang w:val="en-GB"/>
        </w:rPr>
      </w:pPr>
      <w:r w:rsidRPr="00567F13">
        <w:rPr>
          <w:szCs w:val="24"/>
          <w:lang w:val="en-GB"/>
        </w:rPr>
        <w:t>Reason for rejection:</w:t>
      </w:r>
    </w:p>
    <w:p w:rsidR="004E1C47" w:rsidRPr="00567F13" w:rsidRDefault="004E1C47" w:rsidP="004E1C47">
      <w:pPr>
        <w:rPr>
          <w:szCs w:val="24"/>
          <w:lang w:val="en-GB"/>
        </w:rPr>
      </w:pPr>
    </w:p>
    <w:p w:rsidR="006E0715" w:rsidRDefault="006E0715" w:rsidP="006E0715">
      <w:pPr>
        <w:pStyle w:val="berschrift2"/>
      </w:pPr>
      <w:r w:rsidRPr="006A3892">
        <w:t>Impact analysis and type of impact:</w:t>
      </w:r>
    </w:p>
    <w:p w:rsidR="00D03BC9" w:rsidRDefault="00D03BC9" w:rsidP="00D03BC9">
      <w:pPr>
        <w:rPr>
          <w:szCs w:val="24"/>
          <w:lang w:val="en-GB"/>
        </w:rPr>
      </w:pPr>
      <w:r w:rsidRPr="00366F82">
        <w:rPr>
          <w:szCs w:val="24"/>
          <w:lang w:val="en-GB"/>
        </w:rPr>
        <w:t>Following the detailed analysis of the impact of the changes to the existing messages, we identified further impacted messages</w:t>
      </w:r>
      <w:r>
        <w:rPr>
          <w:szCs w:val="24"/>
          <w:lang w:val="en-GB"/>
        </w:rPr>
        <w:t>, as already proposed by the change request submitter</w:t>
      </w:r>
      <w:r w:rsidRPr="00366F82">
        <w:rPr>
          <w:szCs w:val="24"/>
          <w:lang w:val="en-GB"/>
        </w:rPr>
        <w:t>. The below list provides the full list of impacted messages</w:t>
      </w:r>
      <w:r>
        <w:rPr>
          <w:szCs w:val="24"/>
          <w:lang w:val="en-GB"/>
        </w:rPr>
        <w:t xml:space="preserve"> per message set</w:t>
      </w:r>
      <w:r w:rsidRPr="00366F82">
        <w:rPr>
          <w:szCs w:val="24"/>
          <w:lang w:val="en-GB"/>
        </w:rPr>
        <w:t>:</w:t>
      </w:r>
    </w:p>
    <w:p w:rsidR="00D03BC9" w:rsidRDefault="00D03BC9" w:rsidP="00D03BC9">
      <w:pPr>
        <w:spacing w:before="0"/>
        <w:rPr>
          <w:lang w:val="en-GB"/>
        </w:rPr>
      </w:pPr>
    </w:p>
    <w:p w:rsidR="00D03BC9" w:rsidRDefault="00D03BC9" w:rsidP="00D03BC9">
      <w:pPr>
        <w:spacing w:before="0"/>
        <w:rPr>
          <w:lang w:val="en-GB"/>
        </w:rPr>
      </w:pPr>
      <w:r>
        <w:rPr>
          <w:lang w:val="en-GB"/>
        </w:rPr>
        <w:t>Messages for which the change was requested in the change request:</w:t>
      </w:r>
    </w:p>
    <w:p w:rsidR="00D03BC9" w:rsidRPr="006E53AA" w:rsidRDefault="00D03BC9" w:rsidP="00AD65BC">
      <w:pPr>
        <w:numPr>
          <w:ilvl w:val="0"/>
          <w:numId w:val="36"/>
        </w:numPr>
        <w:rPr>
          <w:color w:val="FF0000"/>
          <w:szCs w:val="24"/>
          <w:lang w:val="en-GB"/>
        </w:rPr>
      </w:pPr>
      <w:r w:rsidRPr="006E53AA">
        <w:rPr>
          <w:color w:val="FF0000"/>
          <w:szCs w:val="24"/>
          <w:lang w:val="en-GB"/>
        </w:rPr>
        <w:t>Payments Clearing and Settlement message set</w:t>
      </w:r>
    </w:p>
    <w:p w:rsidR="00D03BC9" w:rsidRPr="00F31EA2" w:rsidRDefault="00D03BC9" w:rsidP="00AD65BC">
      <w:pPr>
        <w:numPr>
          <w:ilvl w:val="1"/>
          <w:numId w:val="38"/>
        </w:numPr>
        <w:spacing w:before="0"/>
        <w:rPr>
          <w:lang w:val="en-GB"/>
        </w:rPr>
      </w:pPr>
      <w:r w:rsidRPr="00F31EA2">
        <w:rPr>
          <w:lang w:val="en-GB"/>
        </w:rPr>
        <w:lastRenderedPageBreak/>
        <w:t>PaymentReturnV08 (pacs.004.001.08)</w:t>
      </w:r>
    </w:p>
    <w:p w:rsidR="00D03BC9" w:rsidRPr="00F31EA2" w:rsidRDefault="00D03BC9" w:rsidP="00AD65BC">
      <w:pPr>
        <w:numPr>
          <w:ilvl w:val="1"/>
          <w:numId w:val="38"/>
        </w:numPr>
        <w:spacing w:before="0"/>
        <w:rPr>
          <w:lang w:val="en-GB"/>
        </w:rPr>
      </w:pPr>
      <w:r w:rsidRPr="00F31EA2">
        <w:rPr>
          <w:lang w:val="en-GB"/>
        </w:rPr>
        <w:t>FinancialInstitutionDirectDebitV02 (pacs.010.001.02)</w:t>
      </w:r>
    </w:p>
    <w:p w:rsidR="00D03BC9" w:rsidRDefault="00D03BC9" w:rsidP="00D03BC9">
      <w:pPr>
        <w:rPr>
          <w:lang w:val="en-GB"/>
        </w:rPr>
      </w:pPr>
      <w:r>
        <w:rPr>
          <w:lang w:val="en-GB"/>
        </w:rPr>
        <w:t xml:space="preserve">Additional messages impacted, for which the change has not been explicitly requested. If we want to keep a consistent component throughout all payments messages, the change request would also have to be implemented. </w:t>
      </w:r>
    </w:p>
    <w:p w:rsidR="005F5BC6" w:rsidRPr="006E53AA" w:rsidRDefault="005F5BC6" w:rsidP="00AD65BC">
      <w:pPr>
        <w:numPr>
          <w:ilvl w:val="0"/>
          <w:numId w:val="36"/>
        </w:numPr>
        <w:rPr>
          <w:color w:val="FF0000"/>
          <w:szCs w:val="24"/>
          <w:lang w:val="en-GB"/>
        </w:rPr>
      </w:pPr>
      <w:r w:rsidRPr="006E53AA">
        <w:rPr>
          <w:color w:val="FF0000"/>
          <w:szCs w:val="24"/>
          <w:lang w:val="en-GB"/>
        </w:rPr>
        <w:t>Payments Clearing and Settlement message set</w:t>
      </w:r>
    </w:p>
    <w:p w:rsidR="005F5BC6" w:rsidRPr="00F31EA2" w:rsidRDefault="005F5BC6" w:rsidP="00AD65BC">
      <w:pPr>
        <w:numPr>
          <w:ilvl w:val="1"/>
          <w:numId w:val="38"/>
        </w:numPr>
        <w:spacing w:before="0"/>
        <w:rPr>
          <w:lang w:val="en-GB"/>
        </w:rPr>
      </w:pPr>
      <w:r w:rsidRPr="00F31EA2">
        <w:rPr>
          <w:lang w:val="en-GB"/>
        </w:rPr>
        <w:t>FIToFICustomerDirectDebitV07 (pacs.003.001.07)</w:t>
      </w:r>
    </w:p>
    <w:p w:rsidR="005F5BC6" w:rsidRPr="00F31EA2" w:rsidRDefault="005F5BC6" w:rsidP="00AD65BC">
      <w:pPr>
        <w:numPr>
          <w:ilvl w:val="1"/>
          <w:numId w:val="38"/>
        </w:numPr>
        <w:spacing w:before="0"/>
        <w:rPr>
          <w:lang w:val="en-GB"/>
        </w:rPr>
      </w:pPr>
      <w:r w:rsidRPr="00F31EA2">
        <w:rPr>
          <w:lang w:val="en-GB"/>
        </w:rPr>
        <w:t>FIToFIPaymentReversalV08 (pacs.007.001.08)</w:t>
      </w:r>
    </w:p>
    <w:p w:rsidR="00D03BC9" w:rsidRPr="00D03BC9" w:rsidRDefault="00D03BC9" w:rsidP="00AD65BC">
      <w:pPr>
        <w:numPr>
          <w:ilvl w:val="0"/>
          <w:numId w:val="36"/>
        </w:numPr>
        <w:rPr>
          <w:color w:val="FF0000"/>
          <w:szCs w:val="24"/>
          <w:lang w:val="en-GB"/>
        </w:rPr>
      </w:pPr>
      <w:r w:rsidRPr="00D03BC9">
        <w:rPr>
          <w:color w:val="FF0000"/>
          <w:szCs w:val="24"/>
          <w:lang w:val="en-GB"/>
        </w:rPr>
        <w:t>Exceptions and Investigations message set</w:t>
      </w:r>
    </w:p>
    <w:p w:rsidR="00D03BC9" w:rsidRDefault="00D03BC9" w:rsidP="00AD65BC">
      <w:pPr>
        <w:numPr>
          <w:ilvl w:val="1"/>
          <w:numId w:val="38"/>
        </w:numPr>
        <w:spacing w:before="0"/>
        <w:rPr>
          <w:lang w:val="en-GB"/>
        </w:rPr>
      </w:pPr>
      <w:r w:rsidRPr="00683A04">
        <w:rPr>
          <w:lang w:val="en-GB"/>
        </w:rPr>
        <w:t>RequestToModifyPaymentV05 (camt.087.001.05)</w:t>
      </w:r>
    </w:p>
    <w:p w:rsidR="006E0715" w:rsidRPr="003B46A8" w:rsidRDefault="006E0715" w:rsidP="006E0715">
      <w:pPr>
        <w:spacing w:after="120"/>
        <w:rPr>
          <w:szCs w:val="24"/>
          <w:lang w:val="en-GB"/>
        </w:rPr>
      </w:pPr>
      <w:r w:rsidRPr="003B46A8">
        <w:rPr>
          <w:szCs w:val="24"/>
          <w:lang w:val="en-GB"/>
        </w:rPr>
        <w:t xml:space="preserve">The severity of the impact of the proposed change for the message users should be indicated in the table below (either “no impact”, “conditional’ or “mandatory”).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4">
          <w:tblGrid>
            <w:gridCol w:w="720"/>
            <w:gridCol w:w="1440"/>
            <w:gridCol w:w="4680"/>
          </w:tblGrid>
        </w:tblGridChange>
      </w:tblGrid>
      <w:tr w:rsidR="006E0715" w:rsidRPr="00814A08" w:rsidTr="00F91208">
        <w:tc>
          <w:tcPr>
            <w:tcW w:w="6840" w:type="dxa"/>
            <w:gridSpan w:val="3"/>
            <w:tcBorders>
              <w:bottom w:val="single" w:sz="4" w:space="0" w:color="auto"/>
            </w:tcBorders>
            <w:vAlign w:val="center"/>
          </w:tcPr>
          <w:p w:rsidR="006E0715" w:rsidRDefault="006E0715" w:rsidP="00F91208">
            <w:pPr>
              <w:widowControl w:val="0"/>
              <w:spacing w:before="0"/>
              <w:rPr>
                <w:lang w:val="en-GB"/>
              </w:rPr>
            </w:pPr>
            <w:r>
              <w:rPr>
                <w:lang w:val="en-GB"/>
              </w:rPr>
              <w:t>Type of impact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vAlign w:val="center"/>
          </w:tcPr>
          <w:p w:rsidR="006E0715" w:rsidRPr="00814A08"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Pr="00BB1031" w:rsidRDefault="006E0715"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(at least the version number) and the business applications of certain users but not all, e.g. the addition of an optional component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and the business applications of all users, e.g. addition of a mandatory component.</w:t>
            </w:r>
          </w:p>
        </w:tc>
      </w:tr>
    </w:tbl>
    <w:p w:rsidR="004E1C47" w:rsidRPr="005F05DB" w:rsidRDefault="00680966" w:rsidP="006A3892">
      <w:pPr>
        <w:pStyle w:val="berschrift2"/>
      </w:pPr>
      <w:r>
        <w:t>Proposed implementation:</w:t>
      </w:r>
    </w:p>
    <w:p w:rsidR="004E1C47" w:rsidRDefault="00CF3495" w:rsidP="004E1C47">
      <w:pPr>
        <w:rPr>
          <w:lang w:val="en-GB"/>
        </w:rPr>
      </w:pPr>
      <w:r>
        <w:rPr>
          <w:lang w:val="en-GB"/>
        </w:rPr>
        <w:t>We support the proposed implementation, including the implementation in the 3 additional messages identified in the impact assessment as indicated above</w:t>
      </w:r>
      <w:r w:rsidR="00A43284">
        <w:rPr>
          <w:lang w:val="en-GB"/>
        </w:rPr>
        <w:t>, resulting in the following structure:</w:t>
      </w:r>
    </w:p>
    <w:p w:rsidR="009000A1" w:rsidRDefault="009000A1" w:rsidP="009000A1">
      <w:pPr>
        <w:numPr>
          <w:ilvl w:val="0"/>
          <w:numId w:val="43"/>
        </w:numPr>
        <w:rPr>
          <w:lang w:val="en-GB"/>
        </w:rPr>
      </w:pPr>
      <w:r>
        <w:rPr>
          <w:lang w:val="en-GB"/>
        </w:rPr>
        <w:t xml:space="preserve">Structure of the already used SettlementTimeIndication1 message component: </w:t>
      </w:r>
    </w:p>
    <w:p w:rsidR="009000A1" w:rsidRDefault="00913A7B" w:rsidP="009000A1">
      <w:pPr>
        <w:ind w:firstLine="720"/>
        <w:rPr>
          <w:lang w:val="en-GB"/>
        </w:rPr>
      </w:pPr>
      <w:r w:rsidRPr="009000A1">
        <w:rPr>
          <w:noProof/>
          <w:lang w:val="en-GB" w:eastAsia="en-GB"/>
        </w:rPr>
        <w:drawing>
          <wp:inline distT="0" distB="0" distL="0" distR="0">
            <wp:extent cx="4267200" cy="5334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0" cy="533400"/>
                    </a:xfrm>
                    <a:prstGeom prst="rect">
                      <a:avLst/>
                    </a:prstGeom>
                    <a:noFill/>
                    <a:ln>
                      <a:noFill/>
                    </a:ln>
                  </pic:spPr>
                </pic:pic>
              </a:graphicData>
            </a:graphic>
          </wp:inline>
        </w:drawing>
      </w:r>
    </w:p>
    <w:p w:rsidR="00DD256E" w:rsidRPr="00F31EA2" w:rsidRDefault="00DD256E" w:rsidP="00AD65BC">
      <w:pPr>
        <w:numPr>
          <w:ilvl w:val="0"/>
          <w:numId w:val="43"/>
        </w:numPr>
        <w:rPr>
          <w:lang w:val="en-GB"/>
        </w:rPr>
      </w:pPr>
      <w:r w:rsidRPr="00F31EA2">
        <w:rPr>
          <w:lang w:val="en-GB"/>
        </w:rPr>
        <w:t>PaymentReturnV08 (pacs.004.001.08)</w:t>
      </w:r>
    </w:p>
    <w:p w:rsidR="00DD256E" w:rsidRDefault="00913A7B" w:rsidP="00A43284">
      <w:pPr>
        <w:ind w:left="720"/>
        <w:rPr>
          <w:noProof/>
          <w:lang w:val="en-GB" w:eastAsia="en-GB"/>
        </w:rPr>
      </w:pPr>
      <w:r w:rsidRPr="00DD256E">
        <w:rPr>
          <w:noProof/>
          <w:lang w:val="en-GB"/>
        </w:rPr>
        <w:lastRenderedPageBreak/>
        <w:drawing>
          <wp:inline distT="0" distB="0" distL="0" distR="0">
            <wp:extent cx="3705225" cy="40767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5225" cy="4076700"/>
                    </a:xfrm>
                    <a:prstGeom prst="rect">
                      <a:avLst/>
                    </a:prstGeom>
                    <a:noFill/>
                    <a:ln>
                      <a:noFill/>
                    </a:ln>
                  </pic:spPr>
                </pic:pic>
              </a:graphicData>
            </a:graphic>
          </wp:inline>
        </w:drawing>
      </w:r>
    </w:p>
    <w:p w:rsidR="00DD256E" w:rsidRDefault="00DD256E" w:rsidP="00AD65BC">
      <w:pPr>
        <w:numPr>
          <w:ilvl w:val="0"/>
          <w:numId w:val="43"/>
        </w:numPr>
        <w:rPr>
          <w:lang w:val="en-GB"/>
        </w:rPr>
      </w:pPr>
      <w:r w:rsidRPr="00F31EA2">
        <w:rPr>
          <w:lang w:val="en-GB"/>
        </w:rPr>
        <w:t>FinancialInstitutionDirectDebitV02 (pacs.010.001.02)</w:t>
      </w:r>
    </w:p>
    <w:p w:rsidR="00DD256E" w:rsidRDefault="00913A7B" w:rsidP="00A43284">
      <w:pPr>
        <w:ind w:left="720"/>
        <w:rPr>
          <w:lang w:val="en-GB"/>
        </w:rPr>
      </w:pPr>
      <w:r w:rsidRPr="00A43284">
        <w:rPr>
          <w:noProof/>
          <w:lang w:val="en-GB" w:eastAsia="en-GB"/>
        </w:rPr>
        <w:drawing>
          <wp:inline distT="0" distB="0" distL="0" distR="0">
            <wp:extent cx="3352800" cy="28003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0" cy="2800350"/>
                    </a:xfrm>
                    <a:prstGeom prst="rect">
                      <a:avLst/>
                    </a:prstGeom>
                    <a:noFill/>
                    <a:ln>
                      <a:noFill/>
                    </a:ln>
                  </pic:spPr>
                </pic:pic>
              </a:graphicData>
            </a:graphic>
          </wp:inline>
        </w:drawing>
      </w:r>
    </w:p>
    <w:p w:rsidR="00DD256E" w:rsidRPr="00F31EA2" w:rsidRDefault="00DD256E" w:rsidP="00AD65BC">
      <w:pPr>
        <w:numPr>
          <w:ilvl w:val="0"/>
          <w:numId w:val="43"/>
        </w:numPr>
        <w:rPr>
          <w:lang w:val="en-GB"/>
        </w:rPr>
      </w:pPr>
      <w:r w:rsidRPr="00F31EA2">
        <w:rPr>
          <w:lang w:val="en-GB"/>
        </w:rPr>
        <w:t>FIToFICustomerDirectDebitV07 (pacs.003.001.07)</w:t>
      </w:r>
    </w:p>
    <w:p w:rsidR="00DD256E" w:rsidRDefault="00913A7B" w:rsidP="00A43284">
      <w:pPr>
        <w:ind w:left="720"/>
        <w:rPr>
          <w:lang w:val="en-GB"/>
        </w:rPr>
      </w:pPr>
      <w:r w:rsidRPr="00A43284">
        <w:rPr>
          <w:noProof/>
          <w:lang w:val="en-GB" w:eastAsia="en-GB"/>
        </w:rPr>
        <w:lastRenderedPageBreak/>
        <w:drawing>
          <wp:inline distT="0" distB="0" distL="0" distR="0">
            <wp:extent cx="3171825" cy="43719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1825" cy="4371975"/>
                    </a:xfrm>
                    <a:prstGeom prst="rect">
                      <a:avLst/>
                    </a:prstGeom>
                    <a:noFill/>
                    <a:ln>
                      <a:noFill/>
                    </a:ln>
                  </pic:spPr>
                </pic:pic>
              </a:graphicData>
            </a:graphic>
          </wp:inline>
        </w:drawing>
      </w:r>
    </w:p>
    <w:p w:rsidR="00DD256E" w:rsidRPr="00F31EA2" w:rsidRDefault="00DD256E" w:rsidP="00AD65BC">
      <w:pPr>
        <w:numPr>
          <w:ilvl w:val="0"/>
          <w:numId w:val="43"/>
        </w:numPr>
        <w:rPr>
          <w:lang w:val="en-GB"/>
        </w:rPr>
      </w:pPr>
      <w:r w:rsidRPr="00F31EA2">
        <w:rPr>
          <w:lang w:val="en-GB"/>
        </w:rPr>
        <w:t>FIToFIPaymentReversalV08 (pacs.007.001.08)</w:t>
      </w:r>
    </w:p>
    <w:p w:rsidR="00DD256E" w:rsidRDefault="00913A7B" w:rsidP="00A43284">
      <w:pPr>
        <w:ind w:left="720"/>
        <w:rPr>
          <w:lang w:val="en-GB"/>
        </w:rPr>
      </w:pPr>
      <w:r w:rsidRPr="00DD256E">
        <w:rPr>
          <w:noProof/>
          <w:lang w:val="en-GB" w:eastAsia="en-GB"/>
        </w:rPr>
        <w:drawing>
          <wp:inline distT="0" distB="0" distL="0" distR="0">
            <wp:extent cx="4267200" cy="362902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7200" cy="3629025"/>
                    </a:xfrm>
                    <a:prstGeom prst="rect">
                      <a:avLst/>
                    </a:prstGeom>
                    <a:noFill/>
                    <a:ln>
                      <a:noFill/>
                    </a:ln>
                  </pic:spPr>
                </pic:pic>
              </a:graphicData>
            </a:graphic>
          </wp:inline>
        </w:drawing>
      </w:r>
    </w:p>
    <w:p w:rsidR="00DD256E" w:rsidRDefault="00DD256E" w:rsidP="00AD65BC">
      <w:pPr>
        <w:numPr>
          <w:ilvl w:val="0"/>
          <w:numId w:val="43"/>
        </w:numPr>
        <w:rPr>
          <w:lang w:val="en-GB"/>
        </w:rPr>
      </w:pPr>
      <w:r w:rsidRPr="00683A04">
        <w:rPr>
          <w:lang w:val="en-GB"/>
        </w:rPr>
        <w:lastRenderedPageBreak/>
        <w:t>RequestToModifyPaymentV05 (camt.087.001.05)</w:t>
      </w:r>
    </w:p>
    <w:p w:rsidR="00DD256E" w:rsidRDefault="00913A7B" w:rsidP="00DD256E">
      <w:pPr>
        <w:ind w:left="360"/>
        <w:rPr>
          <w:lang w:val="en-GB"/>
        </w:rPr>
      </w:pPr>
      <w:r w:rsidRPr="00DD256E">
        <w:rPr>
          <w:noProof/>
          <w:lang w:val="en-GB" w:eastAsia="en-GB"/>
        </w:rPr>
        <w:drawing>
          <wp:inline distT="0" distB="0" distL="0" distR="0">
            <wp:extent cx="3733800" cy="431482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33800" cy="4314825"/>
                    </a:xfrm>
                    <a:prstGeom prst="rect">
                      <a:avLst/>
                    </a:prstGeom>
                    <a:noFill/>
                    <a:ln>
                      <a:noFill/>
                    </a:ln>
                  </pic:spPr>
                </pic:pic>
              </a:graphicData>
            </a:graphic>
          </wp:inline>
        </w:drawing>
      </w:r>
    </w:p>
    <w:p w:rsidR="004E1C47" w:rsidRDefault="006A3892" w:rsidP="006A3892">
      <w:pPr>
        <w:pStyle w:val="berschrift2"/>
      </w:pPr>
      <w:r>
        <w:t>Proposed timing:</w:t>
      </w:r>
    </w:p>
    <w:p w:rsidR="00A43284" w:rsidRDefault="00A43284" w:rsidP="00A43284">
      <w:pPr>
        <w:rPr>
          <w:lang w:val="en-GB"/>
        </w:rPr>
      </w:pPr>
      <w:r w:rsidRPr="0005123F">
        <w:rPr>
          <w:lang w:val="en-GB"/>
        </w:rPr>
        <w:t xml:space="preserve">The submitting </w:t>
      </w:r>
      <w:r>
        <w:rPr>
          <w:lang w:val="en-GB"/>
        </w:rPr>
        <w:t>organisation confirms that it can implement the requested changes in the requested timing.</w:t>
      </w:r>
    </w:p>
    <w:p w:rsidR="00A43284" w:rsidRPr="0005123F" w:rsidRDefault="00A43284" w:rsidP="00A4328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A43284" w:rsidRPr="006D7FF8" w:rsidTr="00AD65BC">
        <w:tc>
          <w:tcPr>
            <w:tcW w:w="1101" w:type="dxa"/>
            <w:tcBorders>
              <w:bottom w:val="single" w:sz="4" w:space="0" w:color="auto"/>
            </w:tcBorders>
          </w:tcPr>
          <w:p w:rsidR="00A43284" w:rsidRPr="006D7FF8" w:rsidRDefault="00A43284" w:rsidP="00AD65BC">
            <w:pPr>
              <w:rPr>
                <w:szCs w:val="24"/>
                <w:lang w:val="en-GB"/>
              </w:rPr>
            </w:pPr>
            <w:r>
              <w:rPr>
                <w:szCs w:val="24"/>
                <w:lang w:val="en-GB"/>
              </w:rPr>
              <w:t>Timing</w:t>
            </w:r>
          </w:p>
        </w:tc>
        <w:tc>
          <w:tcPr>
            <w:tcW w:w="3543" w:type="dxa"/>
          </w:tcPr>
          <w:p w:rsidR="00A43284" w:rsidRPr="006D7FF8" w:rsidRDefault="00A43284" w:rsidP="00AD65BC">
            <w:pPr>
              <w:jc w:val="both"/>
              <w:rPr>
                <w:szCs w:val="24"/>
                <w:lang w:val="en-GB"/>
              </w:rPr>
            </w:pPr>
            <w:r>
              <w:rPr>
                <w:szCs w:val="24"/>
                <w:lang w:val="en-GB"/>
              </w:rPr>
              <w:t xml:space="preserve">As requested </w:t>
            </w:r>
          </w:p>
        </w:tc>
      </w:tr>
    </w:tbl>
    <w:p w:rsidR="00A43284" w:rsidRDefault="00A43284" w:rsidP="00A43284"/>
    <w:p w:rsidR="004E1C47" w:rsidRPr="00E8579D" w:rsidRDefault="006A3892" w:rsidP="00A43284">
      <w:pPr>
        <w:pStyle w:val="berschrift2"/>
      </w:pPr>
      <w:r w:rsidRPr="006A3892">
        <w:t>Final decision of the SEG(s):</w:t>
      </w:r>
    </w:p>
    <w:p w:rsidR="004E1C47" w:rsidRDefault="004E1C47" w:rsidP="004E1C47">
      <w:pPr>
        <w:rPr>
          <w:szCs w:val="24"/>
          <w:lang w:val="en-GB"/>
        </w:rPr>
      </w:pPr>
      <w:r w:rsidRPr="00C46C5A">
        <w:rPr>
          <w:i/>
          <w:szCs w:val="24"/>
          <w:lang w:val="en-GB"/>
        </w:rPr>
        <w:t>T</w:t>
      </w:r>
      <w:r>
        <w:rPr>
          <w:i/>
          <w:szCs w:val="24"/>
          <w:lang w:val="en-GB"/>
        </w:rPr>
        <w:t xml:space="preserve">his section is not to be taken care of by the submitting </w:t>
      </w:r>
      <w:r w:rsidR="000E6DAD">
        <w:rPr>
          <w:i/>
          <w:szCs w:val="24"/>
          <w:lang w:val="en-GB"/>
        </w:rPr>
        <w:t>organisation</w:t>
      </w:r>
      <w:r>
        <w:rPr>
          <w:i/>
          <w:szCs w:val="24"/>
          <w:lang w:val="en-GB"/>
        </w:rPr>
        <w:t>.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Approve</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Reject</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Reason for rejection:</w:t>
      </w:r>
    </w:p>
    <w:p w:rsidR="004E1C47" w:rsidRDefault="004E1C47" w:rsidP="004E1C47">
      <w:pPr>
        <w:rPr>
          <w:szCs w:val="24"/>
          <w:lang w:val="en-GB"/>
        </w:rPr>
      </w:pPr>
    </w:p>
    <w:p w:rsidR="004E1C47" w:rsidRDefault="004E1C47" w:rsidP="004E1C47">
      <w:pPr>
        <w:rPr>
          <w:szCs w:val="24"/>
          <w:lang w:val="en-GB"/>
        </w:rPr>
      </w:pPr>
    </w:p>
    <w:p w:rsidR="004E1C47" w:rsidRDefault="004E1C47" w:rsidP="004E1C47">
      <w:pPr>
        <w:pStyle w:val="berschrift1"/>
        <w:jc w:val="center"/>
        <w:rPr>
          <w:lang w:val="en-GB"/>
        </w:rPr>
      </w:pPr>
      <w:r>
        <w:rPr>
          <w:szCs w:val="24"/>
          <w:lang w:val="en-GB"/>
        </w:rPr>
        <w:br w:type="page"/>
      </w:r>
      <w:r>
        <w:rPr>
          <w:lang w:val="en-GB"/>
        </w:rPr>
        <w:lastRenderedPageBreak/>
        <w:t xml:space="preserve">Change request CR00729: </w:t>
      </w:r>
      <w:r w:rsidR="004329EB">
        <w:rPr>
          <w:lang w:val="en-GB"/>
        </w:rPr>
        <w:t xml:space="preserve">Add </w:t>
      </w:r>
      <w:r w:rsidR="005F3BA6">
        <w:rPr>
          <w:lang w:val="en-GB"/>
        </w:rPr>
        <w:t xml:space="preserve">an optional </w:t>
      </w:r>
      <w:r w:rsidR="004329EB">
        <w:rPr>
          <w:lang w:val="en-GB"/>
        </w:rPr>
        <w:t>EffectiveSettlementDate</w:t>
      </w:r>
    </w:p>
    <w:p w:rsidR="004E1C47" w:rsidRDefault="004E1C47" w:rsidP="004E1C47">
      <w:pPr>
        <w:rPr>
          <w:i/>
          <w:lang w:val="en-GB"/>
        </w:rPr>
      </w:pPr>
      <w:r>
        <w:rPr>
          <w:i/>
          <w:lang w:val="en-GB"/>
        </w:rPr>
        <w:t xml:space="preserve">This chapter must be completed for every change request that the submitting </w:t>
      </w:r>
      <w:r w:rsidR="000E6DAD">
        <w:rPr>
          <w:i/>
          <w:lang w:val="en-GB"/>
        </w:rPr>
        <w:t>organisation</w:t>
      </w:r>
      <w:r>
        <w:rPr>
          <w:i/>
          <w:lang w:val="en-GB"/>
        </w:rPr>
        <w:t xml:space="preserve"> has been requested to implement.</w:t>
      </w:r>
    </w:p>
    <w:p w:rsidR="004E1C47" w:rsidRDefault="00680966" w:rsidP="00AD65BC">
      <w:pPr>
        <w:pStyle w:val="berschrift2"/>
        <w:numPr>
          <w:ilvl w:val="0"/>
          <w:numId w:val="26"/>
        </w:numPr>
      </w:pPr>
      <w:r>
        <w:t>Origin of the request:</w:t>
      </w:r>
    </w:p>
    <w:p w:rsidR="004E1C47" w:rsidRDefault="004E1C47" w:rsidP="004220C2">
      <w:pPr>
        <w:rPr>
          <w:lang w:val="en-GB"/>
        </w:rPr>
      </w:pPr>
      <w:r w:rsidRPr="008438AF">
        <w:rPr>
          <w:i/>
          <w:szCs w:val="24"/>
          <w:lang w:val="en-GB"/>
        </w:rPr>
        <w:t>A.1 Submitter</w:t>
      </w:r>
      <w:r>
        <w:rPr>
          <w:szCs w:val="24"/>
          <w:lang w:val="en-GB"/>
        </w:rPr>
        <w:t xml:space="preserve">: </w:t>
      </w:r>
      <w:r w:rsidRPr="00464BE1">
        <w:rPr>
          <w:szCs w:val="24"/>
          <w:lang w:val="en-GB"/>
        </w:rPr>
        <w:t xml:space="preserve"> </w:t>
      </w:r>
      <w:r w:rsidRPr="00066A15">
        <w:rPr>
          <w:lang w:val="en-GB"/>
        </w:rPr>
        <w:t>Deutsche Bundesbank, on behalf of the Eurosystem</w:t>
      </w:r>
    </w:p>
    <w:p w:rsidR="004E1C47" w:rsidRPr="00066A15" w:rsidRDefault="004E1C47" w:rsidP="004220C2">
      <w:pPr>
        <w:rPr>
          <w:lang w:val="en-GB"/>
        </w:rPr>
      </w:pPr>
      <w:r w:rsidRPr="00066A15">
        <w:rPr>
          <w:lang w:val="en-GB"/>
        </w:rPr>
        <w:t>A.2 Contact person: Steffen Fährmann / Mustafa Sahin</w:t>
      </w:r>
    </w:p>
    <w:p w:rsidR="004E1C47" w:rsidRPr="004E1C47" w:rsidRDefault="004E1C47" w:rsidP="004220C2">
      <w:pPr>
        <w:rPr>
          <w:lang w:val="fr-BE"/>
        </w:rPr>
      </w:pPr>
      <w:r w:rsidRPr="00464BE1">
        <w:rPr>
          <w:szCs w:val="24"/>
          <w:lang w:val="de-DE"/>
        </w:rPr>
        <w:t xml:space="preserve">E-mail: </w:t>
      </w:r>
      <w:r w:rsidRPr="004E1C47">
        <w:rPr>
          <w:lang w:val="fr-BE"/>
        </w:rPr>
        <w:t>evolution.emip@bundesbank.de</w:t>
      </w:r>
    </w:p>
    <w:p w:rsidR="004E1C47" w:rsidRPr="00066A15" w:rsidRDefault="004E1C47" w:rsidP="004220C2">
      <w:pPr>
        <w:rPr>
          <w:lang w:val="en-GB"/>
        </w:rPr>
      </w:pPr>
      <w:r w:rsidRPr="00464BE1">
        <w:rPr>
          <w:szCs w:val="24"/>
          <w:lang w:val="en-GB"/>
        </w:rPr>
        <w:t xml:space="preserve">Phone: </w:t>
      </w:r>
      <w:r w:rsidRPr="00066A15">
        <w:rPr>
          <w:lang w:val="en-GB"/>
        </w:rPr>
        <w:t>+49 9566 4046 / 49 9566 4538</w:t>
      </w:r>
    </w:p>
    <w:p w:rsidR="004E1C47" w:rsidRPr="00066A15" w:rsidRDefault="004E1C47" w:rsidP="004220C2">
      <w:pPr>
        <w:rPr>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066A15">
        <w:rPr>
          <w:lang w:val="en-GB"/>
        </w:rPr>
        <w:t>The banking community of future EMIP-RTGS (Eurosystems’ Market Infrastructures Platform)</w:t>
      </w:r>
    </w:p>
    <w:p w:rsidR="004E1C47" w:rsidRPr="00643C8B" w:rsidRDefault="004E1C47" w:rsidP="004220C2">
      <w:pPr>
        <w:rPr>
          <w:lang w:val="en-GB"/>
        </w:rPr>
      </w:pPr>
      <w:r w:rsidRPr="00643C8B">
        <w:rPr>
          <w:lang w:val="en-GB"/>
        </w:rPr>
        <w:t xml:space="preserve">The CR is also </w:t>
      </w:r>
      <w:r w:rsidRPr="00643C8B">
        <w:rPr>
          <w:u w:val="single"/>
          <w:lang w:val="en-GB"/>
        </w:rPr>
        <w:t>supported</w:t>
      </w:r>
      <w:r w:rsidRPr="00643C8B">
        <w:rPr>
          <w:lang w:val="en-GB"/>
        </w:rPr>
        <w:t xml:space="preserve"> by</w:t>
      </w:r>
    </w:p>
    <w:p w:rsidR="004E1C47" w:rsidRPr="001F5142" w:rsidRDefault="004E1C47" w:rsidP="00EC78B2">
      <w:pPr>
        <w:numPr>
          <w:ilvl w:val="0"/>
          <w:numId w:val="8"/>
        </w:numPr>
        <w:jc w:val="both"/>
        <w:rPr>
          <w:lang w:val="fr-FR"/>
        </w:rPr>
      </w:pPr>
      <w:r w:rsidRPr="001F5142">
        <w:rPr>
          <w:lang w:val="fr-FR"/>
        </w:rPr>
        <w:t>EBA – contact person: Jette Simson</w:t>
      </w:r>
    </w:p>
    <w:p w:rsidR="004E1C47" w:rsidRPr="001F5142" w:rsidRDefault="004E1C47" w:rsidP="004E1C47">
      <w:pPr>
        <w:ind w:firstLine="360"/>
        <w:jc w:val="both"/>
        <w:rPr>
          <w:lang w:val="de-DE"/>
        </w:rPr>
      </w:pPr>
      <w:r w:rsidRPr="001F5142">
        <w:rPr>
          <w:lang w:val="de-DE"/>
        </w:rPr>
        <w:t xml:space="preserve">E-mail: </w:t>
      </w:r>
      <w:hyperlink r:id="rId45" w:history="1">
        <w:r w:rsidRPr="001F5142">
          <w:rPr>
            <w:lang w:val="de-DE"/>
          </w:rPr>
          <w:t>j.simson@ebaclearing.eu</w:t>
        </w:r>
      </w:hyperlink>
    </w:p>
    <w:p w:rsidR="004E1C47" w:rsidRPr="001F5142" w:rsidRDefault="004E1C47" w:rsidP="00EC78B2">
      <w:pPr>
        <w:numPr>
          <w:ilvl w:val="0"/>
          <w:numId w:val="8"/>
        </w:numPr>
        <w:jc w:val="both"/>
        <w:rPr>
          <w:lang w:val="en-GB"/>
        </w:rPr>
      </w:pPr>
      <w:r w:rsidRPr="001F5142">
        <w:rPr>
          <w:lang w:val="en-GB"/>
        </w:rPr>
        <w:t xml:space="preserve">Bank of England – contact person: Gwyn Jones </w:t>
      </w:r>
    </w:p>
    <w:p w:rsidR="004E1C47" w:rsidRPr="001F5142" w:rsidRDefault="004E1C47" w:rsidP="004E1C47">
      <w:pPr>
        <w:ind w:firstLine="360"/>
        <w:jc w:val="both"/>
        <w:rPr>
          <w:lang w:val="de-DE"/>
        </w:rPr>
      </w:pPr>
      <w:r w:rsidRPr="001F5142">
        <w:rPr>
          <w:lang w:val="de-DE"/>
        </w:rPr>
        <w:t>E-mail: Gwyn.Jones@bankofengland.gsi.gov.uk</w:t>
      </w:r>
    </w:p>
    <w:p w:rsidR="00680966" w:rsidRDefault="00680966" w:rsidP="006A3892">
      <w:pPr>
        <w:pStyle w:val="berschrift2"/>
      </w:pPr>
      <w:r>
        <w:t>Related messages:</w:t>
      </w:r>
    </w:p>
    <w:p w:rsidR="00834F3B" w:rsidRDefault="004329EB" w:rsidP="00834F3B">
      <w:pPr>
        <w:pStyle w:val="MessageBullet"/>
        <w:rPr>
          <w:lang w:eastAsia="en-US"/>
        </w:rPr>
      </w:pPr>
      <w:r w:rsidRPr="008D6CA8">
        <w:rPr>
          <w:lang w:val="en-GB"/>
        </w:rPr>
        <w:t>pacs.002.001.09</w:t>
      </w:r>
      <w:r w:rsidRPr="008D6CA8">
        <w:rPr>
          <w:lang w:val="en-GB"/>
        </w:rPr>
        <w:tab/>
      </w:r>
      <w:r w:rsidRPr="008D6CA8">
        <w:t>FIToFIPaymentStatusReportV09</w:t>
      </w:r>
    </w:p>
    <w:p w:rsidR="004E1C47" w:rsidRDefault="00680966" w:rsidP="006A3892">
      <w:pPr>
        <w:pStyle w:val="berschrift2"/>
      </w:pPr>
      <w:r>
        <w:t>Description of the change request:</w:t>
      </w:r>
    </w:p>
    <w:p w:rsidR="004E1C47" w:rsidRPr="00066A15" w:rsidRDefault="004E1C47" w:rsidP="004220C2">
      <w:pPr>
        <w:rPr>
          <w:lang w:val="en-GB"/>
        </w:rPr>
      </w:pPr>
      <w:r w:rsidRPr="00066A15">
        <w:rPr>
          <w:lang w:val="en-GB"/>
        </w:rPr>
        <w:t xml:space="preserve">Request to add the following new </w:t>
      </w:r>
      <w:r>
        <w:rPr>
          <w:lang w:val="en-GB"/>
        </w:rPr>
        <w:t>element to pacs.002</w:t>
      </w:r>
      <w:r w:rsidRPr="00066A15">
        <w:rPr>
          <w:lang w:val="en-GB"/>
        </w:rPr>
        <w:t>:</w:t>
      </w:r>
    </w:p>
    <w:p w:rsidR="004E1C47" w:rsidRDefault="004E1C47" w:rsidP="004220C2">
      <w:pPr>
        <w:ind w:firstLine="720"/>
        <w:rPr>
          <w:lang w:val="en-GB"/>
        </w:rPr>
      </w:pPr>
      <w:r>
        <w:rPr>
          <w:lang w:val="en-GB"/>
        </w:rPr>
        <w:t>&lt;EffectiveInterbankSettlementDate&gt;</w:t>
      </w:r>
    </w:p>
    <w:p w:rsidR="004E1C47" w:rsidRPr="00D80253" w:rsidRDefault="004E1C47" w:rsidP="004220C2">
      <w:pPr>
        <w:rPr>
          <w:lang w:val="en-GB"/>
        </w:rPr>
      </w:pPr>
      <w:r>
        <w:rPr>
          <w:lang w:val="en-GB"/>
        </w:rPr>
        <w:tab/>
      </w:r>
      <w:r>
        <w:rPr>
          <w:lang w:val="en-GB"/>
        </w:rPr>
        <w:tab/>
      </w:r>
      <w:r w:rsidRPr="00D80253">
        <w:rPr>
          <w:lang w:val="en-GB"/>
        </w:rPr>
        <w:t>Datatype: DateAndDateTime2Choice defined as following:</w:t>
      </w:r>
    </w:p>
    <w:p w:rsidR="004E1C47" w:rsidRPr="00D80253" w:rsidRDefault="004E1C47" w:rsidP="004220C2">
      <w:pPr>
        <w:rPr>
          <w:lang w:val="en-GB"/>
        </w:rPr>
      </w:pPr>
      <w:r w:rsidRPr="00D80253">
        <w:rPr>
          <w:lang w:val="en-GB"/>
        </w:rPr>
        <w:tab/>
      </w:r>
      <w:r>
        <w:rPr>
          <w:lang w:val="en-GB"/>
        </w:rPr>
        <w:tab/>
      </w:r>
      <w:r w:rsidR="00913A7B" w:rsidRPr="00D80253">
        <w:rPr>
          <w:noProof/>
          <w:lang w:val="en-GB"/>
        </w:rPr>
        <w:drawing>
          <wp:inline distT="0" distB="0" distL="0" distR="0">
            <wp:extent cx="2114550" cy="609600"/>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4550" cy="609600"/>
                    </a:xfrm>
                    <a:prstGeom prst="rect">
                      <a:avLst/>
                    </a:prstGeom>
                    <a:noFill/>
                    <a:ln>
                      <a:noFill/>
                    </a:ln>
                  </pic:spPr>
                </pic:pic>
              </a:graphicData>
            </a:graphic>
          </wp:inline>
        </w:drawing>
      </w:r>
    </w:p>
    <w:p w:rsidR="004E1C47" w:rsidRDefault="004E1C47" w:rsidP="004220C2">
      <w:pPr>
        <w:rPr>
          <w:lang w:val="en-GB"/>
        </w:rPr>
      </w:pPr>
    </w:p>
    <w:p w:rsidR="004E1C47" w:rsidRPr="00834F3B" w:rsidRDefault="004E1C47" w:rsidP="004220C2">
      <w:pPr>
        <w:rPr>
          <w:b/>
          <w:lang w:val="en-GB"/>
        </w:rPr>
      </w:pPr>
      <w:r w:rsidRPr="00834F3B">
        <w:rPr>
          <w:b/>
          <w:lang w:val="en-GB"/>
        </w:rPr>
        <w:t xml:space="preserve">Proposed definition: </w:t>
      </w:r>
    </w:p>
    <w:p w:rsidR="004E1C47" w:rsidRPr="00D80253" w:rsidRDefault="004E1C47" w:rsidP="004220C2">
      <w:pPr>
        <w:rPr>
          <w:lang w:val="en-GB"/>
        </w:rPr>
      </w:pPr>
      <w:r w:rsidRPr="00D80253">
        <w:rPr>
          <w:lang w:val="en-GB"/>
        </w:rPr>
        <w:t>“Date and time at which a transaction is completed and cleared, for example, payment is effected.”</w:t>
      </w:r>
    </w:p>
    <w:p w:rsidR="004E1C47" w:rsidRPr="00066A15" w:rsidRDefault="004E1C47" w:rsidP="004220C2">
      <w:pPr>
        <w:rPr>
          <w:lang w:val="en-GB"/>
        </w:rPr>
      </w:pPr>
    </w:p>
    <w:p w:rsidR="004E1C47" w:rsidRDefault="00680966" w:rsidP="006A3892">
      <w:pPr>
        <w:pStyle w:val="berschrift2"/>
      </w:pPr>
      <w:r>
        <w:lastRenderedPageBreak/>
        <w:t>Purpose of the change:</w:t>
      </w:r>
    </w:p>
    <w:p w:rsidR="004E1C47" w:rsidRPr="001F5142" w:rsidRDefault="004E1C47" w:rsidP="004E1C47">
      <w:pPr>
        <w:rPr>
          <w:lang w:val="en-GB"/>
        </w:rPr>
      </w:pPr>
      <w:r w:rsidRPr="001F5142">
        <w:rPr>
          <w:lang w:val="en-GB"/>
        </w:rPr>
        <w:t>The pacs.002 message already provides a certain TransactionStatus code to indicate the completion to indicate the settlement of a payment:</w:t>
      </w:r>
    </w:p>
    <w:tbl>
      <w:tblPr>
        <w:tblW w:w="8740" w:type="dxa"/>
        <w:tblInd w:w="55" w:type="dxa"/>
        <w:tblCellMar>
          <w:left w:w="70" w:type="dxa"/>
          <w:right w:w="70" w:type="dxa"/>
        </w:tblCellMar>
        <w:tblLook w:val="04A0" w:firstRow="1" w:lastRow="0" w:firstColumn="1" w:lastColumn="0" w:noHBand="0" w:noVBand="1"/>
      </w:tblPr>
      <w:tblGrid>
        <w:gridCol w:w="760"/>
        <w:gridCol w:w="3080"/>
        <w:gridCol w:w="4900"/>
      </w:tblGrid>
      <w:tr w:rsidR="004E1C47" w:rsidRPr="001F5142" w:rsidTr="00BD19A6">
        <w:trPr>
          <w:trHeight w:val="510"/>
        </w:trPr>
        <w:tc>
          <w:tcPr>
            <w:tcW w:w="760" w:type="dxa"/>
            <w:tcBorders>
              <w:top w:val="single" w:sz="4" w:space="0" w:color="auto"/>
              <w:left w:val="single" w:sz="8" w:space="0" w:color="auto"/>
              <w:bottom w:val="single" w:sz="4" w:space="0" w:color="auto"/>
              <w:right w:val="single" w:sz="8" w:space="0" w:color="auto"/>
            </w:tcBorders>
            <w:shd w:val="clear" w:color="000000" w:fill="FFFF00"/>
            <w:noWrap/>
            <w:hideMark/>
          </w:tcPr>
          <w:p w:rsidR="004E1C47" w:rsidRPr="001F5142" w:rsidRDefault="004E1C47" w:rsidP="00BD19A6">
            <w:pPr>
              <w:spacing w:before="0"/>
              <w:rPr>
                <w:rFonts w:ascii="Arial" w:eastAsia="Times New Roman" w:hAnsi="Arial" w:cs="Arial"/>
                <w:sz w:val="20"/>
                <w:lang w:val="de-DE" w:eastAsia="de-DE"/>
              </w:rPr>
            </w:pPr>
            <w:r w:rsidRPr="001F5142">
              <w:rPr>
                <w:rFonts w:ascii="Arial" w:eastAsia="Times New Roman" w:hAnsi="Arial" w:cs="Arial"/>
                <w:sz w:val="20"/>
                <w:lang w:val="de-DE" w:eastAsia="de-DE"/>
              </w:rPr>
              <w:t>ACCC</w:t>
            </w:r>
          </w:p>
        </w:tc>
        <w:tc>
          <w:tcPr>
            <w:tcW w:w="3080" w:type="dxa"/>
            <w:tcBorders>
              <w:top w:val="single" w:sz="4" w:space="0" w:color="auto"/>
              <w:left w:val="nil"/>
              <w:bottom w:val="single" w:sz="4" w:space="0" w:color="auto"/>
              <w:right w:val="single" w:sz="8" w:space="0" w:color="auto"/>
            </w:tcBorders>
            <w:shd w:val="clear" w:color="auto" w:fill="auto"/>
            <w:noWrap/>
            <w:hideMark/>
          </w:tcPr>
          <w:p w:rsidR="004E1C47" w:rsidRPr="001F5142" w:rsidRDefault="004E1C47" w:rsidP="00BD19A6">
            <w:pPr>
              <w:spacing w:before="0"/>
              <w:rPr>
                <w:rFonts w:ascii="Arial" w:eastAsia="Times New Roman" w:hAnsi="Arial" w:cs="Arial"/>
                <w:sz w:val="20"/>
                <w:lang w:val="de-DE" w:eastAsia="de-DE"/>
              </w:rPr>
            </w:pPr>
            <w:r w:rsidRPr="001F5142">
              <w:rPr>
                <w:rFonts w:ascii="Arial" w:eastAsia="Times New Roman" w:hAnsi="Arial" w:cs="Arial"/>
                <w:sz w:val="20"/>
                <w:lang w:val="de-DE" w:eastAsia="de-DE"/>
              </w:rPr>
              <w:t>AcceptedSettlementCompleted</w:t>
            </w:r>
          </w:p>
        </w:tc>
        <w:tc>
          <w:tcPr>
            <w:tcW w:w="4900" w:type="dxa"/>
            <w:tcBorders>
              <w:top w:val="single" w:sz="4" w:space="0" w:color="auto"/>
              <w:left w:val="nil"/>
              <w:bottom w:val="single" w:sz="4" w:space="0" w:color="auto"/>
              <w:right w:val="nil"/>
            </w:tcBorders>
            <w:shd w:val="clear" w:color="auto" w:fill="auto"/>
            <w:hideMark/>
          </w:tcPr>
          <w:p w:rsidR="004E1C47" w:rsidRPr="001F5142" w:rsidRDefault="004E1C47" w:rsidP="00BD19A6">
            <w:pPr>
              <w:spacing w:before="0"/>
              <w:rPr>
                <w:rFonts w:ascii="Arial" w:eastAsia="Times New Roman" w:hAnsi="Arial" w:cs="Arial"/>
                <w:sz w:val="20"/>
                <w:lang w:val="en-GB" w:eastAsia="de-DE"/>
              </w:rPr>
            </w:pPr>
            <w:r w:rsidRPr="001F5142">
              <w:rPr>
                <w:rFonts w:ascii="Arial" w:eastAsia="Times New Roman" w:hAnsi="Arial" w:cs="Arial"/>
                <w:sz w:val="20"/>
                <w:lang w:val="en-GB" w:eastAsia="de-DE"/>
              </w:rPr>
              <w:t>Settlement on the creditor's account has been completed.</w:t>
            </w:r>
          </w:p>
        </w:tc>
      </w:tr>
    </w:tbl>
    <w:p w:rsidR="004E1C47" w:rsidRPr="001F5142" w:rsidRDefault="004E1C47" w:rsidP="004E1C47">
      <w:pPr>
        <w:rPr>
          <w:lang w:val="en-GB"/>
        </w:rPr>
      </w:pPr>
      <w:r w:rsidRPr="001F5142">
        <w:rPr>
          <w:lang w:val="en-GB"/>
        </w:rPr>
        <w:t>The new element is needed by the RTGS system to provide information of the effective settlement date/time of the payment transaction to the sending party of the origin interbank payment message. This information is needed by the banks for their internal reconciliation processes.</w:t>
      </w:r>
    </w:p>
    <w:p w:rsidR="004E1C47" w:rsidRPr="001F5142" w:rsidRDefault="004E1C47" w:rsidP="004E1C47">
      <w:pPr>
        <w:rPr>
          <w:lang w:val="en-GB"/>
        </w:rPr>
      </w:pPr>
    </w:p>
    <w:p w:rsidR="004E1C47" w:rsidRPr="001F5142" w:rsidRDefault="00680966" w:rsidP="006A3892">
      <w:pPr>
        <w:pStyle w:val="berschrift2"/>
      </w:pPr>
      <w:r w:rsidRPr="001F5142">
        <w:t>Urgency of the request:</w:t>
      </w:r>
    </w:p>
    <w:p w:rsidR="004E1C47" w:rsidRPr="001F5142" w:rsidRDefault="004E1C47" w:rsidP="004E1C47">
      <w:pPr>
        <w:rPr>
          <w:szCs w:val="24"/>
          <w:lang w:val="en-GB"/>
        </w:rPr>
      </w:pPr>
      <w:r w:rsidRPr="001F5142">
        <w:rPr>
          <w:szCs w:val="24"/>
          <w:lang w:val="en-GB"/>
        </w:rPr>
        <w:t>Request can be supported in a new message version</w:t>
      </w:r>
    </w:p>
    <w:p w:rsidR="004E1C47" w:rsidRPr="001F5142" w:rsidRDefault="004E1C47" w:rsidP="004E1C47">
      <w:pPr>
        <w:rPr>
          <w:i/>
          <w:szCs w:val="24"/>
          <w:lang w:val="en-GB"/>
        </w:rPr>
      </w:pPr>
    </w:p>
    <w:p w:rsidR="004E1C47" w:rsidRPr="001F5142" w:rsidRDefault="006A3892" w:rsidP="006A3892">
      <w:pPr>
        <w:pStyle w:val="berschrift2"/>
      </w:pPr>
      <w:r w:rsidRPr="001F5142">
        <w:t>Business examples:</w:t>
      </w:r>
    </w:p>
    <w:p w:rsidR="004E1C47" w:rsidRPr="001F5142" w:rsidRDefault="004E1C47" w:rsidP="004E1C47">
      <w:pPr>
        <w:rPr>
          <w:lang w:val="en-GB"/>
        </w:rPr>
      </w:pPr>
      <w:r w:rsidRPr="001F5142">
        <w:rPr>
          <w:lang w:val="en-GB"/>
        </w:rPr>
        <w:t>The following payment flow illustrates the payment messaging between two direct participants.</w:t>
      </w:r>
    </w:p>
    <w:p w:rsidR="004E1C47" w:rsidRPr="001F5142" w:rsidRDefault="004E1C47" w:rsidP="004E1C47">
      <w:pPr>
        <w:rPr>
          <w:lang w:val="en-GB"/>
        </w:rPr>
      </w:pPr>
    </w:p>
    <w:p w:rsidR="004E1C47" w:rsidRPr="001F5142" w:rsidRDefault="00913A7B" w:rsidP="004E1C47">
      <w:pPr>
        <w:rPr>
          <w:lang w:val="en-GB"/>
        </w:rPr>
      </w:pPr>
      <w:r w:rsidRPr="001F5142">
        <w:rPr>
          <w:noProof/>
          <w:lang w:val="de-DE" w:eastAsia="de-DE"/>
        </w:rPr>
        <w:drawing>
          <wp:inline distT="0" distB="0" distL="0" distR="0">
            <wp:extent cx="4686300" cy="3314700"/>
            <wp:effectExtent l="0" t="0" r="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6300" cy="3314700"/>
                    </a:xfrm>
                    <a:prstGeom prst="rect">
                      <a:avLst/>
                    </a:prstGeom>
                    <a:noFill/>
                    <a:ln>
                      <a:noFill/>
                    </a:ln>
                  </pic:spPr>
                </pic:pic>
              </a:graphicData>
            </a:graphic>
          </wp:inline>
        </w:drawing>
      </w:r>
    </w:p>
    <w:p w:rsidR="004E1C47" w:rsidRPr="001F5142" w:rsidRDefault="004E1C47" w:rsidP="00AD65BC">
      <w:pPr>
        <w:numPr>
          <w:ilvl w:val="0"/>
          <w:numId w:val="27"/>
        </w:numPr>
        <w:rPr>
          <w:lang w:val="en-GB"/>
        </w:rPr>
      </w:pPr>
      <w:r w:rsidRPr="001F5142">
        <w:rPr>
          <w:lang w:val="en-GB"/>
        </w:rPr>
        <w:t xml:space="preserve">The direct participant B sends a payment message to the RTGS service </w:t>
      </w:r>
      <w:r w:rsidRPr="001F5142">
        <w:t>for execution of settlement in the RTGS.</w:t>
      </w:r>
    </w:p>
    <w:p w:rsidR="004E1C47" w:rsidRPr="001F5142" w:rsidRDefault="004E1C47" w:rsidP="00AD65BC">
      <w:pPr>
        <w:numPr>
          <w:ilvl w:val="0"/>
          <w:numId w:val="27"/>
        </w:numPr>
        <w:rPr>
          <w:lang w:val="en-GB"/>
        </w:rPr>
      </w:pPr>
      <w:r w:rsidRPr="001F5142">
        <w:rPr>
          <w:lang w:val="en-GB"/>
        </w:rPr>
        <w:t>Simultaneously booking on the RTGS DCAs of Bank A and Bank B if business validation positive.</w:t>
      </w:r>
      <w:r w:rsidRPr="001F5142">
        <w:rPr>
          <w:b/>
          <w:bCs/>
          <w:lang w:val="en-GB"/>
        </w:rPr>
        <w:t xml:space="preserve"> </w:t>
      </w:r>
    </w:p>
    <w:p w:rsidR="004E1C47" w:rsidRPr="001F5142" w:rsidRDefault="004E1C47" w:rsidP="00AD65BC">
      <w:pPr>
        <w:numPr>
          <w:ilvl w:val="0"/>
          <w:numId w:val="27"/>
        </w:numPr>
        <w:rPr>
          <w:lang w:val="en-GB"/>
        </w:rPr>
      </w:pPr>
      <w:r w:rsidRPr="001F5142">
        <w:rPr>
          <w:lang w:val="en-GB"/>
        </w:rPr>
        <w:lastRenderedPageBreak/>
        <w:t>Create pacs.002 with transaction status code “ACCC” and add settlement execution date time.</w:t>
      </w:r>
    </w:p>
    <w:p w:rsidR="004E1C47" w:rsidRPr="001F5142" w:rsidRDefault="004E1C47" w:rsidP="00AD65BC">
      <w:pPr>
        <w:numPr>
          <w:ilvl w:val="0"/>
          <w:numId w:val="27"/>
        </w:numPr>
        <w:rPr>
          <w:lang w:val="en-GB"/>
        </w:rPr>
      </w:pPr>
      <w:r w:rsidRPr="001F5142">
        <w:rPr>
          <w:lang w:val="en-GB"/>
        </w:rPr>
        <w:t>Forwarding message to sending party.</w:t>
      </w:r>
    </w:p>
    <w:p w:rsidR="004E1C47" w:rsidRPr="004220C2" w:rsidRDefault="004E1C47" w:rsidP="00AD65BC">
      <w:pPr>
        <w:numPr>
          <w:ilvl w:val="0"/>
          <w:numId w:val="27"/>
        </w:numPr>
        <w:rPr>
          <w:lang w:val="en-GB"/>
        </w:rPr>
      </w:pPr>
      <w:r w:rsidRPr="001F5142">
        <w:rPr>
          <w:lang w:val="en-GB"/>
        </w:rPr>
        <w:t>Forwarding of payment message</w:t>
      </w:r>
      <w:r w:rsidRPr="004220C2">
        <w:rPr>
          <w:lang w:val="en-GB"/>
        </w:rPr>
        <w:t xml:space="preserve"> by the RTGS service to direct participant A.</w:t>
      </w:r>
    </w:p>
    <w:p w:rsidR="004E1C47" w:rsidRPr="004E1C47" w:rsidRDefault="004E1C47" w:rsidP="004220C2">
      <w:pPr>
        <w:pStyle w:val="berschrift2"/>
      </w:pPr>
      <w:r w:rsidRPr="004E1C47">
        <w:t>SEG</w:t>
      </w:r>
      <w:r w:rsidR="004220C2">
        <w:t>/TSG</w:t>
      </w:r>
      <w:r w:rsidRPr="004E1C47">
        <w:t xml:space="preserve"> recommendation:</w:t>
      </w:r>
    </w:p>
    <w:p w:rsidR="006419B0" w:rsidRDefault="006419B0" w:rsidP="006419B0">
      <w:pPr>
        <w:rPr>
          <w:lang w:val="en-GB"/>
        </w:rPr>
      </w:pPr>
      <w:r w:rsidRPr="00C46C5A">
        <w:rPr>
          <w:lang w:val="en-GB"/>
        </w:rPr>
        <w:t>T</w:t>
      </w:r>
      <w:r>
        <w:rPr>
          <w:lang w:val="en-GB"/>
        </w:rPr>
        <w:t>his section is not to be taken care of by the submitter of the change request. It will be completed in due time by the SEG(s) in charge of the related ISO 20022</w:t>
      </w:r>
      <w:r w:rsidRPr="00C46C5A">
        <w:rPr>
          <w:lang w:val="en-GB"/>
        </w:rPr>
        <w:t xml:space="preserve"> messages</w:t>
      </w:r>
      <w:r>
        <w:rPr>
          <w:lang w:val="en-GB"/>
        </w:rPr>
        <w:t xml:space="preserve"> or the TSG for changes related to the BAH. </w:t>
      </w:r>
    </w:p>
    <w:p w:rsidR="006419B0" w:rsidRDefault="006419B0" w:rsidP="006419B0">
      <w:pPr>
        <w:rPr>
          <w:lang w:val="en-GB"/>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67"/>
        <w:gridCol w:w="1701"/>
        <w:gridCol w:w="4253"/>
        <w:gridCol w:w="425"/>
      </w:tblGrid>
      <w:tr w:rsidR="00A2020A" w:rsidRPr="006D7FF8" w:rsidTr="00816040">
        <w:trPr>
          <w:gridAfter w:val="2"/>
          <w:wAfter w:w="4678" w:type="dxa"/>
        </w:trPr>
        <w:tc>
          <w:tcPr>
            <w:tcW w:w="1242" w:type="dxa"/>
            <w:vAlign w:val="center"/>
          </w:tcPr>
          <w:p w:rsidR="00A2020A" w:rsidRPr="008D6CA8" w:rsidRDefault="00A2020A" w:rsidP="00A2020A">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A2020A">
            <w:pPr>
              <w:spacing w:before="60" w:after="60"/>
              <w:rPr>
                <w:b/>
                <w:szCs w:val="24"/>
                <w:lang w:val="en-GB"/>
              </w:rPr>
            </w:pPr>
            <w:r w:rsidRPr="008D6CA8">
              <w:rPr>
                <w:b/>
                <w:szCs w:val="24"/>
                <w:lang w:val="en-GB"/>
              </w:rPr>
              <w:t>Timing</w:t>
            </w:r>
          </w:p>
        </w:tc>
      </w:tr>
      <w:tr w:rsidR="00A2020A" w:rsidRPr="006D7FF8" w:rsidTr="006A3892">
        <w:trPr>
          <w:gridBefore w:val="1"/>
          <w:wBefore w:w="1242" w:type="dxa"/>
          <w:trHeight w:val="501"/>
        </w:trPr>
        <w:tc>
          <w:tcPr>
            <w:tcW w:w="567" w:type="dxa"/>
            <w:tcBorders>
              <w:left w:val="nil"/>
              <w:bottom w:val="nil"/>
            </w:tcBorders>
          </w:tcPr>
          <w:p w:rsidR="00A2020A" w:rsidRDefault="00A2020A" w:rsidP="00A2020A">
            <w:pPr>
              <w:rPr>
                <w:szCs w:val="24"/>
                <w:lang w:val="en-GB"/>
              </w:rPr>
            </w:pPr>
          </w:p>
        </w:tc>
        <w:tc>
          <w:tcPr>
            <w:tcW w:w="5954" w:type="dxa"/>
            <w:gridSpan w:val="2"/>
          </w:tcPr>
          <w:p w:rsidR="00A2020A" w:rsidRDefault="00A2020A" w:rsidP="00A2020A">
            <w:pPr>
              <w:spacing w:before="0"/>
              <w:rPr>
                <w:szCs w:val="24"/>
                <w:lang w:val="en-GB"/>
              </w:rPr>
            </w:pPr>
            <w:r>
              <w:rPr>
                <w:szCs w:val="24"/>
                <w:lang w:val="en-GB"/>
              </w:rPr>
              <w:t xml:space="preserve">- </w:t>
            </w:r>
            <w:r w:rsidRPr="00E3221E">
              <w:rPr>
                <w:b/>
                <w:szCs w:val="24"/>
                <w:lang w:val="en-GB"/>
              </w:rPr>
              <w:t>Next yearly cycle</w:t>
            </w:r>
            <w:r>
              <w:rPr>
                <w:b/>
                <w:szCs w:val="24"/>
                <w:lang w:val="en-GB"/>
              </w:rPr>
              <w:t>: 2018/2019</w:t>
            </w:r>
          </w:p>
          <w:p w:rsidR="00A2020A" w:rsidRPr="006D7FF8" w:rsidRDefault="00A2020A" w:rsidP="00A2020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A2020A" w:rsidRPr="00A2020A" w:rsidRDefault="00A2020A" w:rsidP="00A2020A">
            <w:pPr>
              <w:spacing w:before="0"/>
              <w:jc w:val="both"/>
              <w:rPr>
                <w:b/>
                <w:color w:val="FF0000"/>
                <w:szCs w:val="24"/>
                <w:lang w:val="en-GB"/>
              </w:rPr>
            </w:pPr>
            <w:r w:rsidRPr="00A2020A">
              <w:rPr>
                <w:b/>
                <w:color w:val="FF0000"/>
                <w:szCs w:val="24"/>
                <w:lang w:val="en-GB"/>
              </w:rPr>
              <w:t>X</w:t>
            </w:r>
          </w:p>
        </w:tc>
      </w:tr>
      <w:tr w:rsidR="00A2020A" w:rsidRPr="006D7FF8" w:rsidTr="006A3892">
        <w:trPr>
          <w:gridBefore w:val="1"/>
          <w:wBefore w:w="1242" w:type="dxa"/>
          <w:trHeight w:val="501"/>
        </w:trPr>
        <w:tc>
          <w:tcPr>
            <w:tcW w:w="567" w:type="dxa"/>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A2020A" w:rsidRDefault="00A2020A" w:rsidP="00A2020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A2020A" w:rsidRPr="00AD7CD5" w:rsidRDefault="00A2020A" w:rsidP="00A2020A">
            <w:pPr>
              <w:spacing w:before="0"/>
              <w:jc w:val="center"/>
              <w:rPr>
                <w:color w:val="FF0000"/>
                <w:szCs w:val="24"/>
                <w:lang w:val="en-GB"/>
              </w:rPr>
            </w:pPr>
          </w:p>
        </w:tc>
      </w:tr>
      <w:tr w:rsidR="00A2020A" w:rsidRPr="006D7FF8" w:rsidTr="006A3892">
        <w:trPr>
          <w:gridBefore w:val="1"/>
          <w:wBefore w:w="1242" w:type="dxa"/>
          <w:trHeight w:val="511"/>
        </w:trPr>
        <w:tc>
          <w:tcPr>
            <w:tcW w:w="567" w:type="dxa"/>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Urgent unscheduled</w:t>
            </w:r>
          </w:p>
          <w:p w:rsidR="00A2020A" w:rsidRDefault="00A2020A" w:rsidP="00A2020A">
            <w:pPr>
              <w:spacing w:before="0"/>
              <w:rPr>
                <w:szCs w:val="24"/>
                <w:lang w:val="en-GB"/>
              </w:rPr>
            </w:pPr>
            <w:r>
              <w:rPr>
                <w:szCs w:val="24"/>
                <w:lang w:val="en-GB"/>
              </w:rPr>
              <w:t>(the change justifies an urgent implementation outside of the normal yearly cycle)</w:t>
            </w:r>
          </w:p>
        </w:tc>
        <w:tc>
          <w:tcPr>
            <w:tcW w:w="425" w:type="dxa"/>
          </w:tcPr>
          <w:p w:rsidR="00A2020A" w:rsidRPr="00AD7CD5" w:rsidRDefault="00A2020A" w:rsidP="00A2020A">
            <w:pPr>
              <w:jc w:val="center"/>
              <w:rPr>
                <w:color w:val="FF0000"/>
                <w:szCs w:val="24"/>
                <w:lang w:val="en-GB"/>
              </w:rPr>
            </w:pPr>
          </w:p>
        </w:tc>
      </w:tr>
      <w:tr w:rsidR="00A2020A" w:rsidRPr="006D7FF8" w:rsidTr="006A3892">
        <w:trPr>
          <w:gridBefore w:val="1"/>
          <w:wBefore w:w="1242" w:type="dxa"/>
          <w:trHeight w:val="511"/>
        </w:trPr>
        <w:tc>
          <w:tcPr>
            <w:tcW w:w="567" w:type="dxa"/>
            <w:tcBorders>
              <w:top w:val="nil"/>
              <w:left w:val="nil"/>
              <w:bottom w:val="nil"/>
            </w:tcBorders>
          </w:tcPr>
          <w:p w:rsidR="00A2020A" w:rsidRDefault="00A2020A" w:rsidP="00A2020A">
            <w:pPr>
              <w:spacing w:before="0"/>
              <w:rPr>
                <w:szCs w:val="24"/>
                <w:lang w:val="en-GB"/>
              </w:rPr>
            </w:pPr>
          </w:p>
        </w:tc>
        <w:tc>
          <w:tcPr>
            <w:tcW w:w="6379" w:type="dxa"/>
            <w:gridSpan w:val="3"/>
          </w:tcPr>
          <w:p w:rsidR="00A2020A" w:rsidRPr="00AD7CD5" w:rsidRDefault="00A2020A" w:rsidP="00A2020A">
            <w:pPr>
              <w:rPr>
                <w:color w:val="FF0000"/>
                <w:szCs w:val="24"/>
                <w:lang w:val="en-GB"/>
              </w:rPr>
            </w:pPr>
            <w:r>
              <w:rPr>
                <w:szCs w:val="24"/>
                <w:lang w:val="en-GB"/>
              </w:rPr>
              <w:t xml:space="preserve">- </w:t>
            </w:r>
            <w:r>
              <w:rPr>
                <w:b/>
                <w:szCs w:val="24"/>
                <w:lang w:val="en-GB"/>
              </w:rPr>
              <w:t>Other timing:</w:t>
            </w:r>
          </w:p>
        </w:tc>
      </w:tr>
    </w:tbl>
    <w:p w:rsidR="006419B0" w:rsidRDefault="006419B0" w:rsidP="006419B0">
      <w:pPr>
        <w:rPr>
          <w:lang w:val="en-GB"/>
        </w:rPr>
      </w:pPr>
      <w:r>
        <w:rPr>
          <w:lang w:val="en-GB"/>
        </w:rPr>
        <w:t>Comments:</w:t>
      </w:r>
    </w:p>
    <w:p w:rsidR="006419B0" w:rsidRDefault="006419B0" w:rsidP="006419B0">
      <w:pPr>
        <w:rPr>
          <w:lang w:val="en-GB"/>
        </w:rPr>
      </w:pPr>
    </w:p>
    <w:p w:rsidR="006419B0" w:rsidRPr="00834F3B" w:rsidRDefault="006419B0" w:rsidP="006419B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419B0" w:rsidRPr="00834F3B" w:rsidTr="006A3892">
        <w:tc>
          <w:tcPr>
            <w:tcW w:w="1242" w:type="dxa"/>
          </w:tcPr>
          <w:p w:rsidR="006419B0" w:rsidRPr="00834F3B" w:rsidRDefault="006419B0" w:rsidP="006A3892">
            <w:pPr>
              <w:rPr>
                <w:b/>
                <w:szCs w:val="24"/>
                <w:lang w:val="en-GB"/>
              </w:rPr>
            </w:pPr>
            <w:r w:rsidRPr="00834F3B">
              <w:rPr>
                <w:b/>
                <w:szCs w:val="24"/>
                <w:lang w:val="en-GB"/>
              </w:rPr>
              <w:t>Reject</w:t>
            </w:r>
          </w:p>
        </w:tc>
        <w:tc>
          <w:tcPr>
            <w:tcW w:w="567" w:type="dxa"/>
          </w:tcPr>
          <w:p w:rsidR="006419B0" w:rsidRPr="00834F3B" w:rsidRDefault="006419B0" w:rsidP="006A3892">
            <w:pPr>
              <w:rPr>
                <w:szCs w:val="24"/>
                <w:lang w:val="en-GB"/>
              </w:rPr>
            </w:pPr>
          </w:p>
        </w:tc>
      </w:tr>
    </w:tbl>
    <w:p w:rsidR="006419B0" w:rsidRPr="00834F3B" w:rsidRDefault="006419B0" w:rsidP="006419B0">
      <w:pPr>
        <w:rPr>
          <w:lang w:val="en-GB"/>
        </w:rPr>
      </w:pPr>
      <w:r w:rsidRPr="00834F3B">
        <w:rPr>
          <w:lang w:val="en-GB"/>
        </w:rPr>
        <w:t>Reason for rejection:</w:t>
      </w:r>
    </w:p>
    <w:p w:rsidR="006E0715" w:rsidRDefault="006E0715" w:rsidP="006E0715">
      <w:pPr>
        <w:pStyle w:val="berschrift2"/>
      </w:pPr>
      <w:r w:rsidRPr="006A3892">
        <w:t>Impact analysis and type of impact:</w:t>
      </w:r>
    </w:p>
    <w:p w:rsidR="00493D5F" w:rsidRPr="00366F82" w:rsidRDefault="00493D5F" w:rsidP="00493D5F">
      <w:pPr>
        <w:rPr>
          <w:szCs w:val="24"/>
          <w:lang w:val="en-GB"/>
        </w:rPr>
      </w:pPr>
      <w:r w:rsidRPr="00366F82">
        <w:rPr>
          <w:szCs w:val="24"/>
          <w:lang w:val="en-GB"/>
        </w:rPr>
        <w:t xml:space="preserve">Following the detailed analysis of the impact of the changes to the existing messages, we </w:t>
      </w:r>
      <w:r>
        <w:rPr>
          <w:szCs w:val="24"/>
          <w:lang w:val="en-GB"/>
        </w:rPr>
        <w:t xml:space="preserve">did not </w:t>
      </w:r>
      <w:r w:rsidRPr="00366F82">
        <w:rPr>
          <w:szCs w:val="24"/>
          <w:lang w:val="en-GB"/>
        </w:rPr>
        <w:t>identif</w:t>
      </w:r>
      <w:r>
        <w:rPr>
          <w:szCs w:val="24"/>
          <w:lang w:val="en-GB"/>
        </w:rPr>
        <w:t>y</w:t>
      </w:r>
      <w:r w:rsidRPr="00366F82">
        <w:rPr>
          <w:szCs w:val="24"/>
          <w:lang w:val="en-GB"/>
        </w:rPr>
        <w:t xml:space="preserve"> further impacted messages. The below list provides the full list of impacted messages:</w:t>
      </w:r>
    </w:p>
    <w:p w:rsidR="002A175F" w:rsidRDefault="002A175F" w:rsidP="002A175F">
      <w:pPr>
        <w:spacing w:before="0"/>
        <w:rPr>
          <w:lang w:val="en-GB"/>
        </w:rPr>
      </w:pPr>
    </w:p>
    <w:p w:rsidR="002A175F" w:rsidRDefault="002A175F" w:rsidP="002A175F">
      <w:pPr>
        <w:spacing w:before="0"/>
        <w:rPr>
          <w:lang w:val="en-GB"/>
        </w:rPr>
      </w:pPr>
      <w:r>
        <w:rPr>
          <w:lang w:val="en-GB"/>
        </w:rPr>
        <w:t>Messages for which the change was requested:</w:t>
      </w:r>
    </w:p>
    <w:p w:rsidR="005F5BC6" w:rsidRPr="006E53AA" w:rsidRDefault="005F5BC6" w:rsidP="00AD65BC">
      <w:pPr>
        <w:numPr>
          <w:ilvl w:val="0"/>
          <w:numId w:val="36"/>
        </w:numPr>
        <w:rPr>
          <w:color w:val="FF0000"/>
          <w:szCs w:val="24"/>
          <w:lang w:val="en-GB"/>
        </w:rPr>
      </w:pPr>
      <w:r w:rsidRPr="006E53AA">
        <w:rPr>
          <w:color w:val="FF0000"/>
          <w:szCs w:val="24"/>
          <w:lang w:val="en-GB"/>
        </w:rPr>
        <w:t>Payments Clearing and Settlement message set</w:t>
      </w:r>
    </w:p>
    <w:p w:rsidR="005F5BC6" w:rsidRPr="00F31EA2" w:rsidRDefault="005F5BC6" w:rsidP="00AD65BC">
      <w:pPr>
        <w:numPr>
          <w:ilvl w:val="1"/>
          <w:numId w:val="38"/>
        </w:numPr>
        <w:spacing w:before="0"/>
        <w:rPr>
          <w:lang w:val="en-GB"/>
        </w:rPr>
      </w:pPr>
      <w:r w:rsidRPr="005F5BC6">
        <w:rPr>
          <w:lang w:val="en-GB"/>
        </w:rPr>
        <w:t>FinancialInstitutionCreditTransferV07 (pacs.009.001.07)</w:t>
      </w:r>
    </w:p>
    <w:p w:rsidR="006E0715" w:rsidRPr="003B46A8" w:rsidRDefault="006E0715" w:rsidP="006E0715">
      <w:pPr>
        <w:spacing w:after="120"/>
        <w:rPr>
          <w:szCs w:val="24"/>
          <w:lang w:val="en-GB"/>
        </w:rPr>
      </w:pPr>
      <w:r w:rsidRPr="003B46A8">
        <w:rPr>
          <w:szCs w:val="24"/>
          <w:lang w:val="en-GB"/>
        </w:rPr>
        <w:lastRenderedPageBreak/>
        <w:t xml:space="preserve">The severity of the impact of the proposed change for the message users should be indicated in the table below (either “no impact”, “conditional’ or “mandatory”).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5">
          <w:tblGrid>
            <w:gridCol w:w="720"/>
            <w:gridCol w:w="1440"/>
            <w:gridCol w:w="4680"/>
          </w:tblGrid>
        </w:tblGridChange>
      </w:tblGrid>
      <w:tr w:rsidR="006E0715" w:rsidRPr="00814A08" w:rsidTr="00F91208">
        <w:tc>
          <w:tcPr>
            <w:tcW w:w="6840" w:type="dxa"/>
            <w:gridSpan w:val="3"/>
            <w:tcBorders>
              <w:bottom w:val="single" w:sz="4" w:space="0" w:color="auto"/>
            </w:tcBorders>
            <w:vAlign w:val="center"/>
          </w:tcPr>
          <w:p w:rsidR="006E0715" w:rsidRDefault="006E0715" w:rsidP="00F91208">
            <w:pPr>
              <w:widowControl w:val="0"/>
              <w:spacing w:before="0"/>
              <w:rPr>
                <w:lang w:val="en-GB"/>
              </w:rPr>
            </w:pPr>
            <w:r>
              <w:rPr>
                <w:lang w:val="en-GB"/>
              </w:rPr>
              <w:t>Type of impact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vAlign w:val="center"/>
          </w:tcPr>
          <w:p w:rsidR="006E0715" w:rsidRPr="00814A08"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Pr="00BB1031" w:rsidRDefault="006E0715"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(at least the version number) and the business applications of certain users but not all, e.g. the addition of an optional component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and the business applications of all users, e.g. addition of a mandatory component.</w:t>
            </w:r>
          </w:p>
        </w:tc>
      </w:tr>
    </w:tbl>
    <w:p w:rsidR="004E1C47" w:rsidRPr="004E1C47" w:rsidRDefault="00680966" w:rsidP="006A3892">
      <w:pPr>
        <w:pStyle w:val="berschrift2"/>
      </w:pPr>
      <w:r>
        <w:t>Proposed implementation:</w:t>
      </w:r>
    </w:p>
    <w:p w:rsidR="00A43284" w:rsidRDefault="00A43284" w:rsidP="00A43284">
      <w:pPr>
        <w:rPr>
          <w:lang w:val="en-GB"/>
        </w:rPr>
      </w:pPr>
      <w:r w:rsidRPr="00581FA4">
        <w:rPr>
          <w:lang w:val="en-GB"/>
        </w:rPr>
        <w:t>We support the proposed implementatio</w:t>
      </w:r>
      <w:r>
        <w:rPr>
          <w:lang w:val="en-GB"/>
        </w:rPr>
        <w:t>n, resulting in the following structure:</w:t>
      </w:r>
    </w:p>
    <w:p w:rsidR="004E1C47" w:rsidRDefault="00913A7B" w:rsidP="00A43284">
      <w:pPr>
        <w:ind w:left="720"/>
        <w:rPr>
          <w:lang w:val="en-GB"/>
        </w:rPr>
      </w:pPr>
      <w:r w:rsidRPr="009000A1">
        <w:rPr>
          <w:noProof/>
          <w:lang w:val="en-GB" w:eastAsia="en-GB"/>
        </w:rPr>
        <w:drawing>
          <wp:inline distT="0" distB="0" distL="0" distR="0">
            <wp:extent cx="4591050" cy="41338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1050" cy="4133850"/>
                    </a:xfrm>
                    <a:prstGeom prst="rect">
                      <a:avLst/>
                    </a:prstGeom>
                    <a:noFill/>
                    <a:ln>
                      <a:noFill/>
                    </a:ln>
                  </pic:spPr>
                </pic:pic>
              </a:graphicData>
            </a:graphic>
          </wp:inline>
        </w:drawing>
      </w:r>
    </w:p>
    <w:p w:rsidR="00A43284" w:rsidRDefault="00A43284" w:rsidP="004E1C47">
      <w:pPr>
        <w:rPr>
          <w:lang w:val="en-GB"/>
        </w:rPr>
      </w:pPr>
    </w:p>
    <w:p w:rsidR="004E1C47" w:rsidRPr="004E1C47" w:rsidRDefault="006A3892" w:rsidP="006A3892">
      <w:pPr>
        <w:pStyle w:val="berschrift2"/>
      </w:pPr>
      <w:r>
        <w:lastRenderedPageBreak/>
        <w:t>Proposed timing:</w:t>
      </w:r>
    </w:p>
    <w:p w:rsidR="00A43284" w:rsidRDefault="00A43284" w:rsidP="00A43284">
      <w:pPr>
        <w:rPr>
          <w:lang w:val="en-GB"/>
        </w:rPr>
      </w:pPr>
      <w:r w:rsidRPr="0005123F">
        <w:rPr>
          <w:lang w:val="en-GB"/>
        </w:rPr>
        <w:t xml:space="preserve">The submitting </w:t>
      </w:r>
      <w:r>
        <w:rPr>
          <w:lang w:val="en-GB"/>
        </w:rPr>
        <w:t>organisation confirms that it can implement the requested changes in the requested timing.</w:t>
      </w:r>
    </w:p>
    <w:p w:rsidR="00A43284" w:rsidRPr="0005123F" w:rsidRDefault="00A43284" w:rsidP="00A4328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A43284" w:rsidRPr="006D7FF8" w:rsidTr="00AD65BC">
        <w:tc>
          <w:tcPr>
            <w:tcW w:w="1101" w:type="dxa"/>
            <w:tcBorders>
              <w:bottom w:val="single" w:sz="4" w:space="0" w:color="auto"/>
            </w:tcBorders>
          </w:tcPr>
          <w:p w:rsidR="00A43284" w:rsidRPr="006D7FF8" w:rsidRDefault="00A43284" w:rsidP="00AD65BC">
            <w:pPr>
              <w:rPr>
                <w:szCs w:val="24"/>
                <w:lang w:val="en-GB"/>
              </w:rPr>
            </w:pPr>
            <w:r>
              <w:rPr>
                <w:szCs w:val="24"/>
                <w:lang w:val="en-GB"/>
              </w:rPr>
              <w:t>Timing</w:t>
            </w:r>
          </w:p>
        </w:tc>
        <w:tc>
          <w:tcPr>
            <w:tcW w:w="3543" w:type="dxa"/>
          </w:tcPr>
          <w:p w:rsidR="00A43284" w:rsidRPr="006D7FF8" w:rsidRDefault="00A43284" w:rsidP="00AD65BC">
            <w:pPr>
              <w:jc w:val="both"/>
              <w:rPr>
                <w:szCs w:val="24"/>
                <w:lang w:val="en-GB"/>
              </w:rPr>
            </w:pPr>
            <w:r>
              <w:rPr>
                <w:szCs w:val="24"/>
                <w:lang w:val="en-GB"/>
              </w:rPr>
              <w:t xml:space="preserve">As requested </w:t>
            </w:r>
          </w:p>
        </w:tc>
      </w:tr>
    </w:tbl>
    <w:p w:rsidR="00A43284" w:rsidRDefault="00A43284" w:rsidP="00A43284"/>
    <w:p w:rsidR="004E1C47" w:rsidRPr="004E1C47" w:rsidRDefault="006A3892" w:rsidP="006A3892">
      <w:pPr>
        <w:pStyle w:val="berschrift2"/>
      </w:pPr>
      <w:r w:rsidRPr="006A3892">
        <w:t>Final decision of the SEG(s):</w:t>
      </w:r>
    </w:p>
    <w:p w:rsidR="004E1C47" w:rsidRDefault="004E1C47" w:rsidP="004E1C47">
      <w:pPr>
        <w:rPr>
          <w:szCs w:val="24"/>
          <w:lang w:val="en-GB"/>
        </w:rPr>
      </w:pPr>
      <w:r w:rsidRPr="00C46C5A">
        <w:rPr>
          <w:i/>
          <w:szCs w:val="24"/>
          <w:lang w:val="en-GB"/>
        </w:rPr>
        <w:t>T</w:t>
      </w:r>
      <w:r>
        <w:rPr>
          <w:i/>
          <w:szCs w:val="24"/>
          <w:lang w:val="en-GB"/>
        </w:rPr>
        <w:t xml:space="preserve">his section is not to be taken care of by the submitting </w:t>
      </w:r>
      <w:r w:rsidR="000E6DAD">
        <w:rPr>
          <w:i/>
          <w:szCs w:val="24"/>
          <w:lang w:val="en-GB"/>
        </w:rPr>
        <w:t>organisation</w:t>
      </w:r>
      <w:r>
        <w:rPr>
          <w:i/>
          <w:szCs w:val="24"/>
          <w:lang w:val="en-GB"/>
        </w:rPr>
        <w:t>.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Approve</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Reject</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Reason for rejection:</w:t>
      </w:r>
    </w:p>
    <w:p w:rsidR="004E1C47" w:rsidRDefault="004E1C47" w:rsidP="004E1C47">
      <w:pPr>
        <w:rPr>
          <w:szCs w:val="24"/>
          <w:lang w:val="en-GB"/>
        </w:rPr>
      </w:pPr>
    </w:p>
    <w:p w:rsidR="004E1C47" w:rsidRDefault="004E1C47" w:rsidP="004E1C47">
      <w:pPr>
        <w:rPr>
          <w:szCs w:val="24"/>
          <w:lang w:val="en-GB"/>
        </w:rPr>
      </w:pPr>
    </w:p>
    <w:p w:rsidR="004E1C47" w:rsidRPr="003145B1" w:rsidRDefault="004E1C47" w:rsidP="004E1C47">
      <w:pPr>
        <w:pStyle w:val="berschrift1"/>
        <w:jc w:val="center"/>
        <w:rPr>
          <w:lang w:val="fr-BE"/>
        </w:rPr>
      </w:pPr>
      <w:r w:rsidRPr="003145B1">
        <w:rPr>
          <w:szCs w:val="24"/>
          <w:lang w:val="fr-BE"/>
        </w:rPr>
        <w:br w:type="page"/>
      </w:r>
      <w:bookmarkStart w:id="6" w:name="_GoBack"/>
      <w:bookmarkEnd w:id="6"/>
      <w:r w:rsidRPr="003145B1">
        <w:rPr>
          <w:lang w:val="fr-BE"/>
        </w:rPr>
        <w:lastRenderedPageBreak/>
        <w:t xml:space="preserve">Change request CR00730: </w:t>
      </w:r>
      <w:r w:rsidR="003145B1" w:rsidRPr="003145B1">
        <w:rPr>
          <w:lang w:val="fr-BE"/>
        </w:rPr>
        <w:t xml:space="preserve">Add </w:t>
      </w:r>
      <w:r w:rsidR="005F3BA6">
        <w:rPr>
          <w:lang w:val="fr-BE"/>
        </w:rPr>
        <w:t xml:space="preserve">an optional </w:t>
      </w:r>
      <w:r w:rsidR="003145B1">
        <w:rPr>
          <w:lang w:val="fr-BE"/>
        </w:rPr>
        <w:t>UETR identification</w:t>
      </w:r>
    </w:p>
    <w:p w:rsidR="004E1C47" w:rsidRDefault="004E1C47" w:rsidP="004E1C47">
      <w:pPr>
        <w:rPr>
          <w:i/>
          <w:lang w:val="en-GB"/>
        </w:rPr>
      </w:pPr>
      <w:r>
        <w:rPr>
          <w:i/>
          <w:lang w:val="en-GB"/>
        </w:rPr>
        <w:t xml:space="preserve">This chapter must be completed for every change request that the submitting </w:t>
      </w:r>
      <w:r w:rsidR="000E6DAD">
        <w:rPr>
          <w:i/>
          <w:lang w:val="en-GB"/>
        </w:rPr>
        <w:t>organisation</w:t>
      </w:r>
      <w:r>
        <w:rPr>
          <w:i/>
          <w:lang w:val="en-GB"/>
        </w:rPr>
        <w:t xml:space="preserve"> has been requested to implement.</w:t>
      </w:r>
    </w:p>
    <w:p w:rsidR="004E1C47" w:rsidRPr="00A2041D" w:rsidRDefault="00680966" w:rsidP="00AD65BC">
      <w:pPr>
        <w:pStyle w:val="berschrift2"/>
        <w:numPr>
          <w:ilvl w:val="0"/>
          <w:numId w:val="28"/>
        </w:numPr>
      </w:pPr>
      <w:r>
        <w:t>Origin of the request:</w:t>
      </w:r>
    </w:p>
    <w:p w:rsidR="004E1C47" w:rsidRPr="00A2041D" w:rsidRDefault="004E1C47" w:rsidP="004E1C47">
      <w:pPr>
        <w:rPr>
          <w:szCs w:val="24"/>
          <w:lang w:val="en-GB"/>
        </w:rPr>
      </w:pPr>
      <w:r w:rsidRPr="00A2041D">
        <w:rPr>
          <w:i/>
          <w:szCs w:val="24"/>
          <w:lang w:val="en-GB"/>
        </w:rPr>
        <w:t>A.1 Submitter</w:t>
      </w:r>
      <w:r w:rsidRPr="00A2041D">
        <w:rPr>
          <w:szCs w:val="24"/>
          <w:lang w:val="en-GB"/>
        </w:rPr>
        <w:t>: extended High Value Payment System (HVPS+ group).</w:t>
      </w:r>
    </w:p>
    <w:p w:rsidR="004E1C47" w:rsidRPr="00A2041D" w:rsidRDefault="004E1C47" w:rsidP="004E1C47">
      <w:pPr>
        <w:rPr>
          <w:szCs w:val="24"/>
          <w:lang w:val="en-GB"/>
        </w:rPr>
      </w:pPr>
      <w:r w:rsidRPr="00A2041D">
        <w:rPr>
          <w:i/>
          <w:szCs w:val="24"/>
          <w:lang w:val="en-GB"/>
        </w:rPr>
        <w:t>A.2 Contact person:</w:t>
      </w:r>
      <w:r w:rsidRPr="00A2041D">
        <w:rPr>
          <w:szCs w:val="24"/>
          <w:lang w:val="en-GB"/>
        </w:rPr>
        <w:t xml:space="preserve"> Neil Buchan, </w:t>
      </w:r>
      <w:hyperlink r:id="rId49" w:history="1">
        <w:r w:rsidRPr="00A2041D">
          <w:rPr>
            <w:rStyle w:val="Hyperlink"/>
          </w:rPr>
          <w:t>neil.buchan@swift.com</w:t>
        </w:r>
      </w:hyperlink>
      <w:r w:rsidRPr="00A2041D">
        <w:rPr>
          <w:szCs w:val="24"/>
          <w:lang w:val="en-GB"/>
        </w:rPr>
        <w:t xml:space="preserve"> +442077622135</w:t>
      </w:r>
    </w:p>
    <w:p w:rsidR="004E1C47" w:rsidRDefault="004E1C47" w:rsidP="004E1C47">
      <w:pPr>
        <w:rPr>
          <w:szCs w:val="24"/>
          <w:lang w:val="en-GB"/>
        </w:rPr>
      </w:pPr>
      <w:r w:rsidRPr="00A2041D">
        <w:rPr>
          <w:i/>
          <w:szCs w:val="24"/>
          <w:lang w:val="en-GB"/>
        </w:rPr>
        <w:t>A.3 Sponsors</w:t>
      </w:r>
      <w:r w:rsidRPr="00A2041D">
        <w:rPr>
          <w:szCs w:val="24"/>
          <w:lang w:val="en-GB"/>
        </w:rPr>
        <w:t xml:space="preserve">: </w:t>
      </w:r>
    </w:p>
    <w:p w:rsidR="00680966" w:rsidRDefault="00680966" w:rsidP="006A3892">
      <w:pPr>
        <w:pStyle w:val="berschrift2"/>
      </w:pPr>
      <w:r>
        <w:t>Related messages:</w:t>
      </w:r>
    </w:p>
    <w:p w:rsidR="004E1C47" w:rsidRPr="00A2041D" w:rsidRDefault="004E1C47" w:rsidP="00834F3B">
      <w:pPr>
        <w:pStyle w:val="MessageBullet"/>
      </w:pPr>
      <w:r w:rsidRPr="00A2041D">
        <w:rPr>
          <w:lang w:val="en-GB"/>
        </w:rPr>
        <w:t>pain.001.001.08</w:t>
      </w:r>
      <w:r w:rsidRPr="00A2041D">
        <w:rPr>
          <w:lang w:val="en-GB"/>
        </w:rPr>
        <w:tab/>
      </w:r>
      <w:r w:rsidRPr="00A2041D">
        <w:t>CustomerCreditTransferInitiationV08</w:t>
      </w:r>
    </w:p>
    <w:p w:rsidR="004E1C47" w:rsidRPr="00A2041D" w:rsidRDefault="004E1C47" w:rsidP="00834F3B">
      <w:pPr>
        <w:pStyle w:val="MessageBullet"/>
      </w:pPr>
      <w:r w:rsidRPr="00A2041D">
        <w:rPr>
          <w:lang w:val="en-GB"/>
        </w:rPr>
        <w:t>pain.002.001.09</w:t>
      </w:r>
      <w:r w:rsidRPr="00A2041D">
        <w:rPr>
          <w:lang w:val="en-GB"/>
        </w:rPr>
        <w:tab/>
      </w:r>
      <w:r w:rsidRPr="00A2041D">
        <w:t>CustomerPaymentStatusReportV09</w:t>
      </w:r>
    </w:p>
    <w:p w:rsidR="004E1C47" w:rsidRPr="00A2041D" w:rsidRDefault="004E1C47" w:rsidP="00834F3B">
      <w:pPr>
        <w:pStyle w:val="MessageBullet"/>
      </w:pPr>
      <w:r w:rsidRPr="00A2041D">
        <w:t>pain.013.001.06</w:t>
      </w:r>
      <w:r w:rsidRPr="00A2041D">
        <w:tab/>
        <w:t>CreditorPaymentActivationRequestV06</w:t>
      </w:r>
    </w:p>
    <w:p w:rsidR="004E1C47" w:rsidRPr="00A2041D" w:rsidRDefault="004E1C47" w:rsidP="00834F3B">
      <w:pPr>
        <w:pStyle w:val="MessageBullet"/>
      </w:pPr>
      <w:r w:rsidRPr="00A2041D">
        <w:t>pain.014.001.06</w:t>
      </w:r>
      <w:r w:rsidRPr="00A2041D">
        <w:rPr>
          <w:lang w:val="en-GB"/>
        </w:rPr>
        <w:tab/>
        <w:t>CreditorPaymentActivationRequestStatusReportV06</w:t>
      </w:r>
    </w:p>
    <w:p w:rsidR="004E1C47" w:rsidRPr="00A2041D" w:rsidRDefault="004E1C47" w:rsidP="00834F3B">
      <w:pPr>
        <w:pStyle w:val="MessageBullet"/>
      </w:pPr>
      <w:r w:rsidRPr="00A2041D">
        <w:rPr>
          <w:lang w:val="en-GB"/>
        </w:rPr>
        <w:t>pacs.002.001.09</w:t>
      </w:r>
      <w:r w:rsidRPr="00A2041D">
        <w:rPr>
          <w:lang w:val="en-GB"/>
        </w:rPr>
        <w:tab/>
      </w:r>
      <w:r w:rsidRPr="00A2041D">
        <w:t>FIToFIPaymentStatusReportV09</w:t>
      </w:r>
    </w:p>
    <w:p w:rsidR="004E1C47" w:rsidRPr="00A2041D" w:rsidRDefault="004E1C47" w:rsidP="00834F3B">
      <w:pPr>
        <w:pStyle w:val="MessageBullet"/>
      </w:pPr>
      <w:r w:rsidRPr="00A2041D">
        <w:rPr>
          <w:lang w:val="en-GB"/>
        </w:rPr>
        <w:t>pacs.003.001.07</w:t>
      </w:r>
      <w:r w:rsidRPr="00A2041D">
        <w:rPr>
          <w:lang w:val="en-GB"/>
        </w:rPr>
        <w:tab/>
      </w:r>
      <w:r w:rsidRPr="00A2041D">
        <w:t>FIToFICustomerDirectDebitV07</w:t>
      </w:r>
    </w:p>
    <w:p w:rsidR="004E1C47" w:rsidRPr="00A2041D" w:rsidRDefault="004E1C47" w:rsidP="00834F3B">
      <w:pPr>
        <w:pStyle w:val="MessageBullet"/>
      </w:pPr>
      <w:r w:rsidRPr="00A2041D">
        <w:rPr>
          <w:lang w:val="en-GB"/>
        </w:rPr>
        <w:t>pacs.004.001.08</w:t>
      </w:r>
      <w:r w:rsidRPr="00A2041D">
        <w:rPr>
          <w:lang w:val="en-GB"/>
        </w:rPr>
        <w:tab/>
      </w:r>
      <w:r w:rsidRPr="00A2041D">
        <w:t>PaymentReturnV08</w:t>
      </w:r>
    </w:p>
    <w:p w:rsidR="004E1C47" w:rsidRPr="00A2041D" w:rsidRDefault="004E1C47" w:rsidP="00834F3B">
      <w:pPr>
        <w:pStyle w:val="MessageBullet"/>
      </w:pPr>
      <w:r w:rsidRPr="00A2041D">
        <w:rPr>
          <w:lang w:val="en-GB"/>
        </w:rPr>
        <w:t>pacs.007.001.08</w:t>
      </w:r>
      <w:r w:rsidRPr="00A2041D">
        <w:rPr>
          <w:lang w:val="en-GB"/>
        </w:rPr>
        <w:tab/>
      </w:r>
      <w:r w:rsidRPr="00A2041D">
        <w:t>FIToFIPaymentReversalV08</w:t>
      </w:r>
    </w:p>
    <w:p w:rsidR="004E1C47" w:rsidRPr="00A2041D" w:rsidRDefault="004E1C47" w:rsidP="00834F3B">
      <w:pPr>
        <w:pStyle w:val="MessageBullet"/>
      </w:pPr>
      <w:r w:rsidRPr="00A2041D">
        <w:rPr>
          <w:lang w:val="en-GB"/>
        </w:rPr>
        <w:t>pacs.008.001.07</w:t>
      </w:r>
      <w:r w:rsidRPr="00A2041D">
        <w:rPr>
          <w:lang w:val="en-GB"/>
        </w:rPr>
        <w:tab/>
      </w:r>
      <w:r w:rsidRPr="00A2041D">
        <w:t>FIToFICustomerCreditTransferV07</w:t>
      </w:r>
    </w:p>
    <w:p w:rsidR="004E1C47" w:rsidRPr="00A2041D" w:rsidRDefault="004E1C47" w:rsidP="00834F3B">
      <w:pPr>
        <w:pStyle w:val="MessageBullet"/>
      </w:pPr>
      <w:r w:rsidRPr="00A2041D">
        <w:rPr>
          <w:lang w:val="en-GB"/>
        </w:rPr>
        <w:t>pacs.009.001.07</w:t>
      </w:r>
      <w:r w:rsidRPr="00A2041D">
        <w:rPr>
          <w:lang w:val="en-GB"/>
        </w:rPr>
        <w:tab/>
      </w:r>
      <w:r w:rsidRPr="00A2041D">
        <w:t>FinancialInstitutionCreditTransferV07</w:t>
      </w:r>
    </w:p>
    <w:p w:rsidR="004E1C47" w:rsidRPr="00A2041D" w:rsidRDefault="004E1C47" w:rsidP="00834F3B">
      <w:pPr>
        <w:pStyle w:val="MessageBullet"/>
        <w:rPr>
          <w:lang w:val="en-GB"/>
        </w:rPr>
      </w:pPr>
      <w:r w:rsidRPr="00A2041D">
        <w:rPr>
          <w:lang w:val="en-GB"/>
        </w:rPr>
        <w:t>pacs.010.001.02</w:t>
      </w:r>
      <w:r w:rsidRPr="00A2041D">
        <w:rPr>
          <w:lang w:val="en-GB"/>
        </w:rPr>
        <w:tab/>
      </w:r>
      <w:r w:rsidRPr="00A2041D">
        <w:t>FinancialInstitutionDirectDebitV02</w:t>
      </w:r>
    </w:p>
    <w:p w:rsidR="004E1C47" w:rsidRPr="00A2041D" w:rsidRDefault="004E1C47" w:rsidP="00834F3B">
      <w:pPr>
        <w:pStyle w:val="MessageBullet"/>
      </w:pPr>
      <w:r w:rsidRPr="00A2041D">
        <w:rPr>
          <w:lang w:val="en-GB"/>
        </w:rPr>
        <w:t>pacs.028.001.02</w:t>
      </w:r>
      <w:r w:rsidRPr="00A2041D">
        <w:rPr>
          <w:lang w:val="en-GB"/>
        </w:rPr>
        <w:tab/>
      </w:r>
      <w:r w:rsidRPr="00A2041D">
        <w:t>FIToFIPaymentStatusRequestV02</w:t>
      </w:r>
    </w:p>
    <w:p w:rsidR="004E1C47" w:rsidRPr="00A2041D" w:rsidRDefault="004E1C47" w:rsidP="00834F3B">
      <w:pPr>
        <w:pStyle w:val="MessageBullet"/>
      </w:pPr>
      <w:r w:rsidRPr="00A2041D">
        <w:t>camt.005.001.07</w:t>
      </w:r>
      <w:r w:rsidRPr="00A2041D">
        <w:tab/>
        <w:t>Get Transaction V7</w:t>
      </w:r>
    </w:p>
    <w:p w:rsidR="004E1C47" w:rsidRPr="00A2041D" w:rsidRDefault="004E1C47" w:rsidP="00834F3B">
      <w:pPr>
        <w:pStyle w:val="MessageBullet"/>
      </w:pPr>
      <w:r w:rsidRPr="00A2041D">
        <w:t>camt.006.001.07</w:t>
      </w:r>
      <w:r w:rsidRPr="00A2041D">
        <w:tab/>
        <w:t>Return Transaction V7</w:t>
      </w:r>
    </w:p>
    <w:p w:rsidR="004E1C47" w:rsidRPr="00A2041D" w:rsidRDefault="004E1C47" w:rsidP="00834F3B">
      <w:pPr>
        <w:pStyle w:val="MessageBullet"/>
      </w:pPr>
      <w:r w:rsidRPr="00A2041D">
        <w:t>camt.029.001.08</w:t>
      </w:r>
      <w:r w:rsidRPr="00A2041D">
        <w:tab/>
        <w:t>ResolutionOfCaseAssignmentV04</w:t>
      </w:r>
    </w:p>
    <w:p w:rsidR="004E1C47" w:rsidRPr="00A2041D" w:rsidRDefault="004E1C47" w:rsidP="00834F3B">
      <w:pPr>
        <w:pStyle w:val="MessageBullet"/>
      </w:pPr>
      <w:r w:rsidRPr="00A2041D">
        <w:rPr>
          <w:lang w:val="en-GB"/>
        </w:rPr>
        <w:t>camt.036.001.04</w:t>
      </w:r>
      <w:r w:rsidRPr="00A2041D">
        <w:rPr>
          <w:lang w:val="en-GB"/>
        </w:rPr>
        <w:tab/>
      </w:r>
      <w:r w:rsidRPr="00A2041D">
        <w:t>DebitAuthorisationResponseV04</w:t>
      </w:r>
    </w:p>
    <w:p w:rsidR="004E1C47" w:rsidRPr="00A2041D" w:rsidRDefault="004E1C47" w:rsidP="00834F3B">
      <w:pPr>
        <w:pStyle w:val="MessageBullet"/>
      </w:pPr>
      <w:r w:rsidRPr="00A2041D">
        <w:rPr>
          <w:lang w:val="en-GB"/>
        </w:rPr>
        <w:t>camt.037.001.06</w:t>
      </w:r>
      <w:r w:rsidRPr="00A2041D">
        <w:rPr>
          <w:lang w:val="en-GB"/>
        </w:rPr>
        <w:tab/>
      </w:r>
      <w:r w:rsidRPr="00A2041D">
        <w:t>DebitAuthorisationRequestV06</w:t>
      </w:r>
    </w:p>
    <w:p w:rsidR="004E1C47" w:rsidRPr="00A2041D" w:rsidRDefault="004E1C47" w:rsidP="00834F3B">
      <w:pPr>
        <w:pStyle w:val="MessageBullet"/>
      </w:pPr>
      <w:r w:rsidRPr="00A2041D">
        <w:rPr>
          <w:lang w:val="en-GB"/>
        </w:rPr>
        <w:t>camt.052.001.07</w:t>
      </w:r>
      <w:r w:rsidRPr="00A2041D">
        <w:rPr>
          <w:lang w:val="en-GB"/>
        </w:rPr>
        <w:tab/>
      </w:r>
      <w:r w:rsidRPr="00A2041D">
        <w:t>BankToCustomerAccountReportV07</w:t>
      </w:r>
    </w:p>
    <w:p w:rsidR="004E1C47" w:rsidRPr="00A2041D" w:rsidRDefault="004E1C47" w:rsidP="00834F3B">
      <w:pPr>
        <w:pStyle w:val="MessageBullet"/>
      </w:pPr>
      <w:r w:rsidRPr="00A2041D">
        <w:rPr>
          <w:lang w:val="en-GB"/>
        </w:rPr>
        <w:t>camt.053.001.07</w:t>
      </w:r>
      <w:r w:rsidRPr="00A2041D">
        <w:rPr>
          <w:lang w:val="en-GB"/>
        </w:rPr>
        <w:tab/>
      </w:r>
      <w:r w:rsidRPr="00A2041D">
        <w:t>BankToCustomerStatementV07</w:t>
      </w:r>
      <w:r w:rsidRPr="00A2041D">
        <w:rPr>
          <w:lang w:val="en-GB"/>
        </w:rPr>
        <w:tab/>
      </w:r>
    </w:p>
    <w:p w:rsidR="004E1C47" w:rsidRPr="00A2041D" w:rsidRDefault="004E1C47" w:rsidP="00834F3B">
      <w:pPr>
        <w:pStyle w:val="MessageBullet"/>
      </w:pPr>
      <w:r w:rsidRPr="00A2041D">
        <w:rPr>
          <w:lang w:val="en-GB"/>
        </w:rPr>
        <w:t>camt.054.001.07</w:t>
      </w:r>
      <w:r w:rsidRPr="00A2041D">
        <w:rPr>
          <w:lang w:val="en-GB"/>
        </w:rPr>
        <w:tab/>
      </w:r>
      <w:r w:rsidRPr="00A2041D">
        <w:t>BankToCustomerDebitCreditNotificationV07</w:t>
      </w:r>
    </w:p>
    <w:p w:rsidR="004E1C47" w:rsidRPr="00A2041D" w:rsidRDefault="004E1C47" w:rsidP="00834F3B">
      <w:pPr>
        <w:pStyle w:val="MessageBullet"/>
      </w:pPr>
      <w:r w:rsidRPr="00A2041D">
        <w:rPr>
          <w:lang w:val="en-GB"/>
        </w:rPr>
        <w:t>camt.055.001.07</w:t>
      </w:r>
      <w:r w:rsidRPr="00A2041D">
        <w:rPr>
          <w:lang w:val="en-GB"/>
        </w:rPr>
        <w:tab/>
      </w:r>
      <w:r w:rsidRPr="00A2041D">
        <w:t>CustomerPaymentCancellationRequestV07</w:t>
      </w:r>
    </w:p>
    <w:p w:rsidR="004E1C47" w:rsidRPr="00A2041D" w:rsidRDefault="004E1C47" w:rsidP="00834F3B">
      <w:pPr>
        <w:pStyle w:val="MessageBullet"/>
      </w:pPr>
      <w:r w:rsidRPr="00A2041D">
        <w:rPr>
          <w:lang w:val="en-GB"/>
        </w:rPr>
        <w:t>camt.056.001.07</w:t>
      </w:r>
      <w:r w:rsidRPr="00A2041D">
        <w:rPr>
          <w:lang w:val="en-GB"/>
        </w:rPr>
        <w:tab/>
      </w:r>
      <w:r w:rsidRPr="00A2041D">
        <w:t>FIToFIPaymentCancellationRequestV07</w:t>
      </w:r>
    </w:p>
    <w:p w:rsidR="004E1C47" w:rsidRPr="00A2041D" w:rsidRDefault="004E1C47" w:rsidP="00834F3B">
      <w:pPr>
        <w:pStyle w:val="MessageBullet"/>
      </w:pPr>
      <w:r w:rsidRPr="00A2041D">
        <w:rPr>
          <w:lang w:val="en-GB"/>
        </w:rPr>
        <w:t>camt.059.001.08</w:t>
      </w:r>
      <w:r w:rsidRPr="00A2041D">
        <w:rPr>
          <w:lang w:val="en-GB"/>
        </w:rPr>
        <w:tab/>
      </w:r>
      <w:r w:rsidRPr="00A2041D">
        <w:t>NotificationToReceiveStatusReportV05</w:t>
      </w:r>
    </w:p>
    <w:p w:rsidR="004E1C47" w:rsidRPr="00A2041D" w:rsidRDefault="004E1C47" w:rsidP="00834F3B">
      <w:pPr>
        <w:pStyle w:val="MessageBullet"/>
      </w:pPr>
      <w:r w:rsidRPr="00A2041D">
        <w:lastRenderedPageBreak/>
        <w:t>camt.087.001.05</w:t>
      </w:r>
      <w:r w:rsidRPr="00A2041D">
        <w:tab/>
        <w:t>RequestToModifyPaymentV05</w:t>
      </w:r>
    </w:p>
    <w:p w:rsidR="004E1C47" w:rsidRPr="00A2041D" w:rsidRDefault="004E1C47" w:rsidP="004E1C47">
      <w:pPr>
        <w:rPr>
          <w:b/>
          <w:lang w:val="en-GB"/>
        </w:rPr>
      </w:pPr>
    </w:p>
    <w:p w:rsidR="004E1C47" w:rsidRPr="00A2041D" w:rsidRDefault="00680966" w:rsidP="006A3892">
      <w:pPr>
        <w:pStyle w:val="berschrift2"/>
      </w:pPr>
      <w:r>
        <w:t>Description of the change request:</w:t>
      </w:r>
    </w:p>
    <w:p w:rsidR="004E1C47" w:rsidRPr="00A2041D" w:rsidRDefault="004E1C47" w:rsidP="004E1C47">
      <w:pPr>
        <w:rPr>
          <w:lang w:val="en-GB"/>
        </w:rPr>
      </w:pPr>
      <w:r w:rsidRPr="00A2041D">
        <w:rPr>
          <w:lang w:val="en-GB"/>
        </w:rPr>
        <w:t>Additional new optional transactional  data element named ‘UETR’ (type UUID,  Universally Unique Identifier v4) as a fixed length 36 character element, in accordance to Internet Engineering Task Force Standard RFC4122 v4</w:t>
      </w:r>
    </w:p>
    <w:p w:rsidR="004E1C47" w:rsidRPr="00A2041D" w:rsidRDefault="004E1C47" w:rsidP="004E1C47">
      <w:r w:rsidRPr="00A2041D">
        <w:rPr>
          <w:lang w:val="en-GB"/>
        </w:rPr>
        <w:t>(</w:t>
      </w:r>
      <w:r w:rsidRPr="00A2041D">
        <w:t>&lt;xsd:pattern value="[a-f0-9]{8}-[a-f0-9]{4}-4[a-f0-9]{3}-[</w:t>
      </w:r>
      <w:r w:rsidRPr="00A2041D">
        <w:rPr>
          <w:bCs/>
        </w:rPr>
        <w:t>ab89</w:t>
      </w:r>
      <w:r w:rsidRPr="00A2041D">
        <w:t>]{1}[a-f0-9]{3}-[a-f0-9]{12}"/&gt;)</w:t>
      </w:r>
    </w:p>
    <w:p w:rsidR="004E1C47" w:rsidRPr="00A2041D" w:rsidRDefault="004E1C47" w:rsidP="004E1C47">
      <w:r w:rsidRPr="00A2041D">
        <w:t>This element should only be available as an optional single occurrence at transactional level.</w:t>
      </w:r>
    </w:p>
    <w:p w:rsidR="004E1C47" w:rsidRPr="00A2041D" w:rsidRDefault="004E1C47" w:rsidP="004E1C47"/>
    <w:p w:rsidR="004E1C47" w:rsidRPr="00A2041D" w:rsidRDefault="004E1C47" w:rsidP="004E1C47">
      <w:pPr>
        <w:pStyle w:val="Listenabsatz"/>
        <w:spacing w:before="0"/>
        <w:ind w:left="0"/>
        <w:rPr>
          <w:rFonts w:ascii="Times New Roman" w:hAnsi="Times New Roman"/>
          <w:sz w:val="24"/>
          <w:lang w:val="en-US"/>
        </w:rPr>
      </w:pPr>
      <w:r w:rsidRPr="00A2041D">
        <w:rPr>
          <w:rFonts w:ascii="Times New Roman" w:hAnsi="Times New Roman"/>
          <w:sz w:val="24"/>
          <w:lang w:val="en-US"/>
        </w:rPr>
        <w:t>In addition, the group requests to make Optional the existing element “Transaction ID” that is today mandatory. This is an end-to-end, bank-to-bank identification and the UETR will be the new bank-to-bank end-to-end identification.</w:t>
      </w:r>
    </w:p>
    <w:p w:rsidR="004E1C47" w:rsidRPr="00A2041D" w:rsidRDefault="004E1C47" w:rsidP="004E1C47">
      <w:pPr>
        <w:rPr>
          <w:lang w:val="en-GB"/>
        </w:rPr>
      </w:pPr>
      <w:r w:rsidRPr="00A2041D">
        <w:t>To make sure the message will always contain a bank-to-bank end to end identification, a rule should be added to make sure that at least one the two elements “UETR” or “Transaction Id” is present, and both may be present.</w:t>
      </w:r>
    </w:p>
    <w:p w:rsidR="004E1C47" w:rsidRPr="00A2041D" w:rsidRDefault="004E1C47" w:rsidP="006A3892">
      <w:pPr>
        <w:pStyle w:val="berschrift2"/>
      </w:pPr>
      <w:r w:rsidRPr="00A2041D">
        <w:br w:type="page"/>
      </w:r>
      <w:r w:rsidR="00680966">
        <w:lastRenderedPageBreak/>
        <w:t>Purpose of the change:</w:t>
      </w:r>
    </w:p>
    <w:p w:rsidR="004E1C47" w:rsidRPr="00A2041D" w:rsidRDefault="004E1C47" w:rsidP="004E1C47">
      <w:r w:rsidRPr="00A2041D">
        <w:t xml:space="preserve">The ability to uniquely identify a transaction without a central authority issuing a unique transaction identifier is a challenge experience by the payments industry. Whilst a unique identifier enables transaction tracking, it also allows different parties within the payment lifecycle to have one common reference to refer to when interacting on that transaction. For example requesting more information not provided within the payment. </w:t>
      </w:r>
    </w:p>
    <w:p w:rsidR="004E1C47" w:rsidRPr="00A2041D" w:rsidRDefault="004E1C47" w:rsidP="004E1C47">
      <w:pPr>
        <w:rPr>
          <w:rFonts w:ascii="Segoe UI" w:eastAsia="Times New Roman" w:hAnsi="Segoe UI" w:cs="Segoe UI"/>
          <w:sz w:val="20"/>
          <w:lang w:val="en-GB" w:eastAsia="en-GB"/>
        </w:rPr>
      </w:pPr>
      <w:r w:rsidRPr="00A2041D">
        <w:t xml:space="preserve">The SWIFT gpi initiative leveraged the Internet Engineering Task Force standard for a Universally Unique Identifier (RFC4122 v4 </w:t>
      </w:r>
      <w:r w:rsidRPr="00A2041D">
        <w:rPr>
          <w:rFonts w:eastAsia="Times New Roman"/>
          <w:sz w:val="20"/>
          <w:u w:val="single"/>
          <w:lang w:val="en-GB" w:eastAsia="en-GB"/>
        </w:rPr>
        <w:t>https://www.ietf.org/rfc/rfc4122.txt</w:t>
      </w:r>
      <w:r w:rsidRPr="00A2041D">
        <w:t>) to address this challenge, which sees a Unique End-to-end Transaction Reference (UETR) assigned on the payment initiated, (typically by the debtor Agent) that lives with the payment throughout the end to end payment lifecycle.</w:t>
      </w:r>
    </w:p>
    <w:p w:rsidR="004E1C47" w:rsidRPr="00A2041D" w:rsidRDefault="004E1C47" w:rsidP="004E1C47">
      <w:r w:rsidRPr="00A2041D">
        <w:t xml:space="preserve">The use of UETR in payment messaging standards already represents a significant daily message volume, both on the SWIFT FIN network, but also in a number of international Payment Market Infrastructures. </w:t>
      </w:r>
    </w:p>
    <w:p w:rsidR="004E1C47" w:rsidRPr="00A2041D" w:rsidRDefault="004E1C47" w:rsidP="004E1C47">
      <w:r w:rsidRPr="00A2041D">
        <w:t xml:space="preserve">The ability to generate the UETR for use in the end to end transaction is being piloted within a SWIFT gpi corporate Proof of Concept, where discussions have occurred with CGI on the use of the UETR in both the pain.001 and pain.002 messages, as well as </w:t>
      </w:r>
      <w:r>
        <w:t>‘</w:t>
      </w:r>
      <w:r w:rsidRPr="00A2041D">
        <w:t>camt</w:t>
      </w:r>
      <w:r>
        <w:t>’</w:t>
      </w:r>
      <w:r w:rsidRPr="00A2041D">
        <w:t xml:space="preserve"> reporting messages.</w:t>
      </w:r>
    </w:p>
    <w:p w:rsidR="004E1C47" w:rsidRPr="00A2041D" w:rsidRDefault="004E1C47" w:rsidP="004E1C47">
      <w:r w:rsidRPr="00A2041D">
        <w:t xml:space="preserve">The extended High Value Payments System (HVPS+ group), as submitters of the change request represent a number of global Payment Market Infrastructures who already use or intend to use ISO 20022 as their core messaging standard. </w:t>
      </w:r>
    </w:p>
    <w:p w:rsidR="004E1C47" w:rsidRPr="00A2041D" w:rsidRDefault="004E1C47" w:rsidP="004E1C47">
      <w:r w:rsidRPr="00A2041D">
        <w:t>This proposal is to add a new UETR element to existing ISO messages at a transactional level in order that; transition from proprietary messaging standard to ISO 20022 can occur, and to allow other ISO 20022 payment users to optionally benefit from this Unique End-to-end Transaction reference.</w:t>
      </w:r>
    </w:p>
    <w:p w:rsidR="004E1C47" w:rsidRPr="00A2041D" w:rsidRDefault="004E1C47" w:rsidP="004E1C47"/>
    <w:p w:rsidR="004E1C47" w:rsidRPr="00A2041D" w:rsidRDefault="004E1C47" w:rsidP="004E1C47">
      <w:pPr>
        <w:pStyle w:val="Default"/>
        <w:rPr>
          <w:rFonts w:ascii="Times New Roman" w:hAnsi="Times New Roman" w:cs="Times New Roman"/>
          <w:color w:val="auto"/>
        </w:rPr>
      </w:pPr>
      <w:r w:rsidRPr="00A2041D">
        <w:rPr>
          <w:rFonts w:ascii="Times New Roman" w:hAnsi="Times New Roman" w:cs="Times New Roman"/>
          <w:color w:val="auto"/>
        </w:rPr>
        <w:t>UETR format:</w:t>
      </w:r>
    </w:p>
    <w:p w:rsidR="004E1C47" w:rsidRPr="00A2041D" w:rsidRDefault="004E1C47" w:rsidP="004E1C47">
      <w:pPr>
        <w:pStyle w:val="Default"/>
        <w:spacing w:before="120"/>
        <w:rPr>
          <w:rFonts w:ascii="Times New Roman" w:hAnsi="Times New Roman" w:cs="Times New Roman"/>
          <w:color w:val="auto"/>
          <w:sz w:val="22"/>
          <w:szCs w:val="22"/>
        </w:rPr>
      </w:pPr>
      <w:r w:rsidRPr="00A2041D">
        <w:rPr>
          <w:rFonts w:ascii="Times New Roman" w:hAnsi="Times New Roman" w:cs="Times New Roman"/>
          <w:color w:val="auto"/>
          <w:sz w:val="22"/>
          <w:szCs w:val="22"/>
        </w:rPr>
        <w:t xml:space="preserve">xxxxxxxx-xxxx-4xxx-yxxx-xxxxxxxxxxxx where x is any hexadecimal character (lower case only) and y is one of 8, 9, a, or b </w:t>
      </w:r>
    </w:p>
    <w:p w:rsidR="004E1C47" w:rsidRPr="00A2041D" w:rsidRDefault="004E1C47" w:rsidP="004E1C47">
      <w:r w:rsidRPr="00A2041D">
        <w:rPr>
          <w:sz w:val="22"/>
          <w:szCs w:val="22"/>
        </w:rPr>
        <w:t>(</w:t>
      </w:r>
      <w:r w:rsidRPr="00A2041D">
        <w:t>&lt;xsd:pattern value="[a-f0-9]{8}-[a-f0-9]{4}-4[a-f0-9]{3}-[</w:t>
      </w:r>
      <w:r w:rsidRPr="00A2041D">
        <w:rPr>
          <w:bCs/>
        </w:rPr>
        <w:t>ab89</w:t>
      </w:r>
      <w:r w:rsidRPr="00A2041D">
        <w:t>]{1}[a-f0-9]{3}-[a-f0-9]{12}"/&gt;)</w:t>
      </w:r>
    </w:p>
    <w:p w:rsidR="004E1C47" w:rsidRPr="00A2041D" w:rsidRDefault="004E1C47" w:rsidP="004E1C47">
      <w:pPr>
        <w:pStyle w:val="Default"/>
        <w:spacing w:before="120"/>
        <w:ind w:left="1546"/>
        <w:rPr>
          <w:color w:val="auto"/>
          <w:sz w:val="22"/>
          <w:szCs w:val="22"/>
        </w:rPr>
      </w:pPr>
    </w:p>
    <w:p w:rsidR="004E1C47" w:rsidRPr="00A2041D" w:rsidRDefault="00680966" w:rsidP="006A3892">
      <w:pPr>
        <w:pStyle w:val="berschrift2"/>
      </w:pPr>
      <w:r>
        <w:t>Urgency of the request:</w:t>
      </w:r>
    </w:p>
    <w:p w:rsidR="004E1C47" w:rsidRPr="00A2041D" w:rsidRDefault="004E1C47" w:rsidP="004E1C47">
      <w:pPr>
        <w:rPr>
          <w:szCs w:val="24"/>
          <w:lang w:val="en-GB"/>
        </w:rPr>
      </w:pPr>
      <w:r w:rsidRPr="00A2041D">
        <w:rPr>
          <w:szCs w:val="24"/>
          <w:lang w:val="en-GB"/>
        </w:rPr>
        <w:t>Request can be supported in a new message version</w:t>
      </w:r>
    </w:p>
    <w:p w:rsidR="004E1C47" w:rsidRPr="00A2041D" w:rsidRDefault="004E1C47" w:rsidP="004E1C47">
      <w:pPr>
        <w:rPr>
          <w:i/>
          <w:szCs w:val="24"/>
          <w:lang w:val="en-GB"/>
        </w:rPr>
      </w:pPr>
    </w:p>
    <w:p w:rsidR="004E1C47" w:rsidRPr="00A2041D" w:rsidRDefault="006A3892" w:rsidP="006A3892">
      <w:pPr>
        <w:pStyle w:val="berschrift2"/>
      </w:pPr>
      <w:r>
        <w:t>Business examples:</w:t>
      </w:r>
    </w:p>
    <w:p w:rsidR="004E1C47" w:rsidRPr="00A2041D" w:rsidRDefault="004E1C47" w:rsidP="004E1C47">
      <w:pPr>
        <w:rPr>
          <w:lang w:val="en-GB"/>
        </w:rPr>
      </w:pPr>
      <w:r w:rsidRPr="00A2041D">
        <w:rPr>
          <w:lang w:val="en-GB"/>
        </w:rPr>
        <w:t>Example of a Unique End-to-end Transaction Reference (UETR):</w:t>
      </w:r>
    </w:p>
    <w:p w:rsidR="004E1C47" w:rsidRPr="00A2041D" w:rsidRDefault="004E1C47" w:rsidP="004E1C47">
      <w:pPr>
        <w:rPr>
          <w:lang w:val="en-GB"/>
        </w:rPr>
      </w:pPr>
      <w:r w:rsidRPr="00A2041D">
        <w:rPr>
          <w:sz w:val="22"/>
          <w:szCs w:val="22"/>
        </w:rPr>
        <w:t>eb6305c9-1f7f-49de-aed0-16487c27b42d</w:t>
      </w:r>
    </w:p>
    <w:p w:rsidR="004E1C47" w:rsidRPr="00A2041D" w:rsidRDefault="00913A7B" w:rsidP="004E1C47">
      <w:pPr>
        <w:rPr>
          <w:lang w:val="en-GB"/>
        </w:rPr>
      </w:pPr>
      <w:r w:rsidRPr="00A2041D">
        <w:rPr>
          <w:noProof/>
          <w:lang w:val="en-GB" w:eastAsia="en-GB"/>
        </w:rPr>
        <w:lastRenderedPageBreak/>
        <mc:AlternateContent>
          <mc:Choice Requires="wps">
            <w:drawing>
              <wp:anchor distT="0" distB="0" distL="114300" distR="114300" simplePos="0" relativeHeight="251658752" behindDoc="0" locked="0" layoutInCell="1" allowOverlap="1">
                <wp:simplePos x="0" y="0"/>
                <wp:positionH relativeFrom="column">
                  <wp:posOffset>2447925</wp:posOffset>
                </wp:positionH>
                <wp:positionV relativeFrom="paragraph">
                  <wp:posOffset>1420495</wp:posOffset>
                </wp:positionV>
                <wp:extent cx="1460500" cy="695960"/>
                <wp:effectExtent l="0" t="0" r="0" b="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60500" cy="695960"/>
                        </a:xfrm>
                        <a:prstGeom prst="bentConnector3">
                          <a:avLst>
                            <a:gd name="adj1" fmla="val 13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14469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92.75pt;margin-top:111.85pt;width:115pt;height:54.8pt;rotation:9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" adj="300">
                <v:stroke endarrow="block"/>
              </v:shape>
            </w:pict>
          </mc:Fallback>
        </mc:AlternateContent>
      </w:r>
      <w:r w:rsidRPr="00A2041D">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1929765</wp:posOffset>
                </wp:positionH>
                <wp:positionV relativeFrom="paragraph">
                  <wp:posOffset>861060</wp:posOffset>
                </wp:positionV>
                <wp:extent cx="900430" cy="34798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3479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9A0B9" id="Rectangle 3" o:spid="_x0000_s1026" style="position:absolute;margin-left:151.95pt;margin-top:67.8pt;width:70.9pt;height:2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" filled="f" strokecolor="red" strokeweight="1.5pt"/>
            </w:pict>
          </mc:Fallback>
        </mc:AlternateContent>
      </w:r>
      <w:r w:rsidRPr="00A2041D">
        <w:rPr>
          <w:noProof/>
          <w:lang w:val="en-GB" w:eastAsia="en-GB"/>
        </w:rPr>
        <w:drawing>
          <wp:inline distT="0" distB="0" distL="0" distR="0">
            <wp:extent cx="3105150" cy="20097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5150" cy="2009775"/>
                    </a:xfrm>
                    <a:prstGeom prst="rect">
                      <a:avLst/>
                    </a:prstGeom>
                    <a:noFill/>
                    <a:ln>
                      <a:noFill/>
                    </a:ln>
                  </pic:spPr>
                </pic:pic>
              </a:graphicData>
            </a:graphic>
          </wp:inline>
        </w:drawing>
      </w:r>
    </w:p>
    <w:p w:rsidR="004E1C47" w:rsidRPr="00A2041D" w:rsidRDefault="004E1C47" w:rsidP="004E1C47">
      <w:pPr>
        <w:ind w:left="720"/>
        <w:rPr>
          <w:b/>
          <w:lang w:val="en-GB"/>
        </w:rPr>
      </w:pPr>
    </w:p>
    <w:p w:rsidR="00EA0E35" w:rsidRDefault="00913A7B" w:rsidP="004E1C47">
      <w:pPr>
        <w:rPr>
          <w:b/>
          <w:lang w:val="en-GB"/>
        </w:rPr>
      </w:pPr>
      <w:r w:rsidRPr="00A2041D">
        <w:rPr>
          <w:noProof/>
          <w:lang w:val="en-GB" w:eastAsia="en-GB"/>
        </w:rPr>
        <w:drawing>
          <wp:inline distT="0" distB="0" distL="0" distR="0">
            <wp:extent cx="3981450" cy="29146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81450" cy="2914650"/>
                    </a:xfrm>
                    <a:prstGeom prst="rect">
                      <a:avLst/>
                    </a:prstGeom>
                    <a:noFill/>
                    <a:ln>
                      <a:noFill/>
                    </a:ln>
                  </pic:spPr>
                </pic:pic>
              </a:graphicData>
            </a:graphic>
          </wp:inline>
        </w:drawing>
      </w:r>
      <w:r w:rsidR="004E1C47" w:rsidRPr="00A2041D">
        <w:rPr>
          <w:b/>
          <w:lang w:val="en-GB"/>
        </w:rPr>
        <w:t xml:space="preserve"> </w:t>
      </w:r>
    </w:p>
    <w:p w:rsidR="004E1C47" w:rsidRPr="00C34502" w:rsidRDefault="004E1C47" w:rsidP="006A3892">
      <w:pPr>
        <w:pStyle w:val="berschrift2"/>
      </w:pPr>
      <w:r w:rsidRPr="00A2041D">
        <w:br w:type="page"/>
      </w:r>
      <w:r w:rsidR="00680966">
        <w:lastRenderedPageBreak/>
        <w:t>SEG/TSG recommendation:</w:t>
      </w:r>
    </w:p>
    <w:p w:rsidR="004E1C47" w:rsidRPr="00A2041D" w:rsidRDefault="004E1C47" w:rsidP="004E1C47">
      <w:pPr>
        <w:rPr>
          <w:i/>
          <w:szCs w:val="24"/>
          <w:lang w:val="en-GB"/>
        </w:rPr>
      </w:pPr>
      <w:r w:rsidRPr="00A2041D">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rsidR="004E1C47" w:rsidRPr="00A2041D" w:rsidRDefault="004E1C47" w:rsidP="004E1C4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2020A" w:rsidRPr="00A2041D" w:rsidTr="00816040">
        <w:trPr>
          <w:gridAfter w:val="3"/>
          <w:wAfter w:w="5623" w:type="dxa"/>
        </w:trPr>
        <w:tc>
          <w:tcPr>
            <w:tcW w:w="1242" w:type="dxa"/>
            <w:gridSpan w:val="2"/>
            <w:vAlign w:val="center"/>
          </w:tcPr>
          <w:p w:rsidR="00A2020A" w:rsidRPr="008D6CA8" w:rsidRDefault="00A2020A" w:rsidP="00A2020A">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A2020A">
            <w:pPr>
              <w:spacing w:before="60" w:after="60"/>
              <w:rPr>
                <w:b/>
                <w:szCs w:val="24"/>
                <w:lang w:val="en-GB"/>
              </w:rPr>
            </w:pPr>
            <w:r w:rsidRPr="008D6CA8">
              <w:rPr>
                <w:b/>
                <w:szCs w:val="24"/>
                <w:lang w:val="en-GB"/>
              </w:rPr>
              <w:t>Timing</w:t>
            </w:r>
          </w:p>
        </w:tc>
      </w:tr>
      <w:tr w:rsidR="00A2020A" w:rsidRPr="00A2041D" w:rsidTr="00BD19A6">
        <w:trPr>
          <w:gridBefore w:val="1"/>
          <w:gridAfter w:val="1"/>
          <w:wBefore w:w="1059" w:type="dxa"/>
          <w:wAfter w:w="945" w:type="dxa"/>
          <w:trHeight w:val="501"/>
        </w:trPr>
        <w:tc>
          <w:tcPr>
            <w:tcW w:w="750" w:type="dxa"/>
            <w:gridSpan w:val="2"/>
            <w:tcBorders>
              <w:left w:val="nil"/>
              <w:bottom w:val="nil"/>
            </w:tcBorders>
          </w:tcPr>
          <w:p w:rsidR="00A2020A" w:rsidRPr="00A2041D" w:rsidRDefault="00A2020A" w:rsidP="00A2020A">
            <w:pPr>
              <w:rPr>
                <w:szCs w:val="24"/>
                <w:lang w:val="en-GB"/>
              </w:rPr>
            </w:pPr>
          </w:p>
        </w:tc>
        <w:tc>
          <w:tcPr>
            <w:tcW w:w="5954" w:type="dxa"/>
            <w:gridSpan w:val="2"/>
          </w:tcPr>
          <w:p w:rsidR="00A2020A" w:rsidRPr="00A2041D" w:rsidRDefault="00A2020A" w:rsidP="00A2020A">
            <w:pPr>
              <w:spacing w:before="0"/>
              <w:rPr>
                <w:szCs w:val="24"/>
                <w:lang w:val="en-GB"/>
              </w:rPr>
            </w:pPr>
            <w:r w:rsidRPr="00A2041D">
              <w:rPr>
                <w:szCs w:val="24"/>
                <w:lang w:val="en-GB"/>
              </w:rPr>
              <w:t xml:space="preserve">- </w:t>
            </w:r>
            <w:r w:rsidRPr="00A2041D">
              <w:rPr>
                <w:b/>
                <w:szCs w:val="24"/>
                <w:lang w:val="en-GB"/>
              </w:rPr>
              <w:t>Next yearly cycle: 2018/2019</w:t>
            </w:r>
          </w:p>
          <w:p w:rsidR="00A2020A" w:rsidRPr="00A2041D" w:rsidRDefault="00A2020A" w:rsidP="00A2020A">
            <w:pPr>
              <w:spacing w:before="0"/>
              <w:rPr>
                <w:szCs w:val="24"/>
                <w:lang w:val="en-GB"/>
              </w:rPr>
            </w:pPr>
            <w:r w:rsidRPr="00A2041D">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A2020A" w:rsidRPr="00A2020A" w:rsidRDefault="00A2020A" w:rsidP="00A2020A">
            <w:pPr>
              <w:spacing w:before="0"/>
              <w:jc w:val="both"/>
              <w:rPr>
                <w:b/>
                <w:color w:val="FF0000"/>
                <w:szCs w:val="24"/>
                <w:lang w:val="en-GB"/>
              </w:rPr>
            </w:pPr>
            <w:r w:rsidRPr="00A2020A">
              <w:rPr>
                <w:b/>
                <w:color w:val="FF0000"/>
                <w:szCs w:val="24"/>
                <w:lang w:val="en-GB"/>
              </w:rPr>
              <w:t>X</w:t>
            </w:r>
          </w:p>
        </w:tc>
      </w:tr>
      <w:tr w:rsidR="00A2020A" w:rsidRPr="00A2041D" w:rsidTr="00BD19A6">
        <w:trPr>
          <w:gridBefore w:val="1"/>
          <w:gridAfter w:val="1"/>
          <w:wBefore w:w="1059" w:type="dxa"/>
          <w:wAfter w:w="945" w:type="dxa"/>
          <w:trHeight w:val="501"/>
        </w:trPr>
        <w:tc>
          <w:tcPr>
            <w:tcW w:w="750" w:type="dxa"/>
            <w:gridSpan w:val="2"/>
            <w:tcBorders>
              <w:top w:val="nil"/>
              <w:left w:val="nil"/>
              <w:bottom w:val="nil"/>
            </w:tcBorders>
          </w:tcPr>
          <w:p w:rsidR="00A2020A" w:rsidRPr="00A2041D" w:rsidRDefault="00A2020A" w:rsidP="00A2020A">
            <w:pPr>
              <w:spacing w:before="0"/>
              <w:rPr>
                <w:szCs w:val="24"/>
                <w:lang w:val="en-GB"/>
              </w:rPr>
            </w:pPr>
          </w:p>
        </w:tc>
        <w:tc>
          <w:tcPr>
            <w:tcW w:w="5954" w:type="dxa"/>
            <w:gridSpan w:val="2"/>
          </w:tcPr>
          <w:p w:rsidR="00A2020A" w:rsidRPr="00A2041D" w:rsidRDefault="00A2020A" w:rsidP="00A2020A">
            <w:pPr>
              <w:spacing w:before="0"/>
              <w:jc w:val="both"/>
              <w:rPr>
                <w:szCs w:val="24"/>
                <w:lang w:val="en-GB"/>
              </w:rPr>
            </w:pPr>
            <w:r w:rsidRPr="00A2041D">
              <w:rPr>
                <w:szCs w:val="24"/>
                <w:lang w:val="en-GB"/>
              </w:rPr>
              <w:t xml:space="preserve">- </w:t>
            </w:r>
            <w:r w:rsidRPr="00A2041D">
              <w:rPr>
                <w:b/>
                <w:szCs w:val="24"/>
                <w:lang w:val="en-GB"/>
              </w:rPr>
              <w:t>At the occasion of the next maintenance of the messages</w:t>
            </w:r>
          </w:p>
          <w:p w:rsidR="00A2020A" w:rsidRPr="00A2041D" w:rsidRDefault="00A2020A" w:rsidP="00A2020A">
            <w:pPr>
              <w:spacing w:before="0"/>
              <w:rPr>
                <w:szCs w:val="24"/>
                <w:lang w:val="en-GB"/>
              </w:rPr>
            </w:pPr>
            <w:r w:rsidRPr="00A2041D">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A2020A" w:rsidRPr="00A2041D" w:rsidRDefault="00A2020A" w:rsidP="00A2020A">
            <w:pPr>
              <w:spacing w:before="0"/>
              <w:jc w:val="center"/>
              <w:rPr>
                <w:szCs w:val="24"/>
                <w:lang w:val="en-GB"/>
              </w:rPr>
            </w:pPr>
          </w:p>
        </w:tc>
      </w:tr>
      <w:tr w:rsidR="00A2020A" w:rsidRPr="00A2041D" w:rsidTr="00BD19A6">
        <w:trPr>
          <w:gridBefore w:val="1"/>
          <w:wBefore w:w="1059" w:type="dxa"/>
          <w:trHeight w:val="511"/>
        </w:trPr>
        <w:tc>
          <w:tcPr>
            <w:tcW w:w="750" w:type="dxa"/>
            <w:gridSpan w:val="2"/>
            <w:tcBorders>
              <w:top w:val="nil"/>
              <w:left w:val="nil"/>
              <w:bottom w:val="nil"/>
            </w:tcBorders>
          </w:tcPr>
          <w:p w:rsidR="00A2020A" w:rsidRPr="00A2041D" w:rsidRDefault="00A2020A" w:rsidP="00A2020A">
            <w:pPr>
              <w:spacing w:before="0"/>
              <w:rPr>
                <w:szCs w:val="24"/>
                <w:lang w:val="en-GB"/>
              </w:rPr>
            </w:pPr>
          </w:p>
        </w:tc>
        <w:tc>
          <w:tcPr>
            <w:tcW w:w="5954" w:type="dxa"/>
            <w:gridSpan w:val="2"/>
          </w:tcPr>
          <w:p w:rsidR="00A2020A" w:rsidRPr="00A2041D" w:rsidRDefault="00A2020A" w:rsidP="00A2020A">
            <w:pPr>
              <w:spacing w:before="0"/>
              <w:jc w:val="both"/>
              <w:rPr>
                <w:szCs w:val="24"/>
                <w:lang w:val="en-GB"/>
              </w:rPr>
            </w:pPr>
            <w:r w:rsidRPr="00A2041D">
              <w:rPr>
                <w:szCs w:val="24"/>
                <w:lang w:val="en-GB"/>
              </w:rPr>
              <w:t xml:space="preserve">- </w:t>
            </w:r>
            <w:r w:rsidRPr="00A2041D">
              <w:rPr>
                <w:b/>
                <w:szCs w:val="24"/>
                <w:lang w:val="en-GB"/>
              </w:rPr>
              <w:t>Urgent unscheduled</w:t>
            </w:r>
          </w:p>
          <w:p w:rsidR="00A2020A" w:rsidRPr="00A2041D" w:rsidRDefault="00A2020A" w:rsidP="00A2020A">
            <w:pPr>
              <w:spacing w:before="0"/>
              <w:rPr>
                <w:szCs w:val="24"/>
                <w:lang w:val="en-GB"/>
              </w:rPr>
            </w:pPr>
            <w:r w:rsidRPr="00A2041D">
              <w:rPr>
                <w:szCs w:val="24"/>
                <w:lang w:val="en-GB"/>
              </w:rPr>
              <w:t>(the change justifies an urgent implementation outside of the normal yearly cycle)</w:t>
            </w:r>
          </w:p>
        </w:tc>
        <w:tc>
          <w:tcPr>
            <w:tcW w:w="425" w:type="dxa"/>
          </w:tcPr>
          <w:p w:rsidR="00A2020A" w:rsidRPr="00A2041D" w:rsidRDefault="00A2020A" w:rsidP="00A2020A">
            <w:pPr>
              <w:jc w:val="center"/>
              <w:rPr>
                <w:szCs w:val="24"/>
                <w:lang w:val="en-GB"/>
              </w:rPr>
            </w:pPr>
          </w:p>
        </w:tc>
        <w:tc>
          <w:tcPr>
            <w:tcW w:w="945" w:type="dxa"/>
            <w:tcBorders>
              <w:top w:val="nil"/>
              <w:bottom w:val="nil"/>
              <w:right w:val="nil"/>
            </w:tcBorders>
          </w:tcPr>
          <w:p w:rsidR="00A2020A" w:rsidRPr="00A2041D" w:rsidRDefault="00A2020A" w:rsidP="00A2020A">
            <w:pPr>
              <w:ind w:left="360"/>
              <w:jc w:val="both"/>
              <w:rPr>
                <w:szCs w:val="24"/>
                <w:lang w:val="en-GB"/>
              </w:rPr>
            </w:pPr>
          </w:p>
        </w:tc>
      </w:tr>
      <w:tr w:rsidR="00A2020A" w:rsidRPr="00A2041D" w:rsidTr="00BD19A6">
        <w:trPr>
          <w:gridBefore w:val="1"/>
          <w:wBefore w:w="1059" w:type="dxa"/>
          <w:trHeight w:val="511"/>
        </w:trPr>
        <w:tc>
          <w:tcPr>
            <w:tcW w:w="750" w:type="dxa"/>
            <w:gridSpan w:val="2"/>
            <w:tcBorders>
              <w:top w:val="nil"/>
              <w:left w:val="nil"/>
              <w:bottom w:val="nil"/>
            </w:tcBorders>
          </w:tcPr>
          <w:p w:rsidR="00A2020A" w:rsidRPr="00A2041D" w:rsidRDefault="00A2020A" w:rsidP="00A2020A">
            <w:pPr>
              <w:spacing w:before="0"/>
              <w:rPr>
                <w:szCs w:val="24"/>
                <w:lang w:val="en-GB"/>
              </w:rPr>
            </w:pPr>
          </w:p>
        </w:tc>
        <w:tc>
          <w:tcPr>
            <w:tcW w:w="6379" w:type="dxa"/>
            <w:gridSpan w:val="3"/>
          </w:tcPr>
          <w:p w:rsidR="00A2020A" w:rsidRPr="00A2041D" w:rsidRDefault="00A2020A" w:rsidP="00A2020A">
            <w:pPr>
              <w:rPr>
                <w:szCs w:val="24"/>
                <w:lang w:val="en-GB"/>
              </w:rPr>
            </w:pPr>
            <w:r w:rsidRPr="00A2041D">
              <w:rPr>
                <w:szCs w:val="24"/>
                <w:lang w:val="en-GB"/>
              </w:rPr>
              <w:t xml:space="preserve">- </w:t>
            </w:r>
            <w:r w:rsidRPr="00A2041D">
              <w:rPr>
                <w:b/>
                <w:szCs w:val="24"/>
                <w:lang w:val="en-GB"/>
              </w:rPr>
              <w:t>Other timing:</w:t>
            </w:r>
          </w:p>
        </w:tc>
        <w:tc>
          <w:tcPr>
            <w:tcW w:w="945" w:type="dxa"/>
            <w:tcBorders>
              <w:top w:val="nil"/>
              <w:bottom w:val="nil"/>
              <w:right w:val="nil"/>
            </w:tcBorders>
          </w:tcPr>
          <w:p w:rsidR="00A2020A" w:rsidRPr="00A2041D" w:rsidRDefault="00A2020A" w:rsidP="00A2020A">
            <w:pPr>
              <w:ind w:left="360"/>
              <w:jc w:val="both"/>
              <w:rPr>
                <w:szCs w:val="24"/>
                <w:lang w:val="en-GB"/>
              </w:rPr>
            </w:pPr>
          </w:p>
          <w:p w:rsidR="00A2020A" w:rsidRPr="00A2041D" w:rsidRDefault="00A2020A" w:rsidP="00A2020A">
            <w:pPr>
              <w:ind w:left="360"/>
              <w:jc w:val="both"/>
              <w:rPr>
                <w:szCs w:val="24"/>
                <w:lang w:val="en-GB"/>
              </w:rPr>
            </w:pPr>
          </w:p>
        </w:tc>
      </w:tr>
    </w:tbl>
    <w:p w:rsidR="004E1C47" w:rsidRPr="00A2041D" w:rsidRDefault="004E1C47" w:rsidP="004E1C47">
      <w:pPr>
        <w:rPr>
          <w:szCs w:val="24"/>
          <w:lang w:val="en-GB"/>
        </w:rPr>
      </w:pPr>
      <w:r w:rsidRPr="00A2041D">
        <w:rPr>
          <w:szCs w:val="24"/>
          <w:lang w:val="en-GB"/>
        </w:rPr>
        <w:t>Comments:</w:t>
      </w:r>
    </w:p>
    <w:p w:rsidR="004E1C47" w:rsidRPr="00A2041D" w:rsidRDefault="004E1C47" w:rsidP="004E1C47">
      <w:pPr>
        <w:rPr>
          <w:szCs w:val="24"/>
          <w:lang w:val="en-GB"/>
        </w:rPr>
      </w:pPr>
    </w:p>
    <w:p w:rsidR="004E1C47" w:rsidRPr="00A2041D"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E1C47" w:rsidRPr="00A2041D" w:rsidTr="00BD19A6">
        <w:tc>
          <w:tcPr>
            <w:tcW w:w="1242" w:type="dxa"/>
          </w:tcPr>
          <w:p w:rsidR="004E1C47" w:rsidRPr="00A2041D" w:rsidRDefault="004E1C47" w:rsidP="00BD19A6">
            <w:pPr>
              <w:rPr>
                <w:b/>
                <w:szCs w:val="24"/>
                <w:lang w:val="en-GB"/>
              </w:rPr>
            </w:pPr>
            <w:r w:rsidRPr="00A2041D">
              <w:rPr>
                <w:b/>
                <w:szCs w:val="24"/>
                <w:lang w:val="en-GB"/>
              </w:rPr>
              <w:t>Reject</w:t>
            </w:r>
          </w:p>
        </w:tc>
        <w:tc>
          <w:tcPr>
            <w:tcW w:w="567" w:type="dxa"/>
          </w:tcPr>
          <w:p w:rsidR="004E1C47" w:rsidRPr="00A2041D" w:rsidRDefault="004E1C47" w:rsidP="00BD19A6">
            <w:pPr>
              <w:rPr>
                <w:szCs w:val="24"/>
                <w:lang w:val="en-GB"/>
              </w:rPr>
            </w:pPr>
          </w:p>
        </w:tc>
      </w:tr>
    </w:tbl>
    <w:p w:rsidR="004E1C47" w:rsidRPr="00A2041D" w:rsidRDefault="004E1C47" w:rsidP="004E1C47">
      <w:pPr>
        <w:rPr>
          <w:szCs w:val="24"/>
          <w:lang w:val="en-GB"/>
        </w:rPr>
      </w:pPr>
      <w:r w:rsidRPr="00A2041D">
        <w:rPr>
          <w:szCs w:val="24"/>
          <w:lang w:val="en-GB"/>
        </w:rPr>
        <w:t>Reason for rejection:</w:t>
      </w:r>
    </w:p>
    <w:p w:rsidR="006E0715" w:rsidRDefault="006E0715" w:rsidP="006E0715">
      <w:pPr>
        <w:pStyle w:val="berschrift2"/>
      </w:pPr>
      <w:r w:rsidRPr="006A3892">
        <w:t>Impact analysis and type of impact:</w:t>
      </w:r>
    </w:p>
    <w:p w:rsidR="002A175F" w:rsidRDefault="002A175F" w:rsidP="002A175F">
      <w:pPr>
        <w:rPr>
          <w:szCs w:val="24"/>
          <w:lang w:val="en-GB"/>
        </w:rPr>
      </w:pPr>
      <w:r w:rsidRPr="00366F82">
        <w:rPr>
          <w:szCs w:val="24"/>
          <w:lang w:val="en-GB"/>
        </w:rPr>
        <w:t>Following the detailed analysis of the impact of the changes to the existing messages, we identified further impacted messages</w:t>
      </w:r>
      <w:r>
        <w:rPr>
          <w:szCs w:val="24"/>
          <w:lang w:val="en-GB"/>
        </w:rPr>
        <w:t>, as already proposed by the change request submitter</w:t>
      </w:r>
      <w:r w:rsidRPr="00366F82">
        <w:rPr>
          <w:szCs w:val="24"/>
          <w:lang w:val="en-GB"/>
        </w:rPr>
        <w:t>. The below list provides the full list of impacted messages</w:t>
      </w:r>
      <w:r>
        <w:rPr>
          <w:szCs w:val="24"/>
          <w:lang w:val="en-GB"/>
        </w:rPr>
        <w:t xml:space="preserve"> per message set</w:t>
      </w:r>
      <w:r w:rsidRPr="00366F82">
        <w:rPr>
          <w:szCs w:val="24"/>
          <w:lang w:val="en-GB"/>
        </w:rPr>
        <w:t>:</w:t>
      </w:r>
    </w:p>
    <w:p w:rsidR="002A175F" w:rsidRDefault="002A175F" w:rsidP="002A175F">
      <w:pPr>
        <w:spacing w:before="0"/>
        <w:rPr>
          <w:lang w:val="en-GB"/>
        </w:rPr>
      </w:pPr>
    </w:p>
    <w:p w:rsidR="002A175F" w:rsidRDefault="002A175F" w:rsidP="002A175F">
      <w:pPr>
        <w:spacing w:before="0"/>
        <w:rPr>
          <w:lang w:val="en-GB"/>
        </w:rPr>
      </w:pPr>
      <w:r>
        <w:rPr>
          <w:lang w:val="en-GB"/>
        </w:rPr>
        <w:t>Messages for which the change was requested in the change request:</w:t>
      </w:r>
    </w:p>
    <w:p w:rsidR="005F5BC6" w:rsidRPr="005F5BC6" w:rsidRDefault="005F5BC6" w:rsidP="00BF7A58">
      <w:pPr>
        <w:pStyle w:val="MessageSet"/>
      </w:pPr>
      <w:r w:rsidRPr="005F5BC6">
        <w:t>Cash Management</w:t>
      </w:r>
      <w:r>
        <w:t xml:space="preserve"> message set</w:t>
      </w:r>
    </w:p>
    <w:p w:rsidR="005F5BC6" w:rsidRPr="00AD3B56" w:rsidRDefault="005F5BC6" w:rsidP="00AD65BC">
      <w:pPr>
        <w:numPr>
          <w:ilvl w:val="1"/>
          <w:numId w:val="38"/>
        </w:numPr>
        <w:spacing w:before="0"/>
        <w:rPr>
          <w:lang w:val="en-GB"/>
        </w:rPr>
      </w:pPr>
      <w:r w:rsidRPr="00AD3B56">
        <w:rPr>
          <w:lang w:val="en-GB"/>
        </w:rPr>
        <w:t>GetTransactionV07 (camt.005.001.07)</w:t>
      </w:r>
    </w:p>
    <w:p w:rsidR="005F5BC6" w:rsidRPr="00AD3B56" w:rsidRDefault="005F5BC6" w:rsidP="00AD65BC">
      <w:pPr>
        <w:numPr>
          <w:ilvl w:val="1"/>
          <w:numId w:val="38"/>
        </w:numPr>
        <w:spacing w:before="0"/>
        <w:rPr>
          <w:lang w:val="en-GB"/>
        </w:rPr>
      </w:pPr>
      <w:r w:rsidRPr="00AD3B56">
        <w:rPr>
          <w:lang w:val="en-GB"/>
        </w:rPr>
        <w:t>ReturnTransactionV07 (camt.006.001.07)</w:t>
      </w:r>
    </w:p>
    <w:p w:rsidR="005F5BC6" w:rsidRPr="00AD3B56" w:rsidRDefault="005F5BC6" w:rsidP="00BF7A58">
      <w:pPr>
        <w:pStyle w:val="MessageSet"/>
      </w:pPr>
      <w:r w:rsidRPr="00AD3B56">
        <w:t>Exceptions and Investigations message set</w:t>
      </w:r>
    </w:p>
    <w:p w:rsidR="005F5BC6" w:rsidRPr="00AD3B56" w:rsidRDefault="005F5BC6" w:rsidP="00AD65BC">
      <w:pPr>
        <w:numPr>
          <w:ilvl w:val="1"/>
          <w:numId w:val="38"/>
        </w:numPr>
        <w:spacing w:before="0"/>
        <w:rPr>
          <w:lang w:val="en-GB"/>
        </w:rPr>
      </w:pPr>
      <w:r w:rsidRPr="00AD3B56">
        <w:rPr>
          <w:lang w:val="en-GB"/>
        </w:rPr>
        <w:t>ResolutionOfInvestigationV08 (camt.029.001.08)</w:t>
      </w:r>
    </w:p>
    <w:p w:rsidR="005F5BC6" w:rsidRPr="00AD3B56" w:rsidRDefault="005F5BC6" w:rsidP="00AD65BC">
      <w:pPr>
        <w:numPr>
          <w:ilvl w:val="1"/>
          <w:numId w:val="38"/>
        </w:numPr>
        <w:spacing w:before="0"/>
        <w:rPr>
          <w:lang w:val="en-GB"/>
        </w:rPr>
      </w:pPr>
      <w:r w:rsidRPr="00AD3B56">
        <w:rPr>
          <w:lang w:val="en-GB"/>
        </w:rPr>
        <w:t>DebitAuthorisationResponseV04 (camt.036.001.04)</w:t>
      </w:r>
    </w:p>
    <w:p w:rsidR="005F5BC6" w:rsidRPr="00AD3B56" w:rsidRDefault="005F5BC6" w:rsidP="00AD65BC">
      <w:pPr>
        <w:numPr>
          <w:ilvl w:val="1"/>
          <w:numId w:val="38"/>
        </w:numPr>
        <w:spacing w:before="0"/>
        <w:rPr>
          <w:lang w:val="en-GB"/>
        </w:rPr>
      </w:pPr>
      <w:r w:rsidRPr="00AD3B56">
        <w:rPr>
          <w:lang w:val="en-GB"/>
        </w:rPr>
        <w:lastRenderedPageBreak/>
        <w:t>DebitAuthorisationRequestV06 (camt.037.001.06)</w:t>
      </w:r>
    </w:p>
    <w:p w:rsidR="005F5BC6" w:rsidRPr="00AD3B56" w:rsidRDefault="005F5BC6" w:rsidP="00AD65BC">
      <w:pPr>
        <w:numPr>
          <w:ilvl w:val="1"/>
          <w:numId w:val="38"/>
        </w:numPr>
        <w:spacing w:before="0"/>
        <w:rPr>
          <w:lang w:val="en-GB"/>
        </w:rPr>
      </w:pPr>
      <w:r w:rsidRPr="00AD3B56">
        <w:rPr>
          <w:lang w:val="en-GB"/>
        </w:rPr>
        <w:t>CustomerPaymentCancellationRequestV07 (camt.055.001.07)</w:t>
      </w:r>
    </w:p>
    <w:p w:rsidR="005F5BC6" w:rsidRPr="00AD3B56" w:rsidRDefault="005F5BC6" w:rsidP="00AD65BC">
      <w:pPr>
        <w:numPr>
          <w:ilvl w:val="1"/>
          <w:numId w:val="38"/>
        </w:numPr>
        <w:spacing w:before="0"/>
        <w:rPr>
          <w:lang w:val="en-GB"/>
        </w:rPr>
      </w:pPr>
      <w:r w:rsidRPr="00AD3B56">
        <w:rPr>
          <w:lang w:val="en-GB"/>
        </w:rPr>
        <w:t>FIToFIPaymentCancellationRequestV07 (camt.056.001.07)</w:t>
      </w:r>
    </w:p>
    <w:p w:rsidR="005F5BC6" w:rsidRPr="00AD3B56" w:rsidRDefault="005F5BC6" w:rsidP="00AD65BC">
      <w:pPr>
        <w:numPr>
          <w:ilvl w:val="1"/>
          <w:numId w:val="38"/>
        </w:numPr>
        <w:spacing w:before="0"/>
        <w:rPr>
          <w:lang w:val="en-GB"/>
        </w:rPr>
      </w:pPr>
      <w:r w:rsidRPr="00AD3B56">
        <w:rPr>
          <w:lang w:val="en-GB"/>
        </w:rPr>
        <w:t>RequestToModifyPaymentV05 (camt.087.001.05)</w:t>
      </w:r>
    </w:p>
    <w:p w:rsidR="005F5BC6" w:rsidRPr="00AD3B56" w:rsidRDefault="005F5BC6" w:rsidP="00BF7A58">
      <w:pPr>
        <w:pStyle w:val="MessageSet"/>
      </w:pPr>
      <w:r w:rsidRPr="00AD3B56">
        <w:t>Bank-to-Customer Cash Management message set</w:t>
      </w:r>
    </w:p>
    <w:p w:rsidR="005F5BC6" w:rsidRPr="00AD3B56" w:rsidRDefault="005F5BC6" w:rsidP="00AD65BC">
      <w:pPr>
        <w:numPr>
          <w:ilvl w:val="1"/>
          <w:numId w:val="38"/>
        </w:numPr>
        <w:spacing w:before="0"/>
        <w:rPr>
          <w:lang w:val="en-GB"/>
        </w:rPr>
      </w:pPr>
      <w:r w:rsidRPr="00AD3B56">
        <w:rPr>
          <w:lang w:val="en-GB"/>
        </w:rPr>
        <w:t>BankToCustomerAccountReportV07 (camt.052.001.07)</w:t>
      </w:r>
    </w:p>
    <w:p w:rsidR="005F5BC6" w:rsidRPr="00AD3B56" w:rsidRDefault="005F5BC6" w:rsidP="00AD65BC">
      <w:pPr>
        <w:numPr>
          <w:ilvl w:val="1"/>
          <w:numId w:val="38"/>
        </w:numPr>
        <w:spacing w:before="0"/>
        <w:rPr>
          <w:lang w:val="en-GB"/>
        </w:rPr>
      </w:pPr>
      <w:r w:rsidRPr="00AD3B56">
        <w:rPr>
          <w:lang w:val="en-GB"/>
        </w:rPr>
        <w:t>BankToCustomerStatementV07 (camt.053.001.07)</w:t>
      </w:r>
    </w:p>
    <w:p w:rsidR="005F5BC6" w:rsidRPr="00AD3B56" w:rsidRDefault="005F5BC6" w:rsidP="00AD65BC">
      <w:pPr>
        <w:numPr>
          <w:ilvl w:val="1"/>
          <w:numId w:val="38"/>
        </w:numPr>
        <w:spacing w:before="0"/>
        <w:rPr>
          <w:lang w:val="en-GB"/>
        </w:rPr>
      </w:pPr>
      <w:r w:rsidRPr="00AD3B56">
        <w:rPr>
          <w:lang w:val="en-GB"/>
        </w:rPr>
        <w:t>BankToCustomerDebitCreditNotificationV07 (camt.054.001.07)</w:t>
      </w:r>
    </w:p>
    <w:p w:rsidR="005F5BC6" w:rsidRPr="005F5BC6" w:rsidRDefault="005F5BC6" w:rsidP="00BF7A58">
      <w:pPr>
        <w:pStyle w:val="MessageSet"/>
      </w:pPr>
      <w:r w:rsidRPr="00AD3B56">
        <w:t>Notification to Receive</w:t>
      </w:r>
      <w:r>
        <w:t xml:space="preserve"> message set</w:t>
      </w:r>
    </w:p>
    <w:p w:rsidR="005F5BC6" w:rsidRPr="00AD3B56" w:rsidRDefault="005F5BC6" w:rsidP="00AD65BC">
      <w:pPr>
        <w:numPr>
          <w:ilvl w:val="1"/>
          <w:numId w:val="38"/>
        </w:numPr>
        <w:spacing w:before="0"/>
        <w:rPr>
          <w:lang w:val="en-GB"/>
        </w:rPr>
      </w:pPr>
      <w:r w:rsidRPr="00AD3B56">
        <w:rPr>
          <w:lang w:val="en-GB"/>
        </w:rPr>
        <w:t>NotificationToReceiveStatusAdviceV05 (camt.059.001.05)</w:t>
      </w:r>
    </w:p>
    <w:p w:rsidR="005F5BC6" w:rsidRPr="005F5BC6" w:rsidRDefault="005F5BC6" w:rsidP="00BF7A58">
      <w:pPr>
        <w:pStyle w:val="MessageSet"/>
      </w:pPr>
      <w:r w:rsidRPr="00AD3B56">
        <w:t xml:space="preserve">Payments Clearing and </w:t>
      </w:r>
      <w:r w:rsidRPr="00BF7A58">
        <w:t>Settlement</w:t>
      </w:r>
      <w:r>
        <w:t xml:space="preserve"> message set</w:t>
      </w:r>
    </w:p>
    <w:p w:rsidR="005F5BC6" w:rsidRPr="00AD3B56" w:rsidRDefault="005F5BC6" w:rsidP="00AD3B56">
      <w:pPr>
        <w:pStyle w:val="MessageId"/>
      </w:pPr>
      <w:r w:rsidRPr="00AD3B56">
        <w:t>FIToFIPaymentStatusReportV09 (pacs.002.001.09)</w:t>
      </w:r>
    </w:p>
    <w:p w:rsidR="005F5BC6" w:rsidRPr="00AD3B56" w:rsidRDefault="005F5BC6" w:rsidP="00AD65BC">
      <w:pPr>
        <w:numPr>
          <w:ilvl w:val="1"/>
          <w:numId w:val="38"/>
        </w:numPr>
        <w:spacing w:before="0"/>
        <w:rPr>
          <w:lang w:val="en-GB"/>
        </w:rPr>
      </w:pPr>
      <w:r w:rsidRPr="00AD3B56">
        <w:rPr>
          <w:lang w:val="en-GB"/>
        </w:rPr>
        <w:t>FIToFICustomerDirectDebitV07 (pacs.003.001.07)</w:t>
      </w:r>
    </w:p>
    <w:p w:rsidR="005F5BC6" w:rsidRPr="00AD3B56" w:rsidRDefault="005F5BC6" w:rsidP="00AD65BC">
      <w:pPr>
        <w:numPr>
          <w:ilvl w:val="1"/>
          <w:numId w:val="38"/>
        </w:numPr>
        <w:spacing w:before="0"/>
        <w:rPr>
          <w:lang w:val="en-GB"/>
        </w:rPr>
      </w:pPr>
      <w:r w:rsidRPr="00AD3B56">
        <w:rPr>
          <w:lang w:val="en-GB"/>
        </w:rPr>
        <w:t>PaymentReturnV08 (pacs.004.001.08)</w:t>
      </w:r>
    </w:p>
    <w:p w:rsidR="005F5BC6" w:rsidRPr="00AD3B56" w:rsidRDefault="005F5BC6" w:rsidP="00AD65BC">
      <w:pPr>
        <w:numPr>
          <w:ilvl w:val="1"/>
          <w:numId w:val="38"/>
        </w:numPr>
        <w:spacing w:before="0"/>
        <w:rPr>
          <w:lang w:val="en-GB"/>
        </w:rPr>
      </w:pPr>
      <w:r w:rsidRPr="00AD3B56">
        <w:rPr>
          <w:lang w:val="en-GB"/>
        </w:rPr>
        <w:t>FIToFIPaymentReversalV08 (pacs.007.001.08)</w:t>
      </w:r>
    </w:p>
    <w:p w:rsidR="005F5BC6" w:rsidRPr="00AD3B56" w:rsidRDefault="005F5BC6" w:rsidP="00AD65BC">
      <w:pPr>
        <w:numPr>
          <w:ilvl w:val="1"/>
          <w:numId w:val="38"/>
        </w:numPr>
        <w:spacing w:before="0"/>
        <w:rPr>
          <w:lang w:val="en-GB"/>
        </w:rPr>
      </w:pPr>
      <w:r w:rsidRPr="00AD3B56">
        <w:rPr>
          <w:lang w:val="en-GB"/>
        </w:rPr>
        <w:t>FIToFICustomerCreditTransferV07 (pacs.008.001.07)</w:t>
      </w:r>
    </w:p>
    <w:p w:rsidR="005F5BC6" w:rsidRPr="00AD3B56" w:rsidRDefault="005F5BC6" w:rsidP="00AD65BC">
      <w:pPr>
        <w:numPr>
          <w:ilvl w:val="1"/>
          <w:numId w:val="38"/>
        </w:numPr>
        <w:spacing w:before="0"/>
        <w:rPr>
          <w:lang w:val="en-GB"/>
        </w:rPr>
      </w:pPr>
      <w:r w:rsidRPr="00AD3B56">
        <w:rPr>
          <w:lang w:val="en-GB"/>
        </w:rPr>
        <w:t>FinancialInstitutionCreditTransferV07 (pacs.009.001.07)</w:t>
      </w:r>
    </w:p>
    <w:p w:rsidR="005F5BC6" w:rsidRPr="00AD3B56" w:rsidRDefault="005F5BC6" w:rsidP="00AD65BC">
      <w:pPr>
        <w:numPr>
          <w:ilvl w:val="1"/>
          <w:numId w:val="38"/>
        </w:numPr>
        <w:spacing w:before="0"/>
        <w:rPr>
          <w:lang w:val="en-GB"/>
        </w:rPr>
      </w:pPr>
      <w:r w:rsidRPr="00AD3B56">
        <w:rPr>
          <w:lang w:val="en-GB"/>
        </w:rPr>
        <w:t>FinancialInstitutionDirectDebitV02 (pacs.010.001.02)</w:t>
      </w:r>
    </w:p>
    <w:p w:rsidR="005F5BC6" w:rsidRPr="00AD3B56" w:rsidRDefault="005F5BC6" w:rsidP="00AD65BC">
      <w:pPr>
        <w:numPr>
          <w:ilvl w:val="1"/>
          <w:numId w:val="38"/>
        </w:numPr>
        <w:spacing w:before="0"/>
        <w:rPr>
          <w:lang w:val="en-GB"/>
        </w:rPr>
      </w:pPr>
      <w:r w:rsidRPr="00AD3B56">
        <w:rPr>
          <w:lang w:val="en-GB"/>
        </w:rPr>
        <w:t>FIToFIPaymentStatusRequestV02 (pacs.028.001.02)</w:t>
      </w:r>
    </w:p>
    <w:p w:rsidR="005F5BC6" w:rsidRPr="005F5BC6" w:rsidRDefault="005F5BC6" w:rsidP="00BF7A58">
      <w:pPr>
        <w:pStyle w:val="MessageSet"/>
      </w:pPr>
      <w:r w:rsidRPr="00AD3B56">
        <w:t>Payments Initiation</w:t>
      </w:r>
      <w:r>
        <w:t xml:space="preserve"> message set</w:t>
      </w:r>
    </w:p>
    <w:p w:rsidR="005F5BC6" w:rsidRPr="005F5BC6" w:rsidRDefault="005F5BC6" w:rsidP="00AD3B56">
      <w:pPr>
        <w:pStyle w:val="MessageId"/>
      </w:pPr>
      <w:r w:rsidRPr="005F5BC6">
        <w:t>CustomerCreditTransferInitiationV08 (pain.001.001.08)</w:t>
      </w:r>
    </w:p>
    <w:p w:rsidR="005F5BC6" w:rsidRPr="005F5BC6" w:rsidRDefault="005F5BC6" w:rsidP="00AD3B56">
      <w:pPr>
        <w:pStyle w:val="MessageId"/>
      </w:pPr>
      <w:r w:rsidRPr="005F5BC6">
        <w:t>CustomerPaymentStatusReportV09 (pain.002.001.09)</w:t>
      </w:r>
    </w:p>
    <w:p w:rsidR="005F5BC6" w:rsidRPr="005F5BC6" w:rsidRDefault="005F5BC6" w:rsidP="00BF7A58">
      <w:pPr>
        <w:pStyle w:val="MessageSet"/>
      </w:pPr>
      <w:r w:rsidRPr="00AD3B56">
        <w:t>Creditor Payment Activation Request</w:t>
      </w:r>
      <w:r>
        <w:t xml:space="preserve"> message set</w:t>
      </w:r>
    </w:p>
    <w:p w:rsidR="005F5BC6" w:rsidRPr="00BF7A58" w:rsidRDefault="005F5BC6" w:rsidP="00BF7A58">
      <w:pPr>
        <w:pStyle w:val="MessageId"/>
      </w:pPr>
      <w:r w:rsidRPr="00BF7A58">
        <w:t>CreditorPaymentActivationRequestV06 (pain.013.001.06)</w:t>
      </w:r>
    </w:p>
    <w:p w:rsidR="005F5BC6" w:rsidRPr="00AD3B56" w:rsidRDefault="005F5BC6" w:rsidP="00BF7A58">
      <w:pPr>
        <w:pStyle w:val="MessageId"/>
      </w:pPr>
      <w:r w:rsidRPr="00BF7A58">
        <w:t>CreditorPaymentActivationRequestStatusReportV06</w:t>
      </w:r>
      <w:r w:rsidRPr="005F5BC6">
        <w:t xml:space="preserve"> (pain.014.001.06)</w:t>
      </w:r>
    </w:p>
    <w:p w:rsidR="002A175F" w:rsidRDefault="002A175F" w:rsidP="002A175F">
      <w:pPr>
        <w:rPr>
          <w:lang w:val="en-GB"/>
        </w:rPr>
      </w:pPr>
      <w:r>
        <w:rPr>
          <w:lang w:val="en-GB"/>
        </w:rPr>
        <w:t xml:space="preserve">Additional messages impacted, for which the change has not been explicitly requested. If we want to keep a consistent component throughout all payments messages, the change request would also have to be implemented. </w:t>
      </w:r>
    </w:p>
    <w:p w:rsidR="00AD3B56" w:rsidRPr="00AD3B56" w:rsidRDefault="00AD3B56" w:rsidP="00BF7A58">
      <w:pPr>
        <w:pStyle w:val="MessageSet"/>
      </w:pPr>
      <w:r w:rsidRPr="00AD3B56">
        <w:t>Account Switching message set</w:t>
      </w:r>
    </w:p>
    <w:p w:rsidR="00AD3B56" w:rsidRPr="00AD3B56" w:rsidRDefault="00AD3B56" w:rsidP="00AD3B56">
      <w:pPr>
        <w:pStyle w:val="MessageId"/>
      </w:pPr>
      <w:r w:rsidRPr="00AD3B56">
        <w:t>AccountSwitchInformationRequestV01 (acmt.027.001.01)</w:t>
      </w:r>
      <w:r w:rsidRPr="00AD3B56">
        <w:tab/>
      </w:r>
      <w:r w:rsidRPr="00AD3B56">
        <w:tab/>
      </w:r>
    </w:p>
    <w:p w:rsidR="00AD3B56" w:rsidRPr="00AD3B56" w:rsidRDefault="00AD3B56" w:rsidP="00AD3B56">
      <w:pPr>
        <w:pStyle w:val="MessageId"/>
      </w:pPr>
      <w:r w:rsidRPr="00AD3B56">
        <w:t>AccountSwitchInformationResponseV01 (acmt.028.001.01)</w:t>
      </w:r>
      <w:r w:rsidRPr="00AD3B56">
        <w:tab/>
      </w:r>
      <w:r w:rsidRPr="00AD3B56">
        <w:tab/>
      </w:r>
    </w:p>
    <w:p w:rsidR="00AD3B56" w:rsidRPr="00AD3B56" w:rsidRDefault="00AD3B56" w:rsidP="00AD3B56">
      <w:pPr>
        <w:pStyle w:val="MessageId"/>
      </w:pPr>
      <w:r w:rsidRPr="00AD3B56">
        <w:t>AccountSwitchCancelExistingPaymentV01 (acmt.029.001.01)</w:t>
      </w:r>
      <w:r w:rsidRPr="00AD3B56">
        <w:tab/>
      </w:r>
      <w:r w:rsidRPr="00AD3B56">
        <w:tab/>
      </w:r>
    </w:p>
    <w:p w:rsidR="00AD3B56" w:rsidRPr="00AD3B56" w:rsidRDefault="00AD3B56" w:rsidP="00AD3B56">
      <w:pPr>
        <w:pStyle w:val="MessageId"/>
      </w:pPr>
      <w:r w:rsidRPr="00AD3B56">
        <w:t>AccountSwitchRequestBalanceTransferV01 (acmt.031.001.01)</w:t>
      </w:r>
      <w:r w:rsidRPr="00AD3B56">
        <w:tab/>
      </w:r>
      <w:r w:rsidRPr="00AD3B56">
        <w:tab/>
      </w:r>
    </w:p>
    <w:p w:rsidR="00AD3B56" w:rsidRPr="00AD3B56" w:rsidRDefault="00AD3B56" w:rsidP="00AD3B56">
      <w:pPr>
        <w:pStyle w:val="MessageId"/>
      </w:pPr>
      <w:r w:rsidRPr="00AD3B56">
        <w:t>AccountSwitchBalanceTransferAcknow</w:t>
      </w:r>
      <w:r w:rsidR="00BF7A58">
        <w:t>ledgementV01 (acmt.032.001.01)</w:t>
      </w:r>
      <w:r w:rsidR="00BF7A58">
        <w:tab/>
      </w:r>
    </w:p>
    <w:p w:rsidR="00AD3B56" w:rsidRPr="00AD3B56" w:rsidRDefault="00AD3B56" w:rsidP="00AD3B56">
      <w:pPr>
        <w:pStyle w:val="MessageId"/>
      </w:pPr>
      <w:r w:rsidRPr="00AD3B56">
        <w:t>AccountSwitchRequestPaymentV01 (acmt.034.001.01)</w:t>
      </w:r>
      <w:r w:rsidRPr="00AD3B56">
        <w:tab/>
      </w:r>
      <w:r w:rsidRPr="00AD3B56">
        <w:tab/>
      </w:r>
    </w:p>
    <w:p w:rsidR="00AD3B56" w:rsidRPr="00AD3B56" w:rsidRDefault="00AD3B56" w:rsidP="00BF7A58">
      <w:pPr>
        <w:pStyle w:val="MessageSet"/>
      </w:pPr>
      <w:r w:rsidRPr="00AD3B56">
        <w:t>Cash Management</w:t>
      </w:r>
      <w:r>
        <w:t xml:space="preserve"> </w:t>
      </w:r>
      <w:r w:rsidRPr="00BF7A58">
        <w:t>message</w:t>
      </w:r>
      <w:r>
        <w:t xml:space="preserve"> set</w:t>
      </w:r>
    </w:p>
    <w:p w:rsidR="00AD3B56" w:rsidRPr="00AD3B56" w:rsidRDefault="00AD3B56" w:rsidP="00AD3B56">
      <w:pPr>
        <w:pStyle w:val="MessageId"/>
      </w:pPr>
      <w:r w:rsidRPr="00AD3B56">
        <w:t>ModifyTransactionV07 (camt.007.001.07)</w:t>
      </w:r>
      <w:r w:rsidRPr="00AD3B56">
        <w:tab/>
      </w:r>
      <w:r w:rsidRPr="00AD3B56">
        <w:tab/>
      </w:r>
    </w:p>
    <w:p w:rsidR="00AD3B56" w:rsidRPr="00AD3B56" w:rsidRDefault="00AD3B56" w:rsidP="00AD3B56">
      <w:pPr>
        <w:pStyle w:val="MessageId"/>
      </w:pPr>
      <w:r w:rsidRPr="00AD3B56">
        <w:t>ReceiptV04 (camt.025.001.04)</w:t>
      </w:r>
      <w:r w:rsidRPr="00AD3B56">
        <w:tab/>
      </w:r>
      <w:r w:rsidRPr="00AD3B56">
        <w:tab/>
      </w:r>
    </w:p>
    <w:p w:rsidR="00AD3B56" w:rsidRPr="00AD3B56" w:rsidRDefault="00AD3B56" w:rsidP="00AD3B56">
      <w:pPr>
        <w:pStyle w:val="MessageId"/>
      </w:pPr>
      <w:r w:rsidRPr="00AD3B56">
        <w:t>LiquidityCreditTransferV04 (camt.050.001.04)</w:t>
      </w:r>
      <w:r w:rsidRPr="00AD3B56">
        <w:tab/>
      </w:r>
      <w:r w:rsidRPr="00AD3B56">
        <w:tab/>
      </w:r>
    </w:p>
    <w:p w:rsidR="00AD3B56" w:rsidRPr="00AD3B56" w:rsidRDefault="00AD3B56" w:rsidP="00AD3B56">
      <w:pPr>
        <w:pStyle w:val="MessageId"/>
      </w:pPr>
      <w:r w:rsidRPr="00AD3B56">
        <w:t>LiquidityDebitTransferV04 (camt.051.001.04)</w:t>
      </w:r>
      <w:r w:rsidRPr="00AD3B56">
        <w:tab/>
      </w:r>
      <w:r w:rsidRPr="00AD3B56">
        <w:tab/>
      </w:r>
    </w:p>
    <w:p w:rsidR="00AD3B56" w:rsidRPr="00AD3B56" w:rsidRDefault="00AD3B56" w:rsidP="00BF7A58">
      <w:pPr>
        <w:pStyle w:val="MessageSet"/>
      </w:pPr>
      <w:r w:rsidRPr="00AD3B56">
        <w:t>Exceptions and Investigations</w:t>
      </w:r>
      <w:r w:rsidRPr="00AD3B56">
        <w:tab/>
      </w:r>
      <w:r>
        <w:t xml:space="preserve"> message set</w:t>
      </w:r>
    </w:p>
    <w:p w:rsidR="00AD3B56" w:rsidRPr="00AD3B56" w:rsidRDefault="00AD3B56" w:rsidP="00BF7A58">
      <w:pPr>
        <w:pStyle w:val="MessageId"/>
      </w:pPr>
      <w:r w:rsidRPr="00AD3B56">
        <w:t>UnableToApplyV06 (camt.026.001.06)</w:t>
      </w:r>
      <w:r w:rsidRPr="00AD3B56">
        <w:tab/>
      </w:r>
      <w:r w:rsidRPr="00AD3B56">
        <w:tab/>
      </w:r>
    </w:p>
    <w:p w:rsidR="00AD3B56" w:rsidRPr="00AD3B56" w:rsidRDefault="00AD3B56" w:rsidP="00BF7A58">
      <w:pPr>
        <w:pStyle w:val="MessageId"/>
      </w:pPr>
      <w:r w:rsidRPr="00AD3B56">
        <w:t>ClaimNonReceiptV06 (camt.027.001.06)</w:t>
      </w:r>
      <w:r w:rsidRPr="00AD3B56">
        <w:tab/>
      </w:r>
      <w:r w:rsidRPr="00AD3B56">
        <w:tab/>
      </w:r>
    </w:p>
    <w:p w:rsidR="00AD3B56" w:rsidRPr="00AD3B56" w:rsidRDefault="00AD3B56" w:rsidP="00BF7A58">
      <w:pPr>
        <w:pStyle w:val="MessageId"/>
      </w:pPr>
      <w:r w:rsidRPr="00AD3B56">
        <w:t>AdditionalPaymentInformationV08 (camt.028.001.08)</w:t>
      </w:r>
      <w:r w:rsidRPr="00AD3B56">
        <w:tab/>
      </w:r>
      <w:r w:rsidRPr="00AD3B56">
        <w:tab/>
      </w:r>
    </w:p>
    <w:p w:rsidR="00AD3B56" w:rsidRPr="00AD3B56" w:rsidRDefault="00AD3B56" w:rsidP="00BF7A58">
      <w:pPr>
        <w:pStyle w:val="MessageSet"/>
      </w:pPr>
      <w:r w:rsidRPr="00AD3B56">
        <w:lastRenderedPageBreak/>
        <w:t>Notification to Receive</w:t>
      </w:r>
      <w:r>
        <w:t xml:space="preserve"> message set</w:t>
      </w:r>
    </w:p>
    <w:p w:rsidR="00AD3B56" w:rsidRPr="00AD3B56" w:rsidRDefault="00AD3B56" w:rsidP="00BF7A58">
      <w:pPr>
        <w:pStyle w:val="MessageId"/>
      </w:pPr>
      <w:r w:rsidRPr="00AD3B56">
        <w:t>NotificationToReceiveV05 (camt.057.001.05)</w:t>
      </w:r>
      <w:r w:rsidRPr="00AD3B56">
        <w:tab/>
      </w:r>
      <w:r w:rsidRPr="00AD3B56">
        <w:tab/>
      </w:r>
    </w:p>
    <w:p w:rsidR="00AD3B56" w:rsidRPr="00AD3B56" w:rsidRDefault="00AD3B56" w:rsidP="00BF7A58">
      <w:pPr>
        <w:pStyle w:val="MessageId"/>
      </w:pPr>
      <w:r w:rsidRPr="00AD3B56">
        <w:t>NotificationToReceiveCancellationAdviceV05 (camt.058.001.05)</w:t>
      </w:r>
      <w:r w:rsidRPr="00AD3B56">
        <w:tab/>
      </w:r>
      <w:r w:rsidRPr="00AD3B56">
        <w:tab/>
      </w:r>
    </w:p>
    <w:p w:rsidR="00AD3B56" w:rsidRPr="00AD3B56" w:rsidRDefault="00AD3B56" w:rsidP="00BF7A58">
      <w:pPr>
        <w:pStyle w:val="MessageSet"/>
      </w:pPr>
      <w:r w:rsidRPr="00AD3B56">
        <w:t>Payments Initiation</w:t>
      </w:r>
      <w:r>
        <w:t xml:space="preserve"> message set</w:t>
      </w:r>
    </w:p>
    <w:p w:rsidR="00AD3B56" w:rsidRPr="00AD3B56" w:rsidRDefault="00AD3B56" w:rsidP="00BF7A58">
      <w:pPr>
        <w:pStyle w:val="MessageId"/>
      </w:pPr>
      <w:r w:rsidRPr="00AD3B56">
        <w:t>CustomerPaymentReversalV08 (pain.007.001.08)</w:t>
      </w:r>
      <w:r w:rsidRPr="00AD3B56">
        <w:tab/>
      </w:r>
      <w:r w:rsidRPr="00AD3B56">
        <w:tab/>
      </w:r>
    </w:p>
    <w:p w:rsidR="00AD3B56" w:rsidRPr="00AD3B56" w:rsidRDefault="00AD3B56" w:rsidP="00BF7A58">
      <w:pPr>
        <w:pStyle w:val="MessageId"/>
      </w:pPr>
      <w:r w:rsidRPr="00AD3B56">
        <w:t>CustomerDirectDebitInitiationV07 (pain.008.001.07)</w:t>
      </w:r>
      <w:r w:rsidRPr="00AD3B56">
        <w:tab/>
      </w:r>
      <w:r w:rsidRPr="00AD3B56">
        <w:tab/>
      </w:r>
    </w:p>
    <w:p w:rsidR="00AD3B56" w:rsidRPr="00AD3B56" w:rsidRDefault="00AD3B56" w:rsidP="00AD65BC">
      <w:pPr>
        <w:numPr>
          <w:ilvl w:val="0"/>
          <w:numId w:val="36"/>
        </w:numPr>
        <w:rPr>
          <w:color w:val="FF0000"/>
          <w:szCs w:val="24"/>
          <w:lang w:val="en-GB"/>
        </w:rPr>
      </w:pPr>
      <w:r w:rsidRPr="00AD3B56">
        <w:rPr>
          <w:color w:val="FF0000"/>
          <w:szCs w:val="24"/>
          <w:lang w:val="en-GB"/>
        </w:rPr>
        <w:t>Stand-Alone Remittance Advice</w:t>
      </w:r>
      <w:r>
        <w:rPr>
          <w:color w:val="FF0000"/>
          <w:szCs w:val="24"/>
          <w:lang w:val="en-GB"/>
        </w:rPr>
        <w:t xml:space="preserve"> message set</w:t>
      </w:r>
    </w:p>
    <w:p w:rsidR="00AD3B56" w:rsidRPr="00AD3B56" w:rsidRDefault="00AD3B56" w:rsidP="00BF7A58">
      <w:pPr>
        <w:pStyle w:val="MessageId"/>
      </w:pPr>
      <w:r w:rsidRPr="00AD3B56">
        <w:t>RemittanceAdviceV03 (remt.001.001.03)</w:t>
      </w:r>
      <w:r w:rsidRPr="00AD3B56">
        <w:tab/>
      </w:r>
      <w:r w:rsidRPr="00AD3B56">
        <w:tab/>
      </w:r>
    </w:p>
    <w:p w:rsidR="00AD3B56" w:rsidRDefault="00AD3B56" w:rsidP="00BF7A58">
      <w:pPr>
        <w:pStyle w:val="MessageId"/>
      </w:pPr>
      <w:r w:rsidRPr="00AD3B56">
        <w:t>RemittanceLocationAdviceV01 (remt.002.001.01)</w:t>
      </w:r>
      <w:r w:rsidRPr="00AD3B56">
        <w:tab/>
      </w:r>
      <w:r w:rsidRPr="00AD3B56">
        <w:tab/>
      </w:r>
    </w:p>
    <w:p w:rsidR="00AD3B56" w:rsidRDefault="00AD3B56" w:rsidP="005F5BC6">
      <w:pPr>
        <w:rPr>
          <w:szCs w:val="24"/>
          <w:lang w:val="en-GB"/>
        </w:rPr>
      </w:pPr>
    </w:p>
    <w:p w:rsidR="00AD3B56" w:rsidRPr="002A175F" w:rsidRDefault="00AD3B56" w:rsidP="005F5BC6">
      <w:pPr>
        <w:rPr>
          <w:szCs w:val="24"/>
          <w:lang w:val="en-GB"/>
        </w:rPr>
      </w:pPr>
    </w:p>
    <w:p w:rsidR="006E0715" w:rsidRPr="003B46A8" w:rsidRDefault="006E0715" w:rsidP="006E0715">
      <w:pPr>
        <w:spacing w:after="120"/>
        <w:rPr>
          <w:szCs w:val="24"/>
          <w:lang w:val="en-GB"/>
        </w:rPr>
      </w:pPr>
      <w:r w:rsidRPr="003B46A8">
        <w:rPr>
          <w:szCs w:val="24"/>
          <w:lang w:val="en-GB"/>
        </w:rPr>
        <w:t xml:space="preserve">The severity of the impact of the proposed change for the message users should be indicated in the table below (either “no impact”, “conditional’ or “mandatory”).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7">
          <w:tblGrid>
            <w:gridCol w:w="720"/>
            <w:gridCol w:w="1440"/>
            <w:gridCol w:w="4680"/>
          </w:tblGrid>
        </w:tblGridChange>
      </w:tblGrid>
      <w:tr w:rsidR="006E0715" w:rsidRPr="00814A08" w:rsidTr="00F91208">
        <w:tc>
          <w:tcPr>
            <w:tcW w:w="6840" w:type="dxa"/>
            <w:gridSpan w:val="3"/>
            <w:tcBorders>
              <w:bottom w:val="single" w:sz="4" w:space="0" w:color="auto"/>
            </w:tcBorders>
            <w:vAlign w:val="center"/>
          </w:tcPr>
          <w:p w:rsidR="006E0715" w:rsidRDefault="006E0715" w:rsidP="00F91208">
            <w:pPr>
              <w:widowControl w:val="0"/>
              <w:spacing w:before="0"/>
              <w:rPr>
                <w:lang w:val="en-GB"/>
              </w:rPr>
            </w:pPr>
            <w:r>
              <w:rPr>
                <w:lang w:val="en-GB"/>
              </w:rPr>
              <w:t>Type of impact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vAlign w:val="center"/>
          </w:tcPr>
          <w:p w:rsidR="006E0715" w:rsidRPr="00814A08"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Pr="00BB1031" w:rsidRDefault="006E0715"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(at least the version number) and the business applications of certain users but not all, e.g. the addition of an optional component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and the business applications of all users, e.g. addition of a mandatory component.</w:t>
            </w:r>
          </w:p>
        </w:tc>
      </w:tr>
    </w:tbl>
    <w:p w:rsidR="004E1C47" w:rsidRPr="00C34502" w:rsidRDefault="00680966" w:rsidP="006A3892">
      <w:pPr>
        <w:pStyle w:val="berschrift2"/>
      </w:pPr>
      <w:r>
        <w:t>Proposed implementation:</w:t>
      </w:r>
    </w:p>
    <w:p w:rsidR="00A377E7" w:rsidRDefault="00A377E7" w:rsidP="004E1C47">
      <w:pPr>
        <w:rPr>
          <w:lang w:val="en-GB"/>
        </w:rPr>
      </w:pPr>
      <w:r>
        <w:rPr>
          <w:lang w:val="en-GB"/>
        </w:rPr>
        <w:t>We support the implementation of the change request, resulting in the following structure:</w:t>
      </w:r>
    </w:p>
    <w:p w:rsidR="00A377E7" w:rsidRDefault="00A377E7" w:rsidP="00AD65BC">
      <w:pPr>
        <w:numPr>
          <w:ilvl w:val="0"/>
          <w:numId w:val="43"/>
        </w:numPr>
        <w:rPr>
          <w:lang w:val="en-GB"/>
        </w:rPr>
      </w:pPr>
      <w:r>
        <w:rPr>
          <w:lang w:val="en-GB"/>
        </w:rPr>
        <w:t>Definition of a new identifier - UUIDv4Identifier - designed to support the specifications, the pattern and definitions as requested in the change request:</w:t>
      </w:r>
    </w:p>
    <w:p w:rsidR="00A377E7" w:rsidRDefault="00913A7B" w:rsidP="00A377E7">
      <w:pPr>
        <w:ind w:left="720"/>
        <w:rPr>
          <w:lang w:val="en-GB"/>
        </w:rPr>
      </w:pPr>
      <w:r w:rsidRPr="00A377E7">
        <w:rPr>
          <w:noProof/>
          <w:lang w:val="en-GB" w:eastAsia="en-GB"/>
        </w:rPr>
        <w:drawing>
          <wp:inline distT="0" distB="0" distL="0" distR="0">
            <wp:extent cx="4495800" cy="15240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95800" cy="1524000"/>
                    </a:xfrm>
                    <a:prstGeom prst="rect">
                      <a:avLst/>
                    </a:prstGeom>
                    <a:noFill/>
                    <a:ln>
                      <a:noFill/>
                    </a:ln>
                  </pic:spPr>
                </pic:pic>
              </a:graphicData>
            </a:graphic>
          </wp:inline>
        </w:drawing>
      </w:r>
    </w:p>
    <w:p w:rsidR="00A377E7" w:rsidRDefault="00A377E7" w:rsidP="00AD65BC">
      <w:pPr>
        <w:numPr>
          <w:ilvl w:val="0"/>
          <w:numId w:val="43"/>
        </w:numPr>
        <w:rPr>
          <w:lang w:val="en-GB"/>
        </w:rPr>
      </w:pPr>
      <w:r>
        <w:rPr>
          <w:lang w:val="en-GB"/>
        </w:rPr>
        <w:t>Based on the analysis, the implementation of the UETR should be implemented as following:</w:t>
      </w:r>
    </w:p>
    <w:p w:rsidR="004E1C47" w:rsidRDefault="00A377E7" w:rsidP="00AD65BC">
      <w:pPr>
        <w:numPr>
          <w:ilvl w:val="1"/>
          <w:numId w:val="43"/>
        </w:numPr>
        <w:rPr>
          <w:lang w:val="en-GB"/>
        </w:rPr>
      </w:pPr>
      <w:r>
        <w:rPr>
          <w:lang w:val="en-GB"/>
        </w:rPr>
        <w:lastRenderedPageBreak/>
        <w:t xml:space="preserve">Instruction messages: include the UETR, as requested by the submitter of the </w:t>
      </w:r>
      <w:r w:rsidR="00B252DB">
        <w:rPr>
          <w:lang w:val="en-GB"/>
        </w:rPr>
        <w:t>change request</w:t>
      </w:r>
      <w:r>
        <w:rPr>
          <w:lang w:val="en-GB"/>
        </w:rPr>
        <w:t xml:space="preserve">, in the PaymentIdentification components: </w:t>
      </w:r>
    </w:p>
    <w:p w:rsidR="00A377E7" w:rsidRDefault="00A377E7" w:rsidP="00A377E7">
      <w:pPr>
        <w:ind w:left="1440"/>
        <w:rPr>
          <w:lang w:val="en-GB"/>
        </w:rPr>
      </w:pPr>
      <w:r>
        <w:rPr>
          <w:lang w:val="en-GB"/>
        </w:rPr>
        <w:t xml:space="preserve">Following </w:t>
      </w:r>
      <w:r w:rsidR="00D25172">
        <w:rPr>
          <w:lang w:val="en-GB"/>
        </w:rPr>
        <w:t xml:space="preserve">new </w:t>
      </w:r>
      <w:r>
        <w:rPr>
          <w:lang w:val="en-GB"/>
        </w:rPr>
        <w:t xml:space="preserve">message components </w:t>
      </w:r>
      <w:r w:rsidR="00D25172">
        <w:rPr>
          <w:lang w:val="en-GB"/>
        </w:rPr>
        <w:t>will be implemented</w:t>
      </w:r>
      <w:r>
        <w:rPr>
          <w:lang w:val="en-GB"/>
        </w:rPr>
        <w:t xml:space="preserve">: </w:t>
      </w:r>
      <w:r w:rsidR="00A6012C">
        <w:rPr>
          <w:lang w:val="en-GB"/>
        </w:rPr>
        <w:t xml:space="preserve">PaymentIdentification1-&gt;6 and 8, </w:t>
      </w:r>
      <w:r w:rsidR="00BE056F">
        <w:rPr>
          <w:lang w:val="en-GB"/>
        </w:rPr>
        <w:t>PaymentIdentification3</w:t>
      </w:r>
      <w:r w:rsidR="00A6012C">
        <w:rPr>
          <w:lang w:val="en-GB"/>
        </w:rPr>
        <w:t>-&gt;7</w:t>
      </w:r>
      <w:r w:rsidR="00BE056F">
        <w:rPr>
          <w:lang w:val="en-GB"/>
        </w:rPr>
        <w:t xml:space="preserve">, </w:t>
      </w:r>
      <w:r w:rsidR="00A6012C">
        <w:rPr>
          <w:lang w:val="en-GB"/>
        </w:rPr>
        <w:t>LongPaymentIdentification1-&gt;2</w:t>
      </w:r>
    </w:p>
    <w:p w:rsidR="002C40AA" w:rsidRDefault="00913A7B" w:rsidP="00467C82">
      <w:pPr>
        <w:ind w:left="1440" w:firstLine="720"/>
        <w:rPr>
          <w:lang w:val="en-GB"/>
        </w:rPr>
      </w:pPr>
      <w:r w:rsidRPr="00467C82">
        <w:rPr>
          <w:noProof/>
          <w:lang w:val="en-GB" w:eastAsia="en-GB"/>
        </w:rPr>
        <w:drawing>
          <wp:inline distT="0" distB="0" distL="0" distR="0">
            <wp:extent cx="3000375" cy="12192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0375" cy="1219200"/>
                    </a:xfrm>
                    <a:prstGeom prst="rect">
                      <a:avLst/>
                    </a:prstGeom>
                    <a:noFill/>
                    <a:ln>
                      <a:noFill/>
                    </a:ln>
                  </pic:spPr>
                </pic:pic>
              </a:graphicData>
            </a:graphic>
          </wp:inline>
        </w:drawing>
      </w:r>
    </w:p>
    <w:p w:rsidR="00B93049" w:rsidRDefault="002C40AA" w:rsidP="00A377E7">
      <w:pPr>
        <w:ind w:left="1440"/>
        <w:rPr>
          <w:lang w:val="en-GB"/>
        </w:rPr>
      </w:pPr>
      <w:r>
        <w:rPr>
          <w:lang w:val="en-GB"/>
        </w:rPr>
        <w:t>Within the above 3 elements, when the Transaction Identification element is present</w:t>
      </w:r>
      <w:r w:rsidR="00B93049">
        <w:rPr>
          <w:lang w:val="en-GB"/>
        </w:rPr>
        <w:t xml:space="preserve">, as </w:t>
      </w:r>
      <w:r>
        <w:rPr>
          <w:lang w:val="en-GB"/>
        </w:rPr>
        <w:t>requested</w:t>
      </w:r>
      <w:r w:rsidR="00B93049">
        <w:rPr>
          <w:lang w:val="en-GB"/>
        </w:rPr>
        <w:t>, TransactionIdentification will be made optional, and a rule will be added to specify that TransactioIdentification or UETR must be present, and both may be present.</w:t>
      </w:r>
    </w:p>
    <w:p w:rsidR="00B93049" w:rsidRDefault="00913A7B" w:rsidP="00467C82">
      <w:pPr>
        <w:ind w:left="1440" w:firstLine="720"/>
        <w:rPr>
          <w:lang w:val="en-GB"/>
        </w:rPr>
      </w:pPr>
      <w:r>
        <w:rPr>
          <w:noProof/>
        </w:rPr>
        <w:drawing>
          <wp:inline distT="0" distB="0" distL="0" distR="0">
            <wp:extent cx="4143375" cy="124777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3375" cy="1247775"/>
                    </a:xfrm>
                    <a:prstGeom prst="rect">
                      <a:avLst/>
                    </a:prstGeom>
                    <a:noFill/>
                    <a:ln>
                      <a:noFill/>
                    </a:ln>
                  </pic:spPr>
                </pic:pic>
              </a:graphicData>
            </a:graphic>
          </wp:inline>
        </w:drawing>
      </w:r>
    </w:p>
    <w:p w:rsidR="00A6012C" w:rsidRDefault="00A6012C" w:rsidP="00A6012C">
      <w:pPr>
        <w:numPr>
          <w:ilvl w:val="1"/>
          <w:numId w:val="43"/>
        </w:numPr>
        <w:rPr>
          <w:lang w:val="en-GB"/>
        </w:rPr>
      </w:pPr>
      <w:r>
        <w:rPr>
          <w:lang w:val="en-GB"/>
        </w:rPr>
        <w:t xml:space="preserve">R-Messages: include the </w:t>
      </w:r>
      <w:r w:rsidR="00D25172">
        <w:rPr>
          <w:lang w:val="en-GB"/>
        </w:rPr>
        <w:t>Original</w:t>
      </w:r>
      <w:r>
        <w:rPr>
          <w:lang w:val="en-GB"/>
        </w:rPr>
        <w:t xml:space="preserve">UETR, as requested by the submitter of the change request, in the </w:t>
      </w:r>
      <w:r w:rsidR="00D25172">
        <w:rPr>
          <w:lang w:val="en-GB"/>
        </w:rPr>
        <w:t>TransactionInformation related</w:t>
      </w:r>
      <w:r>
        <w:rPr>
          <w:lang w:val="en-GB"/>
        </w:rPr>
        <w:t xml:space="preserve"> components</w:t>
      </w:r>
      <w:r w:rsidR="00D25172">
        <w:rPr>
          <w:lang w:val="en-GB"/>
        </w:rPr>
        <w:t xml:space="preserve"> right after the previous existing instruction/transaction/reference elements</w:t>
      </w:r>
      <w:r>
        <w:rPr>
          <w:lang w:val="en-GB"/>
        </w:rPr>
        <w:t xml:space="preserve">: </w:t>
      </w:r>
    </w:p>
    <w:p w:rsidR="00A6012C" w:rsidRDefault="00D25172" w:rsidP="00D25172">
      <w:pPr>
        <w:numPr>
          <w:ilvl w:val="1"/>
          <w:numId w:val="43"/>
        </w:numPr>
        <w:rPr>
          <w:lang w:val="en-GB"/>
        </w:rPr>
      </w:pPr>
      <w:r>
        <w:rPr>
          <w:lang w:val="en-GB"/>
        </w:rPr>
        <w:t>Underlying transaction elements in the Exceptions and Investigation messages: include the OriginalUETR, as requested by the submitter of the change request, in the transaction related components right after the previous existing instruction/transaction/reference elements</w:t>
      </w:r>
    </w:p>
    <w:p w:rsidR="00F00239" w:rsidRDefault="00F00239" w:rsidP="00F00239">
      <w:pPr>
        <w:numPr>
          <w:ilvl w:val="0"/>
          <w:numId w:val="43"/>
        </w:numPr>
        <w:rPr>
          <w:lang w:val="en-GB"/>
        </w:rPr>
      </w:pPr>
      <w:r>
        <w:rPr>
          <w:lang w:val="en-GB"/>
        </w:rPr>
        <w:t>In attachment, you will find an exhaustive list of the Xpath for all UETR elements which should be added to the messages.</w:t>
      </w:r>
    </w:p>
    <w:p w:rsidR="00A377E7" w:rsidRDefault="00B66F31" w:rsidP="005B56F2">
      <w:pPr>
        <w:ind w:left="720"/>
        <w:rPr>
          <w:lang w:val="en-GB"/>
        </w:rPr>
      </w:pPr>
      <w:r>
        <w:rPr>
          <w:lang w:val="en-GB"/>
        </w:rPr>
        <w:object w:dxaOrig="1539" w:dyaOrig="997">
          <v:shape id="_x0000_i1052" type="#_x0000_t75" style="width:77.25pt;height:49.5pt" o:ole="">
            <v:imagedata r:id="rId55" o:title=""/>
          </v:shape>
          <o:OLEObject Type="Embed" ProgID="Excel.Sheet.8" ShapeID="_x0000_i1052" DrawAspect="Icon" ObjectID="_1690051300" r:id="rId56"/>
        </w:object>
      </w:r>
    </w:p>
    <w:p w:rsidR="004E1C47" w:rsidRPr="00C34502" w:rsidRDefault="006A3892" w:rsidP="006A3892">
      <w:pPr>
        <w:pStyle w:val="berschrift2"/>
      </w:pPr>
      <w:r>
        <w:t>Proposed timing:</w:t>
      </w:r>
    </w:p>
    <w:p w:rsidR="00D062CF" w:rsidRDefault="00D062CF" w:rsidP="00D062CF">
      <w:pPr>
        <w:rPr>
          <w:lang w:val="en-GB"/>
        </w:rPr>
      </w:pPr>
      <w:r w:rsidRPr="0005123F">
        <w:rPr>
          <w:lang w:val="en-GB"/>
        </w:rPr>
        <w:t xml:space="preserve">The submitting </w:t>
      </w:r>
      <w:r w:rsidR="000E6DAD">
        <w:rPr>
          <w:lang w:val="en-GB"/>
        </w:rPr>
        <w:t>organisation</w:t>
      </w:r>
      <w:r>
        <w:rPr>
          <w:lang w:val="en-GB"/>
        </w:rPr>
        <w:t xml:space="preserve"> confirms that it can implement the requested changes in the requested timing, with following considerations:</w:t>
      </w:r>
    </w:p>
    <w:p w:rsidR="00D062CF" w:rsidRDefault="00D062CF" w:rsidP="00D062CF">
      <w:pPr>
        <w:numPr>
          <w:ilvl w:val="0"/>
          <w:numId w:val="44"/>
        </w:numPr>
        <w:rPr>
          <w:lang w:val="en-GB"/>
        </w:rPr>
      </w:pPr>
      <w:r>
        <w:rPr>
          <w:lang w:val="en-GB"/>
        </w:rPr>
        <w:t xml:space="preserve">For the messages listed in the “Related messages” section, that is, which have been requested by the submitter of this change request or any other change request in this maintenance change request document (except for CR00751), we propose to </w:t>
      </w:r>
      <w:r>
        <w:rPr>
          <w:lang w:val="en-GB"/>
        </w:rPr>
        <w:lastRenderedPageBreak/>
        <w:t>implement the change in all messages which are part of the impacted message set during this maintenance cycle.</w:t>
      </w:r>
    </w:p>
    <w:p w:rsidR="00D062CF" w:rsidRPr="00C6434F" w:rsidRDefault="00A13125" w:rsidP="00D062CF">
      <w:pPr>
        <w:numPr>
          <w:ilvl w:val="0"/>
          <w:numId w:val="44"/>
        </w:numPr>
        <w:spacing w:before="0"/>
        <w:jc w:val="both"/>
        <w:rPr>
          <w:lang w:val="en-GB"/>
        </w:rPr>
      </w:pPr>
      <w:r>
        <w:rPr>
          <w:lang w:val="en-GB"/>
        </w:rPr>
        <w:t xml:space="preserve">For all other messages in the message </w:t>
      </w:r>
      <w:r w:rsidR="00D062CF" w:rsidRPr="00C6434F">
        <w:rPr>
          <w:lang w:val="en-GB"/>
        </w:rPr>
        <w:t xml:space="preserve">sets </w:t>
      </w:r>
      <w:r w:rsidR="00D062CF">
        <w:rPr>
          <w:lang w:val="en-GB"/>
        </w:rPr>
        <w:t xml:space="preserve">only </w:t>
      </w:r>
      <w:r w:rsidR="00D062CF" w:rsidRPr="00C6434F">
        <w:rPr>
          <w:lang w:val="en-GB"/>
        </w:rPr>
        <w:t xml:space="preserve">identified </w:t>
      </w:r>
      <w:r w:rsidR="00D062CF">
        <w:rPr>
          <w:lang w:val="en-GB"/>
        </w:rPr>
        <w:t xml:space="preserve">through the </w:t>
      </w:r>
      <w:r w:rsidR="00D062CF" w:rsidRPr="00C6434F">
        <w:rPr>
          <w:lang w:val="en-GB"/>
        </w:rPr>
        <w:t>impact</w:t>
      </w:r>
      <w:r w:rsidR="00D062CF">
        <w:rPr>
          <w:lang w:val="en-GB"/>
        </w:rPr>
        <w:t xml:space="preserve"> analysis</w:t>
      </w:r>
      <w:r w:rsidR="00D062CF" w:rsidRPr="00C6434F">
        <w:rPr>
          <w:lang w:val="en-GB"/>
        </w:rPr>
        <w:t xml:space="preserve">, we propose to implement the change </w:t>
      </w:r>
      <w:r w:rsidR="00D062CF">
        <w:rPr>
          <w:lang w:val="en-GB"/>
        </w:rPr>
        <w:t xml:space="preserve">only at </w:t>
      </w:r>
      <w:r w:rsidR="00D062CF" w:rsidRPr="00C6434F">
        <w:rPr>
          <w:lang w:val="en-GB"/>
        </w:rPr>
        <w:t>the occasion of the next maintenance of the messages</w:t>
      </w:r>
      <w:r w:rsidR="00D062CF">
        <w:rPr>
          <w:lang w:val="en-GB"/>
        </w:rPr>
        <w:t xml:space="preserve">, that is, </w:t>
      </w:r>
      <w:r w:rsidR="00D062CF" w:rsidRPr="00C6434F">
        <w:rPr>
          <w:lang w:val="en-GB"/>
        </w:rPr>
        <w:t xml:space="preserve">the change will be </w:t>
      </w:r>
      <w:r w:rsidR="00D062CF">
        <w:rPr>
          <w:lang w:val="en-GB"/>
        </w:rPr>
        <w:t xml:space="preserve">approved by the SEG </w:t>
      </w:r>
      <w:r w:rsidR="00D062CF" w:rsidRPr="00C6434F">
        <w:rPr>
          <w:lang w:val="en-GB"/>
        </w:rPr>
        <w:t>for implementation, but does not justify maintenance of the messages in its own right</w:t>
      </w:r>
      <w:r w:rsidR="00D062CF">
        <w:rPr>
          <w:lang w:val="en-GB"/>
        </w:rPr>
        <w:t xml:space="preserve">. It </w:t>
      </w:r>
      <w:r w:rsidR="00D062CF" w:rsidRPr="00C6434F">
        <w:rPr>
          <w:lang w:val="en-GB"/>
        </w:rPr>
        <w:t xml:space="preserve">will be pending </w:t>
      </w:r>
      <w:r w:rsidR="00D062CF">
        <w:rPr>
          <w:lang w:val="en-GB"/>
        </w:rPr>
        <w:t xml:space="preserve">implementation </w:t>
      </w:r>
      <w:r w:rsidR="00D062CF" w:rsidRPr="00C6434F">
        <w:rPr>
          <w:lang w:val="en-GB"/>
        </w:rPr>
        <w:t>until more critical change requests are received for the messages</w:t>
      </w:r>
      <w:r w:rsidR="00D062CF">
        <w:rPr>
          <w:lang w:val="en-GB"/>
        </w:rPr>
        <w:t>.</w:t>
      </w:r>
    </w:p>
    <w:p w:rsidR="00D062CF" w:rsidRDefault="00D062CF" w:rsidP="00D062CF">
      <w:pPr>
        <w:rPr>
          <w:lang w:val="en-GB"/>
        </w:rPr>
      </w:pPr>
      <w:r>
        <w:rPr>
          <w:lang w:val="en-GB"/>
        </w:rPr>
        <w:t>List of message sets in which the change will be implemented during this cycle:</w:t>
      </w:r>
    </w:p>
    <w:p w:rsidR="00D062CF" w:rsidRPr="00BF7A58" w:rsidRDefault="00D062CF" w:rsidP="00D062CF">
      <w:pPr>
        <w:pStyle w:val="MessageSet"/>
        <w:rPr>
          <w:lang w:eastAsia="en-GB"/>
        </w:rPr>
      </w:pPr>
      <w:r w:rsidRPr="00BF7A58">
        <w:rPr>
          <w:lang w:eastAsia="en-GB"/>
        </w:rPr>
        <w:t>Bank-to-Customer Cash Management</w:t>
      </w:r>
      <w:r>
        <w:t xml:space="preserve"> message set</w:t>
      </w:r>
    </w:p>
    <w:p w:rsidR="00D062CF" w:rsidRPr="00BF7A58" w:rsidRDefault="00D062CF" w:rsidP="00D062CF">
      <w:pPr>
        <w:pStyle w:val="MessageSet"/>
        <w:rPr>
          <w:lang w:eastAsia="en-GB"/>
        </w:rPr>
      </w:pPr>
      <w:r w:rsidRPr="00BF7A58">
        <w:rPr>
          <w:lang w:eastAsia="en-GB"/>
        </w:rPr>
        <w:t>Payments Clearing and Settlement</w:t>
      </w:r>
      <w:r>
        <w:t xml:space="preserve"> message set</w:t>
      </w:r>
    </w:p>
    <w:p w:rsidR="00D062CF" w:rsidRPr="00BF7A58" w:rsidRDefault="00D062CF" w:rsidP="00D062CF">
      <w:pPr>
        <w:pStyle w:val="MessageSet"/>
        <w:rPr>
          <w:lang w:eastAsia="en-GB"/>
        </w:rPr>
      </w:pPr>
      <w:r w:rsidRPr="00BF7A58">
        <w:rPr>
          <w:lang w:eastAsia="en-GB"/>
        </w:rPr>
        <w:t>Payments Initiation</w:t>
      </w:r>
      <w:r>
        <w:t xml:space="preserve"> message set</w:t>
      </w:r>
    </w:p>
    <w:p w:rsidR="00D062CF" w:rsidRDefault="00D062CF" w:rsidP="00D062CF">
      <w:pPr>
        <w:pStyle w:val="MessageSet"/>
        <w:rPr>
          <w:lang w:eastAsia="en-GB"/>
        </w:rPr>
      </w:pPr>
      <w:r w:rsidRPr="00BF7A58">
        <w:rPr>
          <w:lang w:eastAsia="en-GB"/>
        </w:rPr>
        <w:t>Creditor Payment Activation Request</w:t>
      </w:r>
      <w:r>
        <w:t xml:space="preserve"> message set</w:t>
      </w:r>
    </w:p>
    <w:p w:rsidR="00D062CF" w:rsidRDefault="00D062CF" w:rsidP="00D062CF">
      <w:pPr>
        <w:pStyle w:val="MessageSet"/>
      </w:pPr>
      <w:r w:rsidRPr="00BF7A58">
        <w:t>Cash Management</w:t>
      </w:r>
      <w:r>
        <w:t xml:space="preserve"> message set</w:t>
      </w:r>
    </w:p>
    <w:p w:rsidR="00D062CF" w:rsidRPr="00BF7A58" w:rsidRDefault="00D062CF" w:rsidP="00D062CF">
      <w:pPr>
        <w:pStyle w:val="MessageSet"/>
      </w:pPr>
      <w:r w:rsidRPr="00BF7A58">
        <w:t>Exceptions and Investigations</w:t>
      </w:r>
      <w:r>
        <w:t xml:space="preserve"> message set</w:t>
      </w:r>
    </w:p>
    <w:p w:rsidR="00D062CF" w:rsidRDefault="00D062CF" w:rsidP="00D062CF">
      <w:pPr>
        <w:pStyle w:val="MessageSet"/>
      </w:pPr>
      <w:r w:rsidRPr="00BF7A58">
        <w:t>Notification to Receive</w:t>
      </w:r>
      <w:r>
        <w:t xml:space="preserve"> message set</w:t>
      </w:r>
    </w:p>
    <w:p w:rsidR="00D062CF" w:rsidRDefault="00D062CF" w:rsidP="00D062CF">
      <w:pPr>
        <w:rPr>
          <w:lang w:val="en-GB"/>
        </w:rPr>
      </w:pPr>
      <w:r>
        <w:rPr>
          <w:lang w:val="en-GB"/>
        </w:rPr>
        <w:t xml:space="preserve">List of message sets in which the change will </w:t>
      </w:r>
      <w:r w:rsidRPr="00962B12">
        <w:rPr>
          <w:color w:val="FF0000"/>
          <w:lang w:val="en-GB"/>
        </w:rPr>
        <w:t>NOT</w:t>
      </w:r>
      <w:r>
        <w:rPr>
          <w:lang w:val="en-GB"/>
        </w:rPr>
        <w:t xml:space="preserve"> be implemented during this cycle:</w:t>
      </w:r>
    </w:p>
    <w:p w:rsidR="00D062CF" w:rsidRPr="00BF7A58" w:rsidRDefault="00D062CF" w:rsidP="00D062CF">
      <w:pPr>
        <w:pStyle w:val="MessageSet"/>
      </w:pPr>
      <w:r w:rsidRPr="00BF7A58">
        <w:t>Account Switching</w:t>
      </w:r>
      <w:r>
        <w:t xml:space="preserve"> message set</w:t>
      </w:r>
    </w:p>
    <w:p w:rsidR="00D062CF" w:rsidRPr="00BF7A58" w:rsidRDefault="00D062CF" w:rsidP="00D062CF">
      <w:pPr>
        <w:pStyle w:val="MessageSet"/>
      </w:pPr>
      <w:r w:rsidRPr="00BF7A58">
        <w:t>Stand-Alone Remittance Advice</w:t>
      </w:r>
    </w:p>
    <w:p w:rsidR="00D062CF" w:rsidRPr="0005123F" w:rsidRDefault="00D062CF" w:rsidP="00D062CF">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945"/>
      </w:tblGrid>
      <w:tr w:rsidR="00D062CF" w:rsidRPr="006D7FF8" w:rsidTr="00152807">
        <w:tc>
          <w:tcPr>
            <w:tcW w:w="1101" w:type="dxa"/>
            <w:tcBorders>
              <w:bottom w:val="single" w:sz="4" w:space="0" w:color="auto"/>
            </w:tcBorders>
          </w:tcPr>
          <w:p w:rsidR="00D062CF" w:rsidRPr="006D7FF8" w:rsidRDefault="00D062CF" w:rsidP="00152807">
            <w:pPr>
              <w:rPr>
                <w:szCs w:val="24"/>
                <w:lang w:val="en-GB"/>
              </w:rPr>
            </w:pPr>
            <w:r>
              <w:rPr>
                <w:szCs w:val="24"/>
                <w:lang w:val="en-GB"/>
              </w:rPr>
              <w:t>Timing</w:t>
            </w:r>
          </w:p>
        </w:tc>
        <w:tc>
          <w:tcPr>
            <w:tcW w:w="6945" w:type="dxa"/>
          </w:tcPr>
          <w:p w:rsidR="00D062CF" w:rsidRPr="006D7FF8" w:rsidRDefault="00D062CF" w:rsidP="00152807">
            <w:pPr>
              <w:numPr>
                <w:ilvl w:val="0"/>
                <w:numId w:val="5"/>
              </w:numPr>
              <w:jc w:val="both"/>
              <w:rPr>
                <w:szCs w:val="24"/>
                <w:lang w:val="en-GB"/>
              </w:rPr>
            </w:pPr>
            <w:r>
              <w:rPr>
                <w:szCs w:val="24"/>
                <w:lang w:val="en-GB"/>
              </w:rPr>
              <w:t>As requested (taking into account the above considerations)</w:t>
            </w:r>
          </w:p>
        </w:tc>
      </w:tr>
    </w:tbl>
    <w:p w:rsidR="00D062CF" w:rsidRDefault="00D062CF" w:rsidP="00D062CF">
      <w:pPr>
        <w:rPr>
          <w:b/>
          <w:lang w:val="en-GB"/>
        </w:rPr>
      </w:pPr>
    </w:p>
    <w:p w:rsidR="004E1C47" w:rsidRPr="00C34502" w:rsidRDefault="004E1C47" w:rsidP="006A3892">
      <w:pPr>
        <w:pStyle w:val="berschrift2"/>
      </w:pPr>
      <w:r>
        <w:br w:type="page"/>
      </w:r>
      <w:r w:rsidR="006A3892" w:rsidRPr="006A3892">
        <w:lastRenderedPageBreak/>
        <w:t>Final decision of the SEG(s):</w:t>
      </w:r>
    </w:p>
    <w:p w:rsidR="004E1C47" w:rsidRDefault="004E1C47" w:rsidP="004E1C47">
      <w:pPr>
        <w:rPr>
          <w:szCs w:val="24"/>
          <w:lang w:val="en-GB"/>
        </w:rPr>
      </w:pPr>
      <w:r w:rsidRPr="00C46C5A">
        <w:rPr>
          <w:i/>
          <w:szCs w:val="24"/>
          <w:lang w:val="en-GB"/>
        </w:rPr>
        <w:t>T</w:t>
      </w:r>
      <w:r>
        <w:rPr>
          <w:i/>
          <w:szCs w:val="24"/>
          <w:lang w:val="en-GB"/>
        </w:rPr>
        <w:t xml:space="preserve">his section is not to be taken care of by the submitting </w:t>
      </w:r>
      <w:r w:rsidR="000E6DAD">
        <w:rPr>
          <w:i/>
          <w:szCs w:val="24"/>
          <w:lang w:val="en-GB"/>
        </w:rPr>
        <w:t>organisation</w:t>
      </w:r>
      <w:r>
        <w:rPr>
          <w:i/>
          <w:szCs w:val="24"/>
          <w:lang w:val="en-GB"/>
        </w:rPr>
        <w:t>.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Approve</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Reject</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Reason for rejection:</w:t>
      </w:r>
    </w:p>
    <w:p w:rsidR="004E1C47" w:rsidRDefault="004E1C47" w:rsidP="004E1C47">
      <w:pPr>
        <w:rPr>
          <w:szCs w:val="24"/>
          <w:lang w:val="en-GB"/>
        </w:rPr>
      </w:pPr>
    </w:p>
    <w:p w:rsidR="004E1C47" w:rsidRDefault="004E1C47" w:rsidP="004E1C47">
      <w:pPr>
        <w:rPr>
          <w:szCs w:val="24"/>
          <w:lang w:val="en-GB"/>
        </w:rPr>
      </w:pPr>
    </w:p>
    <w:p w:rsidR="004E1C47" w:rsidRDefault="004E1C47" w:rsidP="004E1C47">
      <w:pPr>
        <w:pStyle w:val="berschrift1"/>
        <w:jc w:val="center"/>
        <w:rPr>
          <w:lang w:val="en-GB"/>
        </w:rPr>
      </w:pPr>
      <w:r>
        <w:rPr>
          <w:szCs w:val="24"/>
          <w:lang w:val="en-GB"/>
        </w:rPr>
        <w:br w:type="page"/>
      </w:r>
      <w:r>
        <w:rPr>
          <w:lang w:val="en-GB"/>
        </w:rPr>
        <w:lastRenderedPageBreak/>
        <w:t xml:space="preserve">Change request CR00731: </w:t>
      </w:r>
      <w:r w:rsidR="003145B1">
        <w:rPr>
          <w:lang w:val="en-GB"/>
        </w:rPr>
        <w:t xml:space="preserve">Add </w:t>
      </w:r>
      <w:r w:rsidR="005F3BA6">
        <w:rPr>
          <w:lang w:val="en-GB"/>
        </w:rPr>
        <w:t xml:space="preserve">an optional </w:t>
      </w:r>
      <w:r w:rsidR="003145B1">
        <w:rPr>
          <w:lang w:val="en-GB"/>
        </w:rPr>
        <w:t>LEI identification</w:t>
      </w:r>
    </w:p>
    <w:p w:rsidR="004E1C47" w:rsidRDefault="004E1C47" w:rsidP="004E1C47">
      <w:pPr>
        <w:rPr>
          <w:i/>
          <w:lang w:val="en-GB"/>
        </w:rPr>
      </w:pPr>
      <w:r>
        <w:rPr>
          <w:i/>
          <w:lang w:val="en-GB"/>
        </w:rPr>
        <w:t xml:space="preserve">This chapter must be completed for every change request that the submitting </w:t>
      </w:r>
      <w:r w:rsidR="000E6DAD">
        <w:rPr>
          <w:i/>
          <w:lang w:val="en-GB"/>
        </w:rPr>
        <w:t>organisation</w:t>
      </w:r>
      <w:r>
        <w:rPr>
          <w:i/>
          <w:lang w:val="en-GB"/>
        </w:rPr>
        <w:t xml:space="preserve"> has been requested to implement.</w:t>
      </w:r>
    </w:p>
    <w:p w:rsidR="004E1C47" w:rsidRPr="00E33BC6" w:rsidRDefault="00680966" w:rsidP="00AD65BC">
      <w:pPr>
        <w:pStyle w:val="berschrift2"/>
        <w:numPr>
          <w:ilvl w:val="0"/>
          <w:numId w:val="29"/>
        </w:numPr>
      </w:pPr>
      <w:r>
        <w:t>Origin of the request:</w:t>
      </w:r>
    </w:p>
    <w:p w:rsidR="004E1C47" w:rsidRPr="00E33BC6" w:rsidRDefault="004E1C47" w:rsidP="004E1C47">
      <w:pPr>
        <w:rPr>
          <w:szCs w:val="24"/>
          <w:lang w:val="en-GB"/>
        </w:rPr>
      </w:pPr>
      <w:r w:rsidRPr="00E33BC6">
        <w:rPr>
          <w:i/>
          <w:szCs w:val="24"/>
          <w:lang w:val="en-GB"/>
        </w:rPr>
        <w:t>A.1 Submitter</w:t>
      </w:r>
      <w:r w:rsidRPr="00E33BC6">
        <w:rPr>
          <w:szCs w:val="24"/>
          <w:lang w:val="en-GB"/>
        </w:rPr>
        <w:t>: Payment</w:t>
      </w:r>
      <w:r>
        <w:rPr>
          <w:szCs w:val="24"/>
          <w:lang w:val="en-GB"/>
        </w:rPr>
        <w:t>s</w:t>
      </w:r>
      <w:r w:rsidRPr="00E33BC6">
        <w:rPr>
          <w:szCs w:val="24"/>
          <w:lang w:val="en-GB"/>
        </w:rPr>
        <w:t xml:space="preserve"> Market Practice Group (PMPG)</w:t>
      </w:r>
    </w:p>
    <w:p w:rsidR="004E1C47" w:rsidRPr="00E33BC6" w:rsidRDefault="004E1C47" w:rsidP="004E1C47">
      <w:pPr>
        <w:rPr>
          <w:szCs w:val="24"/>
          <w:lang w:val="en-GB"/>
        </w:rPr>
      </w:pPr>
      <w:r w:rsidRPr="00E33BC6">
        <w:rPr>
          <w:i/>
          <w:szCs w:val="24"/>
          <w:lang w:val="en-GB"/>
        </w:rPr>
        <w:t>A.2 Contact person:</w:t>
      </w:r>
      <w:r w:rsidRPr="00E33BC6">
        <w:rPr>
          <w:szCs w:val="24"/>
          <w:lang w:val="en-GB"/>
        </w:rPr>
        <w:t xml:space="preserve"> Neil Buchan, </w:t>
      </w:r>
      <w:hyperlink r:id="rId57" w:history="1">
        <w:r w:rsidRPr="00E33BC6">
          <w:rPr>
            <w:rStyle w:val="Hyperlink"/>
          </w:rPr>
          <w:t>neil.buchan@swift.com</w:t>
        </w:r>
      </w:hyperlink>
      <w:r w:rsidRPr="00E33BC6">
        <w:rPr>
          <w:szCs w:val="24"/>
          <w:lang w:val="en-GB"/>
        </w:rPr>
        <w:t xml:space="preserve"> +442077622135</w:t>
      </w:r>
    </w:p>
    <w:p w:rsidR="004E1C47" w:rsidRDefault="004E1C47" w:rsidP="004E1C47">
      <w:pPr>
        <w:rPr>
          <w:sz w:val="22"/>
          <w:szCs w:val="22"/>
        </w:rPr>
      </w:pPr>
      <w:r w:rsidRPr="00E33BC6">
        <w:rPr>
          <w:i/>
          <w:szCs w:val="24"/>
          <w:lang w:val="en-GB"/>
        </w:rPr>
        <w:t xml:space="preserve"> A.3 Sponsors</w:t>
      </w:r>
      <w:r w:rsidRPr="00E33BC6">
        <w:rPr>
          <w:szCs w:val="24"/>
          <w:lang w:val="en-GB"/>
        </w:rPr>
        <w:t xml:space="preserve">: </w:t>
      </w:r>
      <w:r w:rsidRPr="00E33BC6">
        <w:rPr>
          <w:sz w:val="22"/>
          <w:szCs w:val="22"/>
        </w:rPr>
        <w:t>the Change Request is supported by the Eurosystem</w:t>
      </w:r>
    </w:p>
    <w:p w:rsidR="004E1C47" w:rsidRPr="00E33BC6" w:rsidRDefault="004E1C47" w:rsidP="004E1C47">
      <w:pPr>
        <w:rPr>
          <w:szCs w:val="24"/>
          <w:lang w:val="en-GB"/>
        </w:rPr>
      </w:pPr>
    </w:p>
    <w:p w:rsidR="00680966" w:rsidRDefault="00680966" w:rsidP="006A3892">
      <w:pPr>
        <w:pStyle w:val="berschrift2"/>
      </w:pPr>
      <w:r>
        <w:t>Related messages:</w:t>
      </w:r>
    </w:p>
    <w:p w:rsidR="004E1C47" w:rsidRPr="00E33BC6" w:rsidRDefault="004E1C47" w:rsidP="001F5142">
      <w:pPr>
        <w:numPr>
          <w:ilvl w:val="0"/>
          <w:numId w:val="5"/>
        </w:numPr>
        <w:rPr>
          <w:lang w:val="en-GB"/>
        </w:rPr>
      </w:pPr>
      <w:r w:rsidRPr="00E33BC6">
        <w:rPr>
          <w:lang w:val="en-GB"/>
        </w:rPr>
        <w:t xml:space="preserve">pain.001.001.08 Customer Credit Transfer Initiation </w:t>
      </w:r>
      <w:r w:rsidRPr="00E33BC6">
        <w:rPr>
          <w:lang w:val="en-GB"/>
        </w:rPr>
        <w:tab/>
      </w:r>
      <w:r w:rsidRPr="00E33BC6">
        <w:rPr>
          <w:lang w:val="en-GB"/>
        </w:rPr>
        <w:tab/>
      </w:r>
    </w:p>
    <w:p w:rsidR="004E1C47" w:rsidRPr="00E33BC6" w:rsidRDefault="004E1C47" w:rsidP="001F5142">
      <w:pPr>
        <w:numPr>
          <w:ilvl w:val="0"/>
          <w:numId w:val="5"/>
        </w:numPr>
        <w:rPr>
          <w:lang w:val="en-GB"/>
        </w:rPr>
      </w:pPr>
      <w:r w:rsidRPr="00E33BC6">
        <w:rPr>
          <w:lang w:val="en-GB"/>
        </w:rPr>
        <w:t>pain.002.001.09 Customer Payment Status Report</w:t>
      </w:r>
      <w:r w:rsidRPr="00E33BC6">
        <w:rPr>
          <w:lang w:val="en-GB"/>
        </w:rPr>
        <w:tab/>
      </w:r>
      <w:r w:rsidRPr="00E33BC6">
        <w:rPr>
          <w:lang w:val="en-GB"/>
        </w:rPr>
        <w:tab/>
      </w:r>
    </w:p>
    <w:p w:rsidR="004E1C47" w:rsidRPr="00E33BC6" w:rsidRDefault="004E1C47" w:rsidP="001F5142">
      <w:pPr>
        <w:numPr>
          <w:ilvl w:val="0"/>
          <w:numId w:val="5"/>
        </w:numPr>
        <w:rPr>
          <w:lang w:val="en-GB"/>
        </w:rPr>
      </w:pPr>
      <w:r w:rsidRPr="00E33BC6">
        <w:rPr>
          <w:lang w:val="en-GB"/>
        </w:rPr>
        <w:t>pain.013.001.06 Creditor Payment Activation Request</w:t>
      </w:r>
      <w:r w:rsidRPr="00E33BC6">
        <w:rPr>
          <w:lang w:val="en-GB"/>
        </w:rPr>
        <w:tab/>
      </w:r>
      <w:r w:rsidRPr="00E33BC6">
        <w:rPr>
          <w:lang w:val="en-GB"/>
        </w:rPr>
        <w:tab/>
      </w:r>
    </w:p>
    <w:p w:rsidR="004E1C47" w:rsidRPr="00E33BC6" w:rsidRDefault="004E1C47" w:rsidP="001F5142">
      <w:pPr>
        <w:numPr>
          <w:ilvl w:val="0"/>
          <w:numId w:val="5"/>
        </w:numPr>
        <w:rPr>
          <w:lang w:val="en-GB"/>
        </w:rPr>
      </w:pPr>
      <w:r w:rsidRPr="00E33BC6">
        <w:rPr>
          <w:lang w:val="en-GB"/>
        </w:rPr>
        <w:t>pain.014.001.06 Creditor Payment Request Status Report</w:t>
      </w:r>
      <w:r w:rsidRPr="00E33BC6">
        <w:rPr>
          <w:lang w:val="en-GB"/>
        </w:rPr>
        <w:tab/>
      </w:r>
      <w:r w:rsidRPr="00E33BC6">
        <w:rPr>
          <w:lang w:val="en-GB"/>
        </w:rPr>
        <w:tab/>
      </w:r>
    </w:p>
    <w:p w:rsidR="004E1C47" w:rsidRPr="00E33BC6" w:rsidRDefault="004E1C47" w:rsidP="001F5142">
      <w:pPr>
        <w:numPr>
          <w:ilvl w:val="0"/>
          <w:numId w:val="5"/>
        </w:numPr>
        <w:rPr>
          <w:lang w:val="en-GB"/>
        </w:rPr>
      </w:pPr>
      <w:r w:rsidRPr="00E33BC6">
        <w:rPr>
          <w:lang w:val="en-GB"/>
        </w:rPr>
        <w:t>pacs.002.001.09 FI to FI Payments Status Report</w:t>
      </w:r>
      <w:r w:rsidRPr="00E33BC6">
        <w:rPr>
          <w:lang w:val="en-GB"/>
        </w:rPr>
        <w:tab/>
      </w:r>
      <w:r w:rsidRPr="00E33BC6">
        <w:rPr>
          <w:lang w:val="en-GB"/>
        </w:rPr>
        <w:tab/>
      </w:r>
    </w:p>
    <w:p w:rsidR="004E1C47" w:rsidRPr="00E33BC6" w:rsidRDefault="004E1C47" w:rsidP="001F5142">
      <w:pPr>
        <w:numPr>
          <w:ilvl w:val="0"/>
          <w:numId w:val="5"/>
        </w:numPr>
        <w:rPr>
          <w:lang w:val="en-GB"/>
        </w:rPr>
      </w:pPr>
      <w:r w:rsidRPr="00E33BC6">
        <w:rPr>
          <w:lang w:val="en-GB"/>
        </w:rPr>
        <w:t>pacs.003.001.07 FI to FI Customer Direct Debit</w:t>
      </w:r>
      <w:r w:rsidRPr="00E33BC6">
        <w:rPr>
          <w:lang w:val="en-GB"/>
        </w:rPr>
        <w:tab/>
      </w:r>
      <w:r w:rsidRPr="00E33BC6">
        <w:rPr>
          <w:lang w:val="en-GB"/>
        </w:rPr>
        <w:tab/>
      </w:r>
    </w:p>
    <w:p w:rsidR="004E1C47" w:rsidRPr="00E33BC6" w:rsidRDefault="004E1C47" w:rsidP="001F5142">
      <w:pPr>
        <w:numPr>
          <w:ilvl w:val="0"/>
          <w:numId w:val="5"/>
        </w:numPr>
        <w:rPr>
          <w:lang w:val="en-GB"/>
        </w:rPr>
      </w:pPr>
      <w:r w:rsidRPr="00E33BC6">
        <w:rPr>
          <w:lang w:val="en-GB"/>
        </w:rPr>
        <w:t xml:space="preserve">pacs.004.001.08 Payment Return </w:t>
      </w:r>
    </w:p>
    <w:p w:rsidR="004E1C47" w:rsidRPr="00E33BC6" w:rsidRDefault="004E1C47" w:rsidP="001F5142">
      <w:pPr>
        <w:numPr>
          <w:ilvl w:val="0"/>
          <w:numId w:val="5"/>
        </w:numPr>
        <w:rPr>
          <w:lang w:val="en-GB"/>
        </w:rPr>
      </w:pPr>
      <w:r w:rsidRPr="00E33BC6">
        <w:rPr>
          <w:lang w:val="en-GB"/>
        </w:rPr>
        <w:t>pacs.007.001.08  FI to FI Payment Reversal</w:t>
      </w:r>
    </w:p>
    <w:p w:rsidR="004E1C47" w:rsidRPr="00E33BC6" w:rsidRDefault="004E1C47" w:rsidP="001F5142">
      <w:pPr>
        <w:numPr>
          <w:ilvl w:val="0"/>
          <w:numId w:val="5"/>
        </w:numPr>
        <w:rPr>
          <w:lang w:val="en-GB"/>
        </w:rPr>
      </w:pPr>
      <w:r w:rsidRPr="00E33BC6">
        <w:rPr>
          <w:lang w:val="en-GB"/>
        </w:rPr>
        <w:t xml:space="preserve">pacs.008.001.07 FI to FI Customer Credit Transfer </w:t>
      </w:r>
    </w:p>
    <w:p w:rsidR="004E1C47" w:rsidRPr="00E33BC6" w:rsidRDefault="004E1C47" w:rsidP="001F5142">
      <w:pPr>
        <w:numPr>
          <w:ilvl w:val="0"/>
          <w:numId w:val="5"/>
        </w:numPr>
        <w:rPr>
          <w:lang w:val="en-GB"/>
        </w:rPr>
      </w:pPr>
      <w:r w:rsidRPr="00E33BC6">
        <w:rPr>
          <w:lang w:val="en-GB"/>
        </w:rPr>
        <w:t>pacs.009.001.07 Financial Institution Credit Transfer</w:t>
      </w:r>
    </w:p>
    <w:p w:rsidR="004E1C47" w:rsidRPr="00E33BC6" w:rsidRDefault="004E1C47" w:rsidP="001F5142">
      <w:pPr>
        <w:numPr>
          <w:ilvl w:val="0"/>
          <w:numId w:val="5"/>
        </w:numPr>
        <w:rPr>
          <w:lang w:val="en-GB"/>
        </w:rPr>
      </w:pPr>
      <w:r w:rsidRPr="00E33BC6">
        <w:rPr>
          <w:lang w:val="en-GB"/>
        </w:rPr>
        <w:t>pacs.010.001.02 Financial Institution Direct Debit</w:t>
      </w:r>
      <w:r w:rsidRPr="00E33BC6">
        <w:rPr>
          <w:lang w:val="en-GB"/>
        </w:rPr>
        <w:tab/>
      </w:r>
    </w:p>
    <w:p w:rsidR="004E1C47" w:rsidRPr="00E33BC6" w:rsidRDefault="004E1C47" w:rsidP="001F5142">
      <w:pPr>
        <w:numPr>
          <w:ilvl w:val="0"/>
          <w:numId w:val="5"/>
        </w:numPr>
        <w:rPr>
          <w:lang w:val="en-GB"/>
        </w:rPr>
      </w:pPr>
      <w:r w:rsidRPr="00E33BC6">
        <w:rPr>
          <w:lang w:val="en-GB"/>
        </w:rPr>
        <w:t>pacs.028.001.02 FI to FI Payment Status Request</w:t>
      </w:r>
    </w:p>
    <w:p w:rsidR="004E1C47" w:rsidRPr="00E33BC6" w:rsidRDefault="004E1C47" w:rsidP="001F5142">
      <w:pPr>
        <w:numPr>
          <w:ilvl w:val="0"/>
          <w:numId w:val="5"/>
        </w:numPr>
        <w:rPr>
          <w:lang w:val="en-GB"/>
        </w:rPr>
      </w:pPr>
      <w:r w:rsidRPr="00E33BC6">
        <w:rPr>
          <w:lang w:val="en-GB"/>
        </w:rPr>
        <w:t>camt.052.001.07 Ban</w:t>
      </w:r>
      <w:r>
        <w:rPr>
          <w:lang w:val="en-GB"/>
        </w:rPr>
        <w:t>k</w:t>
      </w:r>
      <w:r w:rsidRPr="00E33BC6">
        <w:rPr>
          <w:lang w:val="en-GB"/>
        </w:rPr>
        <w:t xml:space="preserve"> to Customer Account Report</w:t>
      </w:r>
    </w:p>
    <w:p w:rsidR="004E1C47" w:rsidRPr="00E33BC6" w:rsidRDefault="004E1C47" w:rsidP="004E1C47">
      <w:pPr>
        <w:rPr>
          <w:lang w:val="en-GB"/>
        </w:rPr>
      </w:pPr>
    </w:p>
    <w:p w:rsidR="004E1C47" w:rsidRPr="00E33BC6" w:rsidRDefault="004E1C47" w:rsidP="004E1C47">
      <w:pPr>
        <w:rPr>
          <w:lang w:val="en-GB"/>
        </w:rPr>
      </w:pPr>
      <w:r w:rsidRPr="00E33BC6">
        <w:rPr>
          <w:lang w:val="en-GB"/>
        </w:rPr>
        <w:t>It is acknowledged other messages maybe impacted by this Change Request; the above represent the messages where this Change Request is required.</w:t>
      </w:r>
    </w:p>
    <w:p w:rsidR="004E1C47" w:rsidRPr="00E33BC6" w:rsidRDefault="004E1C47" w:rsidP="004E1C47">
      <w:pPr>
        <w:ind w:left="1440" w:firstLine="720"/>
        <w:rPr>
          <w:b/>
          <w:lang w:val="en-GB"/>
        </w:rPr>
      </w:pPr>
    </w:p>
    <w:p w:rsidR="004E1C47" w:rsidRPr="00E33BC6" w:rsidRDefault="00680966" w:rsidP="006A3892">
      <w:pPr>
        <w:pStyle w:val="berschrift2"/>
      </w:pPr>
      <w:r>
        <w:t>Description of the change request:</w:t>
      </w:r>
    </w:p>
    <w:p w:rsidR="004E1C47" w:rsidRPr="00E33BC6" w:rsidRDefault="004E1C47" w:rsidP="004E1C47">
      <w:pPr>
        <w:rPr>
          <w:lang w:val="en-GB"/>
        </w:rPr>
      </w:pPr>
      <w:r w:rsidRPr="00E33BC6">
        <w:rPr>
          <w:lang w:val="en-GB"/>
        </w:rPr>
        <w:t xml:space="preserve">Additional new optional Lei element typed by the existing LEI identifier data type: </w:t>
      </w:r>
    </w:p>
    <w:p w:rsidR="004E1C47" w:rsidRPr="00E33BC6" w:rsidRDefault="004E1C47" w:rsidP="004E1C47">
      <w:pPr>
        <w:rPr>
          <w:lang w:val="en-GB"/>
        </w:rPr>
      </w:pPr>
      <w:r w:rsidRPr="00E33BC6">
        <w:rPr>
          <w:lang w:val="en-GB"/>
        </w:rPr>
        <w:t>OrganisationIdentification &lt;OrgID&gt; (‘OrganisationIdentification8’ message component)</w:t>
      </w:r>
    </w:p>
    <w:p w:rsidR="004E1C47" w:rsidRPr="00E33BC6" w:rsidRDefault="004E1C47" w:rsidP="004E1C47">
      <w:pPr>
        <w:rPr>
          <w:lang w:val="en-GB"/>
        </w:rPr>
      </w:pPr>
      <w:r w:rsidRPr="00E33BC6">
        <w:rPr>
          <w:lang w:val="en-GB"/>
        </w:rPr>
        <w:t>and</w:t>
      </w:r>
    </w:p>
    <w:p w:rsidR="004E1C47" w:rsidRPr="00E33BC6" w:rsidRDefault="004E1C47" w:rsidP="004E1C47">
      <w:pPr>
        <w:rPr>
          <w:szCs w:val="24"/>
          <w:lang w:val="en-GB"/>
        </w:rPr>
      </w:pPr>
      <w:r w:rsidRPr="00E33BC6">
        <w:rPr>
          <w:szCs w:val="24"/>
          <w:lang w:val="en-GB"/>
        </w:rPr>
        <w:lastRenderedPageBreak/>
        <w:t>FinancialInstitutionIdentification &lt;FinInstnId&gt; (‘FinancialInstitutionIdentification8 in BranchAndFinancialInstitutionIdentification5’ message component)</w:t>
      </w:r>
    </w:p>
    <w:p w:rsidR="004E1C47" w:rsidRPr="00E33BC6" w:rsidRDefault="004E1C47" w:rsidP="004E1C47">
      <w:pPr>
        <w:rPr>
          <w:szCs w:val="24"/>
          <w:lang w:val="en-GB"/>
        </w:rPr>
      </w:pPr>
      <w:r w:rsidRPr="00E33BC6">
        <w:rPr>
          <w:szCs w:val="24"/>
          <w:lang w:val="en-GB"/>
        </w:rPr>
        <w:t xml:space="preserve">Available in both the Business Application Header and Transaction Information  </w:t>
      </w:r>
    </w:p>
    <w:p w:rsidR="004E1C47" w:rsidRPr="00E33BC6" w:rsidRDefault="004E1C47" w:rsidP="004E1C47">
      <w:pPr>
        <w:rPr>
          <w:szCs w:val="24"/>
          <w:lang w:val="en-GB"/>
        </w:rPr>
      </w:pPr>
    </w:p>
    <w:p w:rsidR="004E1C47" w:rsidRPr="00E33BC6" w:rsidRDefault="00680966" w:rsidP="006A3892">
      <w:pPr>
        <w:pStyle w:val="berschrift2"/>
      </w:pPr>
      <w:r>
        <w:t>Purpose of the change:</w:t>
      </w:r>
    </w:p>
    <w:p w:rsidR="004E1C47" w:rsidRPr="00E33BC6" w:rsidRDefault="004E1C47" w:rsidP="004E1C47">
      <w:pPr>
        <w:rPr>
          <w:szCs w:val="24"/>
          <w:lang w:val="en-GB"/>
        </w:rPr>
      </w:pPr>
      <w:r w:rsidRPr="00E33BC6">
        <w:rPr>
          <w:szCs w:val="24"/>
          <w:lang w:val="en-GB"/>
        </w:rPr>
        <w:t>The Basel Committee on Payments and Market Infrastructure (CPMI) recommended in their report on Correspondent banking in July 2016 that the financial service industry should consider the use of the LEI as additional information in payment messages (https://</w:t>
      </w:r>
      <w:r w:rsidR="006726BB">
        <w:rPr>
          <w:szCs w:val="24"/>
          <w:lang w:val="en-GB"/>
        </w:rPr>
        <w:t>www.bis.org/cpmi/publ/d147.pdf)</w:t>
      </w:r>
      <w:r w:rsidRPr="00E33BC6">
        <w:rPr>
          <w:szCs w:val="24"/>
          <w:lang w:val="en-GB"/>
        </w:rPr>
        <w:t xml:space="preserve">. The report cited the inclusion of the LEI in payment messages as one of the measures “that could help improve the efficiency of procedures, reduce compliance costs and help address perceived uncertainty, without altering the applicable rules and the basic channels for correspondent banking services between correspondent and respondent banks.” </w:t>
      </w:r>
    </w:p>
    <w:p w:rsidR="004E1C47" w:rsidRPr="00E33BC6" w:rsidRDefault="004E1C47" w:rsidP="004E1C47">
      <w:pPr>
        <w:rPr>
          <w:szCs w:val="24"/>
          <w:lang w:val="en-GB"/>
        </w:rPr>
      </w:pPr>
      <w:r w:rsidRPr="00E33BC6">
        <w:rPr>
          <w:szCs w:val="24"/>
          <w:lang w:val="en-GB"/>
        </w:rPr>
        <w:t>CPMI invited relevant industry groups such as the Wolfsberg Group and the Payments Market Practice Group (PMPG) “to review their principles governing the use-cases for payment messages, what information should be included and which data fields should be used.” In response the PMPG conducted a market survey of the global payments community in 2017 followed by a discussion paper (https://www.swift.com/about-us/community/swift-advisory-groups/payments-market-practice-group/document-centre/document-centre) in November 2017 listing the following benefits for including the LEI in payment messages:</w:t>
      </w:r>
    </w:p>
    <w:p w:rsidR="004E1C47" w:rsidRPr="00E33BC6" w:rsidRDefault="004E1C47" w:rsidP="00EC78B2">
      <w:pPr>
        <w:numPr>
          <w:ilvl w:val="0"/>
          <w:numId w:val="9"/>
        </w:numPr>
        <w:suppressLineNumbers/>
        <w:rPr>
          <w:szCs w:val="24"/>
          <w:lang w:val="en-GB"/>
        </w:rPr>
      </w:pPr>
      <w:bookmarkStart w:id="8" w:name="_Hlk79419087"/>
      <w:r w:rsidRPr="00E33BC6">
        <w:rPr>
          <w:szCs w:val="24"/>
          <w:lang w:val="en-GB"/>
        </w:rPr>
        <w:t>Increase data validation at payments capture and during processing.</w:t>
      </w:r>
    </w:p>
    <w:p w:rsidR="004E1C47" w:rsidRPr="00E33BC6" w:rsidRDefault="004E1C47" w:rsidP="00EC78B2">
      <w:pPr>
        <w:numPr>
          <w:ilvl w:val="0"/>
          <w:numId w:val="9"/>
        </w:numPr>
        <w:suppressLineNumbers/>
        <w:rPr>
          <w:szCs w:val="24"/>
          <w:lang w:val="en-GB"/>
        </w:rPr>
      </w:pPr>
      <w:r w:rsidRPr="00E33BC6">
        <w:rPr>
          <w:szCs w:val="24"/>
          <w:lang w:val="en-GB"/>
        </w:rPr>
        <w:t xml:space="preserve">Potentially higher STP rates </w:t>
      </w:r>
    </w:p>
    <w:p w:rsidR="004E1C47" w:rsidRPr="00E33BC6" w:rsidRDefault="004E1C47" w:rsidP="00EC78B2">
      <w:pPr>
        <w:numPr>
          <w:ilvl w:val="0"/>
          <w:numId w:val="9"/>
        </w:numPr>
        <w:suppressLineNumbers/>
        <w:rPr>
          <w:szCs w:val="24"/>
          <w:lang w:val="en-GB"/>
        </w:rPr>
      </w:pPr>
      <w:r w:rsidRPr="00E33BC6">
        <w:rPr>
          <w:szCs w:val="24"/>
          <w:lang w:val="en-GB"/>
        </w:rPr>
        <w:t>Mitigate data truncation in name and address data when it exceeds the field size of message party fields when it will be possible to substitute the LEI to the name and address data.</w:t>
      </w:r>
    </w:p>
    <w:p w:rsidR="004E1C47" w:rsidRPr="00E33BC6" w:rsidRDefault="004E1C47" w:rsidP="00EC78B2">
      <w:pPr>
        <w:numPr>
          <w:ilvl w:val="0"/>
          <w:numId w:val="9"/>
        </w:numPr>
        <w:suppressLineNumbers/>
        <w:rPr>
          <w:szCs w:val="24"/>
          <w:lang w:val="en-GB"/>
        </w:rPr>
      </w:pPr>
      <w:r w:rsidRPr="00E33BC6">
        <w:rPr>
          <w:szCs w:val="24"/>
          <w:lang w:val="en-GB"/>
        </w:rPr>
        <w:t>Simplify screening and control processes resulting in reduced lead time for Compliance related investigations and eliminating potential delays during payment processing from false hits in compliance and sanctions screening.</w:t>
      </w:r>
    </w:p>
    <w:p w:rsidR="004E1C47" w:rsidRPr="00E33BC6" w:rsidRDefault="004E1C47" w:rsidP="00EC78B2">
      <w:pPr>
        <w:numPr>
          <w:ilvl w:val="0"/>
          <w:numId w:val="9"/>
        </w:numPr>
        <w:suppressLineNumbers/>
        <w:rPr>
          <w:szCs w:val="24"/>
          <w:lang w:val="en-GB"/>
        </w:rPr>
      </w:pPr>
      <w:r w:rsidRPr="00E33BC6">
        <w:rPr>
          <w:szCs w:val="24"/>
          <w:lang w:val="en-GB"/>
        </w:rPr>
        <w:t>Optimized and more accurate AML controls and detection of suspicious activities by leveraging LEI to standard industry code mappings</w:t>
      </w:r>
    </w:p>
    <w:p w:rsidR="004E1C47" w:rsidRPr="00E33BC6" w:rsidRDefault="004E1C47" w:rsidP="00EC78B2">
      <w:pPr>
        <w:numPr>
          <w:ilvl w:val="0"/>
          <w:numId w:val="9"/>
        </w:numPr>
        <w:suppressLineNumbers/>
        <w:rPr>
          <w:szCs w:val="24"/>
          <w:lang w:val="en-GB"/>
        </w:rPr>
      </w:pPr>
      <w:r w:rsidRPr="00E33BC6">
        <w:rPr>
          <w:szCs w:val="24"/>
          <w:lang w:val="en-GB"/>
        </w:rPr>
        <w:t>A connection between LEI data and external data services bases providing by specific data vendors including line of business and industry codes can permit a more systematic and robust review of payments for inconsistent or suspicious patterns.</w:t>
      </w:r>
    </w:p>
    <w:p w:rsidR="004E1C47" w:rsidRPr="00E33BC6" w:rsidRDefault="004E1C47" w:rsidP="00EC78B2">
      <w:pPr>
        <w:numPr>
          <w:ilvl w:val="0"/>
          <w:numId w:val="9"/>
        </w:numPr>
        <w:suppressLineNumbers/>
        <w:rPr>
          <w:szCs w:val="24"/>
          <w:lang w:val="en-GB"/>
        </w:rPr>
      </w:pPr>
      <w:r w:rsidRPr="00E33BC6">
        <w:rPr>
          <w:szCs w:val="24"/>
          <w:lang w:val="en-GB"/>
        </w:rPr>
        <w:t xml:space="preserve">Improve credit and counterparty risk management capabilities. </w:t>
      </w:r>
    </w:p>
    <w:bookmarkEnd w:id="8"/>
    <w:p w:rsidR="004E1C47" w:rsidRPr="00E33BC6" w:rsidRDefault="004E1C47" w:rsidP="004E1C47">
      <w:r w:rsidRPr="00E33BC6">
        <w:t>The PMPG, in response to a mandate from the Committee on Payment and Market Infrastructure (CPMI) to include LEI in payment messages proposes to introduce the option ability to populate the Legal Entity Identifier (ISO 17442) in ISO 20022 payment messages as an unambiguous identifier for legal entities.</w:t>
      </w:r>
    </w:p>
    <w:p w:rsidR="004E1C47" w:rsidRPr="00E33BC6" w:rsidRDefault="004E1C47" w:rsidP="004E1C47">
      <w:pPr>
        <w:pStyle w:val="Default"/>
        <w:spacing w:before="120"/>
        <w:ind w:left="1546"/>
        <w:rPr>
          <w:color w:val="auto"/>
          <w:sz w:val="22"/>
          <w:szCs w:val="22"/>
        </w:rPr>
      </w:pPr>
    </w:p>
    <w:p w:rsidR="004E1C47" w:rsidRPr="00E33BC6" w:rsidRDefault="00680966" w:rsidP="006A3892">
      <w:pPr>
        <w:pStyle w:val="berschrift2"/>
      </w:pPr>
      <w:r>
        <w:lastRenderedPageBreak/>
        <w:t>Urgency of the request:</w:t>
      </w:r>
    </w:p>
    <w:p w:rsidR="004E1C47" w:rsidRPr="00E33BC6" w:rsidRDefault="004E1C47" w:rsidP="004E1C47">
      <w:pPr>
        <w:rPr>
          <w:i/>
          <w:szCs w:val="24"/>
          <w:lang w:val="en-GB"/>
        </w:rPr>
      </w:pPr>
      <w:r w:rsidRPr="00E33BC6">
        <w:rPr>
          <w:szCs w:val="24"/>
          <w:lang w:val="en-GB"/>
        </w:rPr>
        <w:t>Request can be supported in a new message version</w:t>
      </w:r>
    </w:p>
    <w:p w:rsidR="004E1C47" w:rsidRPr="00E33BC6" w:rsidRDefault="006A3892" w:rsidP="006A3892">
      <w:pPr>
        <w:pStyle w:val="berschrift2"/>
      </w:pPr>
      <w:r>
        <w:t>Business examples:</w:t>
      </w:r>
    </w:p>
    <w:p w:rsidR="004E1C47" w:rsidRPr="00E33BC6" w:rsidRDefault="004E1C47" w:rsidP="004E1C47">
      <w:pPr>
        <w:rPr>
          <w:szCs w:val="24"/>
          <w:lang w:val="en-GB"/>
        </w:rPr>
      </w:pPr>
      <w:r w:rsidRPr="00E33BC6">
        <w:rPr>
          <w:szCs w:val="24"/>
          <w:lang w:val="en-GB"/>
        </w:rPr>
        <w:t>&lt;DbtrAgt&gt;</w:t>
      </w:r>
    </w:p>
    <w:p w:rsidR="004E1C47" w:rsidRPr="00E33BC6" w:rsidRDefault="004E1C47" w:rsidP="004E1C47">
      <w:pPr>
        <w:ind w:firstLine="720"/>
        <w:rPr>
          <w:szCs w:val="24"/>
          <w:lang w:val="en-GB"/>
        </w:rPr>
      </w:pPr>
      <w:r w:rsidRPr="00E33BC6">
        <w:rPr>
          <w:szCs w:val="24"/>
          <w:lang w:val="en-GB"/>
        </w:rPr>
        <w:t>&lt;FinInstnId&gt;</w:t>
      </w:r>
    </w:p>
    <w:p w:rsidR="004E1C47" w:rsidRPr="00E33BC6" w:rsidRDefault="004E1C47" w:rsidP="004E1C47">
      <w:pPr>
        <w:ind w:left="720" w:firstLine="720"/>
        <w:rPr>
          <w:szCs w:val="24"/>
          <w:lang w:val="en-GB"/>
        </w:rPr>
      </w:pPr>
      <w:r w:rsidRPr="00E33BC6">
        <w:rPr>
          <w:szCs w:val="24"/>
          <w:lang w:val="en-GB"/>
        </w:rPr>
        <w:t>&lt;LEI&gt;</w:t>
      </w:r>
      <w:r w:rsidRPr="00E33BC6">
        <w:t xml:space="preserve"> </w:t>
      </w:r>
      <w:r w:rsidRPr="00E33BC6">
        <w:rPr>
          <w:szCs w:val="24"/>
          <w:lang w:val="en-GB"/>
        </w:rPr>
        <w:t>254900Y8NKGV541U8Q32&lt;/LEI&gt;</w:t>
      </w:r>
    </w:p>
    <w:p w:rsidR="004E1C47" w:rsidRPr="00E33BC6" w:rsidRDefault="004E1C47" w:rsidP="004E1C47">
      <w:pPr>
        <w:ind w:firstLine="720"/>
        <w:rPr>
          <w:szCs w:val="24"/>
          <w:lang w:val="en-GB"/>
        </w:rPr>
      </w:pPr>
      <w:r w:rsidRPr="00E33BC6">
        <w:rPr>
          <w:szCs w:val="24"/>
          <w:lang w:val="en-GB"/>
        </w:rPr>
        <w:t>&lt;/FinInstnId&gt;</w:t>
      </w:r>
    </w:p>
    <w:p w:rsidR="004E1C47" w:rsidRPr="00E33BC6" w:rsidRDefault="004E1C47" w:rsidP="004E1C47">
      <w:pPr>
        <w:rPr>
          <w:szCs w:val="24"/>
          <w:lang w:val="en-GB"/>
        </w:rPr>
      </w:pPr>
      <w:r w:rsidRPr="00E33BC6">
        <w:rPr>
          <w:szCs w:val="24"/>
          <w:lang w:val="en-GB"/>
        </w:rPr>
        <w:t>&lt;/DbtrAgt&gt;</w:t>
      </w:r>
    </w:p>
    <w:p w:rsidR="004E1C47" w:rsidRPr="00E33BC6" w:rsidRDefault="004E1C47" w:rsidP="004E1C47">
      <w:pPr>
        <w:rPr>
          <w:szCs w:val="24"/>
          <w:lang w:val="en-GB"/>
        </w:rPr>
      </w:pPr>
    </w:p>
    <w:p w:rsidR="004E1C47" w:rsidRPr="00E33BC6" w:rsidRDefault="004E1C47" w:rsidP="004E1C47">
      <w:pPr>
        <w:rPr>
          <w:szCs w:val="24"/>
          <w:lang w:val="en-GB"/>
        </w:rPr>
      </w:pPr>
    </w:p>
    <w:p w:rsidR="004E1C47" w:rsidRPr="00E33BC6" w:rsidRDefault="004E1C47" w:rsidP="004E1C47">
      <w:pPr>
        <w:rPr>
          <w:szCs w:val="24"/>
          <w:lang w:val="en-GB"/>
        </w:rPr>
      </w:pPr>
      <w:r w:rsidRPr="00E33BC6">
        <w:rPr>
          <w:szCs w:val="24"/>
          <w:lang w:val="en-GB"/>
        </w:rPr>
        <w:t>&lt;Assgne&gt;</w:t>
      </w:r>
    </w:p>
    <w:p w:rsidR="004E1C47" w:rsidRPr="00E33BC6" w:rsidRDefault="004E1C47" w:rsidP="004E1C47">
      <w:pPr>
        <w:ind w:firstLine="720"/>
        <w:rPr>
          <w:szCs w:val="24"/>
          <w:lang w:val="en-GB"/>
        </w:rPr>
      </w:pPr>
      <w:r w:rsidRPr="00E33BC6">
        <w:rPr>
          <w:szCs w:val="24"/>
          <w:lang w:val="en-GB"/>
        </w:rPr>
        <w:t>&lt;Agt&gt;</w:t>
      </w:r>
    </w:p>
    <w:p w:rsidR="004E1C47" w:rsidRPr="00E33BC6" w:rsidRDefault="004E1C47" w:rsidP="004E1C47">
      <w:pPr>
        <w:ind w:left="720" w:firstLine="720"/>
        <w:rPr>
          <w:szCs w:val="24"/>
          <w:lang w:val="en-GB"/>
        </w:rPr>
      </w:pPr>
      <w:r w:rsidRPr="00E33BC6">
        <w:rPr>
          <w:szCs w:val="24"/>
          <w:lang w:val="en-GB"/>
        </w:rPr>
        <w:t>&lt;FinInstnId&gt;</w:t>
      </w:r>
    </w:p>
    <w:p w:rsidR="004E1C47" w:rsidRPr="00E33BC6" w:rsidRDefault="004E1C47" w:rsidP="004E1C47">
      <w:pPr>
        <w:ind w:left="1440" w:firstLine="720"/>
        <w:rPr>
          <w:szCs w:val="24"/>
          <w:lang w:val="en-GB"/>
        </w:rPr>
      </w:pPr>
      <w:r w:rsidRPr="00E33BC6">
        <w:rPr>
          <w:szCs w:val="24"/>
          <w:lang w:val="en-GB"/>
        </w:rPr>
        <w:t>&lt;LEI&gt;</w:t>
      </w:r>
      <w:r w:rsidRPr="00E33BC6">
        <w:t xml:space="preserve"> </w:t>
      </w:r>
      <w:r w:rsidRPr="00E33BC6">
        <w:rPr>
          <w:szCs w:val="24"/>
          <w:lang w:val="en-GB"/>
        </w:rPr>
        <w:t>254900Y8NKGV541U8Q32&lt;/LEI&gt;</w:t>
      </w:r>
    </w:p>
    <w:p w:rsidR="004E1C47" w:rsidRPr="00E33BC6" w:rsidRDefault="004E1C47" w:rsidP="004E1C47">
      <w:pPr>
        <w:ind w:left="720" w:firstLine="720"/>
        <w:rPr>
          <w:szCs w:val="24"/>
          <w:lang w:val="en-GB"/>
        </w:rPr>
      </w:pPr>
      <w:r w:rsidRPr="00E33BC6">
        <w:rPr>
          <w:szCs w:val="24"/>
          <w:lang w:val="en-GB"/>
        </w:rPr>
        <w:t>&lt;/FinInstnId&gt;</w:t>
      </w:r>
    </w:p>
    <w:p w:rsidR="004E1C47" w:rsidRPr="00E33BC6" w:rsidRDefault="004E1C47" w:rsidP="004E1C47">
      <w:pPr>
        <w:ind w:firstLine="720"/>
        <w:rPr>
          <w:szCs w:val="24"/>
          <w:lang w:val="en-GB"/>
        </w:rPr>
      </w:pPr>
      <w:r w:rsidRPr="00E33BC6">
        <w:rPr>
          <w:szCs w:val="24"/>
          <w:lang w:val="en-GB"/>
        </w:rPr>
        <w:t>&lt;/Agt&gt;</w:t>
      </w:r>
    </w:p>
    <w:p w:rsidR="004E1C47" w:rsidRPr="00E33BC6" w:rsidRDefault="004E1C47" w:rsidP="004E1C47">
      <w:pPr>
        <w:rPr>
          <w:szCs w:val="24"/>
          <w:lang w:val="en-GB"/>
        </w:rPr>
      </w:pPr>
      <w:r w:rsidRPr="00E33BC6">
        <w:rPr>
          <w:szCs w:val="24"/>
          <w:lang w:val="en-GB"/>
        </w:rPr>
        <w:t>&lt;/Assgne&gt;</w:t>
      </w:r>
    </w:p>
    <w:p w:rsidR="004E1C47" w:rsidRPr="00E33BC6" w:rsidRDefault="004E1C47" w:rsidP="004E1C47">
      <w:pPr>
        <w:ind w:firstLine="720"/>
        <w:rPr>
          <w:szCs w:val="24"/>
          <w:lang w:val="en-GB"/>
        </w:rPr>
      </w:pPr>
    </w:p>
    <w:p w:rsidR="004E1C47" w:rsidRPr="00E33BC6" w:rsidRDefault="004E1C47" w:rsidP="004E1C47">
      <w:pPr>
        <w:rPr>
          <w:szCs w:val="24"/>
          <w:lang w:val="en-GB"/>
        </w:rPr>
      </w:pPr>
    </w:p>
    <w:p w:rsidR="004E1C47" w:rsidRPr="00E33BC6" w:rsidRDefault="004E1C47" w:rsidP="004E1C47">
      <w:pPr>
        <w:rPr>
          <w:szCs w:val="24"/>
          <w:lang w:val="en-GB"/>
        </w:rPr>
      </w:pPr>
      <w:r w:rsidRPr="00E33BC6">
        <w:rPr>
          <w:szCs w:val="24"/>
          <w:lang w:val="en-GB"/>
        </w:rPr>
        <w:t>&lt;Dbtr&gt;</w:t>
      </w:r>
    </w:p>
    <w:p w:rsidR="004E1C47" w:rsidRPr="00E33BC6" w:rsidRDefault="004E1C47" w:rsidP="004E1C47">
      <w:pPr>
        <w:ind w:firstLine="720"/>
        <w:rPr>
          <w:szCs w:val="24"/>
          <w:lang w:val="en-GB"/>
        </w:rPr>
      </w:pPr>
      <w:r w:rsidRPr="00E33BC6">
        <w:rPr>
          <w:szCs w:val="24"/>
          <w:lang w:val="en-GB"/>
        </w:rPr>
        <w:t>&lt;OrgId&gt;</w:t>
      </w:r>
    </w:p>
    <w:p w:rsidR="004E1C47" w:rsidRPr="00E33BC6" w:rsidRDefault="004E1C47" w:rsidP="004E1C47">
      <w:pPr>
        <w:ind w:left="720" w:firstLine="720"/>
        <w:rPr>
          <w:szCs w:val="24"/>
          <w:lang w:val="en-GB"/>
        </w:rPr>
      </w:pPr>
      <w:r w:rsidRPr="00E33BC6">
        <w:rPr>
          <w:szCs w:val="24"/>
          <w:lang w:val="en-GB"/>
        </w:rPr>
        <w:t>&lt;LEI&gt; HB7FFAZI0OMZ8PP8OE26&lt;/LEI&gt;</w:t>
      </w:r>
    </w:p>
    <w:p w:rsidR="004E1C47" w:rsidRPr="00E33BC6" w:rsidRDefault="004E1C47" w:rsidP="004E1C47">
      <w:pPr>
        <w:ind w:firstLine="720"/>
        <w:rPr>
          <w:szCs w:val="24"/>
          <w:lang w:val="en-GB"/>
        </w:rPr>
      </w:pPr>
      <w:r w:rsidRPr="00E33BC6">
        <w:rPr>
          <w:szCs w:val="24"/>
          <w:lang w:val="en-GB"/>
        </w:rPr>
        <w:t>&lt;/OrgId&gt;</w:t>
      </w:r>
    </w:p>
    <w:p w:rsidR="004E1C47" w:rsidRPr="00E33BC6" w:rsidRDefault="004E1C47" w:rsidP="004E1C47">
      <w:pPr>
        <w:rPr>
          <w:szCs w:val="24"/>
          <w:lang w:val="en-GB"/>
        </w:rPr>
      </w:pPr>
      <w:r w:rsidRPr="00E33BC6">
        <w:rPr>
          <w:szCs w:val="24"/>
          <w:lang w:val="en-GB"/>
        </w:rPr>
        <w:t>&lt;/Dbtr&gt;</w:t>
      </w:r>
    </w:p>
    <w:p w:rsidR="004E1C47" w:rsidRPr="00E33BC6" w:rsidRDefault="004E1C47" w:rsidP="004E1C47">
      <w:pPr>
        <w:rPr>
          <w:szCs w:val="24"/>
          <w:lang w:val="en-GB"/>
        </w:rPr>
      </w:pPr>
    </w:p>
    <w:p w:rsidR="004E1C47" w:rsidRPr="00E33BC6" w:rsidRDefault="004E1C47" w:rsidP="004E1C47">
      <w:pPr>
        <w:rPr>
          <w:szCs w:val="24"/>
          <w:lang w:val="en-GB"/>
        </w:rPr>
      </w:pPr>
      <w:r w:rsidRPr="00E33BC6">
        <w:rPr>
          <w:szCs w:val="24"/>
          <w:lang w:val="en-GB"/>
        </w:rPr>
        <w:t>&lt;Invcee&gt;</w:t>
      </w:r>
    </w:p>
    <w:p w:rsidR="004E1C47" w:rsidRPr="00E33BC6" w:rsidRDefault="004E1C47" w:rsidP="004E1C47">
      <w:pPr>
        <w:ind w:firstLine="720"/>
        <w:rPr>
          <w:szCs w:val="24"/>
          <w:lang w:val="en-GB"/>
        </w:rPr>
      </w:pPr>
      <w:r w:rsidRPr="00E33BC6">
        <w:rPr>
          <w:szCs w:val="24"/>
          <w:lang w:val="en-GB"/>
        </w:rPr>
        <w:t>&lt;OrgId&gt;</w:t>
      </w:r>
    </w:p>
    <w:p w:rsidR="004E1C47" w:rsidRPr="00E33BC6" w:rsidRDefault="004E1C47" w:rsidP="004E1C47">
      <w:pPr>
        <w:ind w:left="720" w:firstLine="720"/>
        <w:rPr>
          <w:szCs w:val="24"/>
          <w:lang w:val="en-GB"/>
        </w:rPr>
      </w:pPr>
      <w:r w:rsidRPr="00E33BC6">
        <w:rPr>
          <w:szCs w:val="24"/>
          <w:lang w:val="en-GB"/>
        </w:rPr>
        <w:t>&lt;LEI&gt; HB7FFAZI0OMZ8PP8OE26&lt;/LEI&gt;</w:t>
      </w:r>
    </w:p>
    <w:p w:rsidR="004E1C47" w:rsidRPr="00E33BC6" w:rsidRDefault="004E1C47" w:rsidP="004E1C47">
      <w:pPr>
        <w:ind w:firstLine="720"/>
        <w:rPr>
          <w:szCs w:val="24"/>
          <w:lang w:val="en-GB"/>
        </w:rPr>
      </w:pPr>
      <w:r w:rsidRPr="00E33BC6">
        <w:rPr>
          <w:szCs w:val="24"/>
          <w:lang w:val="en-GB"/>
        </w:rPr>
        <w:t>&lt;/OrgId&gt;</w:t>
      </w:r>
    </w:p>
    <w:p w:rsidR="004E1C47" w:rsidRPr="00E33BC6" w:rsidRDefault="004E1C47" w:rsidP="004E1C47">
      <w:pPr>
        <w:rPr>
          <w:szCs w:val="24"/>
          <w:lang w:val="en-GB"/>
        </w:rPr>
      </w:pPr>
      <w:r w:rsidRPr="00E33BC6">
        <w:rPr>
          <w:szCs w:val="24"/>
          <w:lang w:val="en-GB"/>
        </w:rPr>
        <w:t>&lt;/Invcee&gt;</w:t>
      </w:r>
    </w:p>
    <w:p w:rsidR="004E1C47" w:rsidRPr="00E33BC6" w:rsidRDefault="004E1C47" w:rsidP="004E1C47">
      <w:pPr>
        <w:rPr>
          <w:szCs w:val="24"/>
          <w:highlight w:val="yellow"/>
          <w:lang w:val="en-GB"/>
        </w:rPr>
      </w:pPr>
    </w:p>
    <w:p w:rsidR="004E1C47" w:rsidRPr="00E33BC6" w:rsidRDefault="004E1C47" w:rsidP="004E1C47">
      <w:pPr>
        <w:ind w:firstLine="360"/>
        <w:rPr>
          <w:szCs w:val="24"/>
          <w:lang w:val="en-GB"/>
        </w:rPr>
      </w:pPr>
    </w:p>
    <w:p w:rsidR="004E1C47" w:rsidRPr="00E33BC6" w:rsidRDefault="004E1C47" w:rsidP="004E1C47">
      <w:pPr>
        <w:ind w:firstLine="360"/>
        <w:rPr>
          <w:szCs w:val="24"/>
          <w:lang w:val="en-GB"/>
        </w:rPr>
      </w:pPr>
    </w:p>
    <w:p w:rsidR="004E1C47" w:rsidRPr="00E33BC6" w:rsidRDefault="004E1C47" w:rsidP="004E1C47">
      <w:pPr>
        <w:ind w:firstLine="360"/>
        <w:rPr>
          <w:szCs w:val="24"/>
          <w:lang w:val="en-GB"/>
        </w:rPr>
      </w:pPr>
    </w:p>
    <w:p w:rsidR="004E1C47" w:rsidRPr="00E33BC6" w:rsidRDefault="00913A7B" w:rsidP="004E1C47">
      <w:pPr>
        <w:rPr>
          <w:b/>
          <w:lang w:val="en-GB"/>
        </w:rPr>
      </w:pPr>
      <w:r w:rsidRPr="00E33BC6">
        <w:rPr>
          <w:noProof/>
          <w:lang w:val="en-GB" w:eastAsia="en-GB"/>
        </w:rPr>
        <w:drawing>
          <wp:inline distT="0" distB="0" distL="0" distR="0">
            <wp:extent cx="4962525" cy="180975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62525" cy="1809750"/>
                    </a:xfrm>
                    <a:prstGeom prst="rect">
                      <a:avLst/>
                    </a:prstGeom>
                    <a:noFill/>
                    <a:ln>
                      <a:noFill/>
                    </a:ln>
                  </pic:spPr>
                </pic:pic>
              </a:graphicData>
            </a:graphic>
          </wp:inline>
        </w:drawing>
      </w:r>
    </w:p>
    <w:p w:rsidR="004E1C47" w:rsidRPr="00E33BC6" w:rsidRDefault="004E1C47" w:rsidP="004E1C47">
      <w:pPr>
        <w:rPr>
          <w:b/>
          <w:lang w:val="en-GB"/>
        </w:rPr>
      </w:pPr>
    </w:p>
    <w:p w:rsidR="004E1C47" w:rsidRPr="00E33BC6" w:rsidRDefault="00680966" w:rsidP="006A3892">
      <w:pPr>
        <w:pStyle w:val="berschrift2"/>
      </w:pPr>
      <w:r>
        <w:t>SEG/TSG recommendation:</w:t>
      </w:r>
    </w:p>
    <w:p w:rsidR="004E1C47" w:rsidRPr="00E33BC6" w:rsidRDefault="004E1C47" w:rsidP="004E1C47">
      <w:pPr>
        <w:rPr>
          <w:i/>
          <w:szCs w:val="24"/>
          <w:lang w:val="en-GB"/>
        </w:rPr>
      </w:pPr>
      <w:r w:rsidRPr="00E33BC6">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rsidR="004E1C47" w:rsidRPr="00E33BC6" w:rsidRDefault="004E1C47" w:rsidP="004E1C47">
      <w:pPr>
        <w:rPr>
          <w:i/>
          <w:szCs w:val="24"/>
          <w:lang w:val="en-GB"/>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67"/>
        <w:gridCol w:w="1701"/>
        <w:gridCol w:w="4253"/>
        <w:gridCol w:w="425"/>
      </w:tblGrid>
      <w:tr w:rsidR="00A2020A" w:rsidRPr="00E33BC6" w:rsidTr="00816040">
        <w:trPr>
          <w:gridAfter w:val="2"/>
          <w:wAfter w:w="4678" w:type="dxa"/>
        </w:trPr>
        <w:tc>
          <w:tcPr>
            <w:tcW w:w="1242" w:type="dxa"/>
            <w:vAlign w:val="center"/>
          </w:tcPr>
          <w:p w:rsidR="00A2020A" w:rsidRPr="008D6CA8" w:rsidRDefault="00A2020A" w:rsidP="00A2020A">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A2020A">
            <w:pPr>
              <w:spacing w:before="60" w:after="60"/>
              <w:rPr>
                <w:b/>
                <w:szCs w:val="24"/>
                <w:lang w:val="en-GB"/>
              </w:rPr>
            </w:pPr>
            <w:r w:rsidRPr="008D6CA8">
              <w:rPr>
                <w:b/>
                <w:szCs w:val="24"/>
                <w:lang w:val="en-GB"/>
              </w:rPr>
              <w:t>Timing</w:t>
            </w:r>
          </w:p>
        </w:tc>
      </w:tr>
      <w:tr w:rsidR="00A2020A" w:rsidRPr="00E33BC6" w:rsidTr="00BD19A6">
        <w:trPr>
          <w:gridBefore w:val="1"/>
          <w:wBefore w:w="1242" w:type="dxa"/>
          <w:trHeight w:val="501"/>
        </w:trPr>
        <w:tc>
          <w:tcPr>
            <w:tcW w:w="567" w:type="dxa"/>
            <w:tcBorders>
              <w:left w:val="nil"/>
              <w:bottom w:val="nil"/>
            </w:tcBorders>
          </w:tcPr>
          <w:p w:rsidR="00A2020A" w:rsidRPr="00E33BC6" w:rsidRDefault="00A2020A" w:rsidP="00A2020A">
            <w:pPr>
              <w:rPr>
                <w:szCs w:val="24"/>
                <w:lang w:val="en-GB"/>
              </w:rPr>
            </w:pPr>
          </w:p>
        </w:tc>
        <w:tc>
          <w:tcPr>
            <w:tcW w:w="5954" w:type="dxa"/>
            <w:gridSpan w:val="2"/>
          </w:tcPr>
          <w:p w:rsidR="00A2020A" w:rsidRPr="00E33BC6" w:rsidRDefault="00A2020A" w:rsidP="00A2020A">
            <w:pPr>
              <w:spacing w:before="0"/>
              <w:rPr>
                <w:szCs w:val="24"/>
                <w:lang w:val="en-GB"/>
              </w:rPr>
            </w:pPr>
            <w:r w:rsidRPr="00E33BC6">
              <w:rPr>
                <w:szCs w:val="24"/>
                <w:lang w:val="en-GB"/>
              </w:rPr>
              <w:t xml:space="preserve">- </w:t>
            </w:r>
            <w:r w:rsidRPr="00E33BC6">
              <w:rPr>
                <w:b/>
                <w:szCs w:val="24"/>
                <w:lang w:val="en-GB"/>
              </w:rPr>
              <w:t>Next yearly cycle: 2018/2019</w:t>
            </w:r>
          </w:p>
          <w:p w:rsidR="00A2020A" w:rsidRPr="00E33BC6" w:rsidRDefault="00A2020A" w:rsidP="00A2020A">
            <w:pPr>
              <w:spacing w:before="0"/>
              <w:rPr>
                <w:szCs w:val="24"/>
                <w:lang w:val="en-GB"/>
              </w:rPr>
            </w:pPr>
            <w:r w:rsidRPr="00E33BC6">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A2020A" w:rsidRPr="00A2020A" w:rsidRDefault="00A2020A" w:rsidP="00A2020A">
            <w:pPr>
              <w:spacing w:before="0"/>
              <w:jc w:val="both"/>
              <w:rPr>
                <w:b/>
                <w:color w:val="FF0000"/>
                <w:szCs w:val="24"/>
                <w:lang w:val="en-GB"/>
              </w:rPr>
            </w:pPr>
            <w:r w:rsidRPr="00A2020A">
              <w:rPr>
                <w:b/>
                <w:color w:val="FF0000"/>
                <w:szCs w:val="24"/>
                <w:lang w:val="en-GB"/>
              </w:rPr>
              <w:t>X</w:t>
            </w:r>
          </w:p>
        </w:tc>
      </w:tr>
      <w:tr w:rsidR="00A2020A" w:rsidRPr="00E33BC6" w:rsidTr="00BD19A6">
        <w:trPr>
          <w:gridBefore w:val="1"/>
          <w:wBefore w:w="1242" w:type="dxa"/>
          <w:trHeight w:val="501"/>
        </w:trPr>
        <w:tc>
          <w:tcPr>
            <w:tcW w:w="567" w:type="dxa"/>
            <w:tcBorders>
              <w:top w:val="nil"/>
              <w:left w:val="nil"/>
              <w:bottom w:val="nil"/>
            </w:tcBorders>
          </w:tcPr>
          <w:p w:rsidR="00A2020A" w:rsidRPr="00E33BC6" w:rsidRDefault="00A2020A" w:rsidP="00A2020A">
            <w:pPr>
              <w:spacing w:before="0"/>
              <w:rPr>
                <w:szCs w:val="24"/>
                <w:lang w:val="en-GB"/>
              </w:rPr>
            </w:pPr>
          </w:p>
        </w:tc>
        <w:tc>
          <w:tcPr>
            <w:tcW w:w="5954" w:type="dxa"/>
            <w:gridSpan w:val="2"/>
          </w:tcPr>
          <w:p w:rsidR="00A2020A" w:rsidRPr="00E33BC6" w:rsidRDefault="00A2020A" w:rsidP="00A2020A">
            <w:pPr>
              <w:spacing w:before="0"/>
              <w:jc w:val="both"/>
              <w:rPr>
                <w:szCs w:val="24"/>
                <w:lang w:val="en-GB"/>
              </w:rPr>
            </w:pPr>
            <w:r w:rsidRPr="00E33BC6">
              <w:rPr>
                <w:szCs w:val="24"/>
                <w:lang w:val="en-GB"/>
              </w:rPr>
              <w:t xml:space="preserve">- </w:t>
            </w:r>
            <w:r w:rsidRPr="00E33BC6">
              <w:rPr>
                <w:b/>
                <w:szCs w:val="24"/>
                <w:lang w:val="en-GB"/>
              </w:rPr>
              <w:t>At the occasion of the next maintenance of the messages</w:t>
            </w:r>
          </w:p>
          <w:p w:rsidR="00A2020A" w:rsidRPr="00E33BC6" w:rsidRDefault="00A2020A" w:rsidP="00A2020A">
            <w:pPr>
              <w:spacing w:before="0"/>
              <w:rPr>
                <w:szCs w:val="24"/>
                <w:lang w:val="en-GB"/>
              </w:rPr>
            </w:pPr>
            <w:r w:rsidRPr="00E33BC6">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A2020A" w:rsidRPr="00E33BC6" w:rsidRDefault="00A2020A" w:rsidP="00A2020A">
            <w:pPr>
              <w:spacing w:before="0"/>
              <w:jc w:val="center"/>
              <w:rPr>
                <w:szCs w:val="24"/>
                <w:lang w:val="en-GB"/>
              </w:rPr>
            </w:pPr>
          </w:p>
        </w:tc>
      </w:tr>
      <w:tr w:rsidR="00A2020A" w:rsidRPr="00E33BC6" w:rsidTr="00BD19A6">
        <w:trPr>
          <w:gridBefore w:val="1"/>
          <w:wBefore w:w="1242" w:type="dxa"/>
          <w:trHeight w:val="511"/>
        </w:trPr>
        <w:tc>
          <w:tcPr>
            <w:tcW w:w="567" w:type="dxa"/>
            <w:tcBorders>
              <w:top w:val="nil"/>
              <w:left w:val="nil"/>
              <w:bottom w:val="nil"/>
            </w:tcBorders>
          </w:tcPr>
          <w:p w:rsidR="00A2020A" w:rsidRPr="00E33BC6" w:rsidRDefault="00A2020A" w:rsidP="00A2020A">
            <w:pPr>
              <w:spacing w:before="0"/>
              <w:rPr>
                <w:szCs w:val="24"/>
                <w:lang w:val="en-GB"/>
              </w:rPr>
            </w:pPr>
          </w:p>
        </w:tc>
        <w:tc>
          <w:tcPr>
            <w:tcW w:w="5954" w:type="dxa"/>
            <w:gridSpan w:val="2"/>
          </w:tcPr>
          <w:p w:rsidR="00A2020A" w:rsidRPr="00E33BC6" w:rsidRDefault="00A2020A" w:rsidP="00A2020A">
            <w:pPr>
              <w:spacing w:before="0"/>
              <w:jc w:val="both"/>
              <w:rPr>
                <w:szCs w:val="24"/>
                <w:lang w:val="en-GB"/>
              </w:rPr>
            </w:pPr>
            <w:r w:rsidRPr="00E33BC6">
              <w:rPr>
                <w:szCs w:val="24"/>
                <w:lang w:val="en-GB"/>
              </w:rPr>
              <w:t xml:space="preserve">- </w:t>
            </w:r>
            <w:r w:rsidRPr="00E33BC6">
              <w:rPr>
                <w:b/>
                <w:szCs w:val="24"/>
                <w:lang w:val="en-GB"/>
              </w:rPr>
              <w:t>Urgent unscheduled</w:t>
            </w:r>
          </w:p>
          <w:p w:rsidR="00A2020A" w:rsidRPr="00E33BC6" w:rsidRDefault="00A2020A" w:rsidP="00A2020A">
            <w:pPr>
              <w:spacing w:before="0"/>
              <w:rPr>
                <w:szCs w:val="24"/>
                <w:lang w:val="en-GB"/>
              </w:rPr>
            </w:pPr>
            <w:r w:rsidRPr="00E33BC6">
              <w:rPr>
                <w:szCs w:val="24"/>
                <w:lang w:val="en-GB"/>
              </w:rPr>
              <w:t>(the change justifies an urgent implementation outside of the normal yearly cycle)</w:t>
            </w:r>
          </w:p>
        </w:tc>
        <w:tc>
          <w:tcPr>
            <w:tcW w:w="425" w:type="dxa"/>
          </w:tcPr>
          <w:p w:rsidR="00A2020A" w:rsidRPr="00E33BC6" w:rsidRDefault="00A2020A" w:rsidP="00A2020A">
            <w:pPr>
              <w:jc w:val="center"/>
              <w:rPr>
                <w:szCs w:val="24"/>
                <w:lang w:val="en-GB"/>
              </w:rPr>
            </w:pPr>
          </w:p>
        </w:tc>
      </w:tr>
      <w:tr w:rsidR="00A2020A" w:rsidRPr="00E33BC6" w:rsidTr="00BD19A6">
        <w:trPr>
          <w:gridBefore w:val="1"/>
          <w:wBefore w:w="1242" w:type="dxa"/>
          <w:trHeight w:val="511"/>
        </w:trPr>
        <w:tc>
          <w:tcPr>
            <w:tcW w:w="567" w:type="dxa"/>
            <w:tcBorders>
              <w:top w:val="nil"/>
              <w:left w:val="nil"/>
              <w:bottom w:val="nil"/>
            </w:tcBorders>
          </w:tcPr>
          <w:p w:rsidR="00A2020A" w:rsidRPr="00E33BC6" w:rsidRDefault="00A2020A" w:rsidP="00A2020A">
            <w:pPr>
              <w:spacing w:before="0"/>
              <w:rPr>
                <w:szCs w:val="24"/>
                <w:lang w:val="en-GB"/>
              </w:rPr>
            </w:pPr>
          </w:p>
        </w:tc>
        <w:tc>
          <w:tcPr>
            <w:tcW w:w="6379" w:type="dxa"/>
            <w:gridSpan w:val="3"/>
          </w:tcPr>
          <w:p w:rsidR="00A2020A" w:rsidRPr="00E33BC6" w:rsidRDefault="00A2020A" w:rsidP="00A2020A">
            <w:pPr>
              <w:rPr>
                <w:szCs w:val="24"/>
                <w:lang w:val="en-GB"/>
              </w:rPr>
            </w:pPr>
            <w:r w:rsidRPr="00E33BC6">
              <w:rPr>
                <w:szCs w:val="24"/>
                <w:lang w:val="en-GB"/>
              </w:rPr>
              <w:t xml:space="preserve">- </w:t>
            </w:r>
            <w:r w:rsidRPr="00E33BC6">
              <w:rPr>
                <w:b/>
                <w:szCs w:val="24"/>
                <w:lang w:val="en-GB"/>
              </w:rPr>
              <w:t>Other timing:</w:t>
            </w:r>
          </w:p>
        </w:tc>
      </w:tr>
    </w:tbl>
    <w:p w:rsidR="004E1C47" w:rsidRPr="00E33BC6" w:rsidRDefault="004E1C47" w:rsidP="004E1C47">
      <w:pPr>
        <w:rPr>
          <w:szCs w:val="24"/>
          <w:lang w:val="en-GB"/>
        </w:rPr>
      </w:pPr>
      <w:r w:rsidRPr="00E33BC6">
        <w:rPr>
          <w:szCs w:val="24"/>
          <w:lang w:val="en-GB"/>
        </w:rPr>
        <w:t>Comments:</w:t>
      </w:r>
    </w:p>
    <w:p w:rsidR="004E1C47" w:rsidRPr="00E33BC6" w:rsidRDefault="004E1C47" w:rsidP="004E1C47">
      <w:pPr>
        <w:rPr>
          <w:szCs w:val="24"/>
          <w:lang w:val="en-GB"/>
        </w:rPr>
      </w:pPr>
    </w:p>
    <w:p w:rsidR="004E1C47" w:rsidRPr="00E33BC6"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E1C47" w:rsidRPr="00E33BC6" w:rsidTr="00BD19A6">
        <w:tc>
          <w:tcPr>
            <w:tcW w:w="1242" w:type="dxa"/>
          </w:tcPr>
          <w:p w:rsidR="004E1C47" w:rsidRPr="00E33BC6" w:rsidRDefault="004E1C47" w:rsidP="00BD19A6">
            <w:pPr>
              <w:rPr>
                <w:b/>
                <w:szCs w:val="24"/>
                <w:lang w:val="en-GB"/>
              </w:rPr>
            </w:pPr>
            <w:r w:rsidRPr="00E33BC6">
              <w:rPr>
                <w:b/>
                <w:szCs w:val="24"/>
                <w:lang w:val="en-GB"/>
              </w:rPr>
              <w:t>Reject</w:t>
            </w:r>
          </w:p>
        </w:tc>
        <w:tc>
          <w:tcPr>
            <w:tcW w:w="567" w:type="dxa"/>
          </w:tcPr>
          <w:p w:rsidR="004E1C47" w:rsidRPr="00E33BC6" w:rsidRDefault="004E1C47" w:rsidP="00BD19A6">
            <w:pPr>
              <w:rPr>
                <w:szCs w:val="24"/>
                <w:lang w:val="en-GB"/>
              </w:rPr>
            </w:pPr>
          </w:p>
        </w:tc>
      </w:tr>
    </w:tbl>
    <w:p w:rsidR="004E1C47" w:rsidRPr="00E33BC6" w:rsidRDefault="004E1C47" w:rsidP="004E1C47">
      <w:pPr>
        <w:rPr>
          <w:szCs w:val="24"/>
          <w:lang w:val="en-GB"/>
        </w:rPr>
      </w:pPr>
      <w:r w:rsidRPr="00E33BC6">
        <w:rPr>
          <w:szCs w:val="24"/>
          <w:lang w:val="en-GB"/>
        </w:rPr>
        <w:t>Reason for rejection:</w:t>
      </w:r>
    </w:p>
    <w:p w:rsidR="006E0715" w:rsidRDefault="006E0715" w:rsidP="006E0715">
      <w:pPr>
        <w:pStyle w:val="berschrift2"/>
      </w:pPr>
      <w:r w:rsidRPr="006A3892">
        <w:lastRenderedPageBreak/>
        <w:t>Impact analysis and type of impact:</w:t>
      </w:r>
    </w:p>
    <w:p w:rsidR="002A175F" w:rsidRDefault="002A175F" w:rsidP="002A175F">
      <w:pPr>
        <w:rPr>
          <w:szCs w:val="24"/>
          <w:lang w:val="en-GB"/>
        </w:rPr>
      </w:pPr>
      <w:r w:rsidRPr="00366F82">
        <w:rPr>
          <w:szCs w:val="24"/>
          <w:lang w:val="en-GB"/>
        </w:rPr>
        <w:t>Following the detailed analysis of the impact of the changes to the existing messages, we identified further impacted messages</w:t>
      </w:r>
      <w:r>
        <w:rPr>
          <w:szCs w:val="24"/>
          <w:lang w:val="en-GB"/>
        </w:rPr>
        <w:t>, as already proposed by the change request submitter</w:t>
      </w:r>
      <w:r w:rsidRPr="00366F82">
        <w:rPr>
          <w:szCs w:val="24"/>
          <w:lang w:val="en-GB"/>
        </w:rPr>
        <w:t>. The below list provides the full list of impacted messages</w:t>
      </w:r>
      <w:r>
        <w:rPr>
          <w:szCs w:val="24"/>
          <w:lang w:val="en-GB"/>
        </w:rPr>
        <w:t xml:space="preserve"> per message set</w:t>
      </w:r>
      <w:r w:rsidRPr="00366F82">
        <w:rPr>
          <w:szCs w:val="24"/>
          <w:lang w:val="en-GB"/>
        </w:rPr>
        <w:t>:</w:t>
      </w:r>
    </w:p>
    <w:p w:rsidR="002A175F" w:rsidRDefault="002A175F" w:rsidP="002A175F">
      <w:pPr>
        <w:spacing w:before="0"/>
        <w:rPr>
          <w:lang w:val="en-GB"/>
        </w:rPr>
      </w:pPr>
    </w:p>
    <w:p w:rsidR="002A175F" w:rsidRDefault="002A175F" w:rsidP="002A175F">
      <w:pPr>
        <w:spacing w:before="0"/>
        <w:rPr>
          <w:lang w:val="en-GB"/>
        </w:rPr>
      </w:pPr>
      <w:r>
        <w:rPr>
          <w:lang w:val="en-GB"/>
        </w:rPr>
        <w:t>Messages for which the change was requested in the change request:</w:t>
      </w:r>
    </w:p>
    <w:p w:rsidR="00BF7A58" w:rsidRPr="00BF7A58" w:rsidRDefault="00BF7A58" w:rsidP="00BF7A58">
      <w:pPr>
        <w:pStyle w:val="MessageSet"/>
        <w:rPr>
          <w:lang w:eastAsia="en-GB"/>
        </w:rPr>
      </w:pPr>
      <w:r w:rsidRPr="00BF7A58">
        <w:rPr>
          <w:lang w:eastAsia="en-GB"/>
        </w:rPr>
        <w:t>Bank-to-Customer Cash Management</w:t>
      </w:r>
      <w:r>
        <w:t xml:space="preserve"> message set</w:t>
      </w:r>
    </w:p>
    <w:p w:rsidR="00BF7A58" w:rsidRPr="00BF7A58" w:rsidRDefault="00BF7A58" w:rsidP="00BF7A58">
      <w:pPr>
        <w:pStyle w:val="MessageId"/>
        <w:rPr>
          <w:lang w:eastAsia="en-GB"/>
        </w:rPr>
      </w:pPr>
      <w:r w:rsidRPr="00BF7A58">
        <w:rPr>
          <w:lang w:eastAsia="en-GB"/>
        </w:rPr>
        <w:t>BankToCustomerAccountReportV07 (camt.052.001.07)</w:t>
      </w:r>
    </w:p>
    <w:p w:rsidR="00BF7A58" w:rsidRPr="00BF7A58" w:rsidRDefault="00BF7A58" w:rsidP="00BF7A58">
      <w:pPr>
        <w:pStyle w:val="MessageSet"/>
        <w:rPr>
          <w:lang w:eastAsia="en-GB"/>
        </w:rPr>
      </w:pPr>
      <w:r w:rsidRPr="00BF7A58">
        <w:rPr>
          <w:lang w:eastAsia="en-GB"/>
        </w:rPr>
        <w:t>Payments Clearing and Settlement</w:t>
      </w:r>
      <w:r>
        <w:t xml:space="preserve"> message set</w:t>
      </w:r>
    </w:p>
    <w:p w:rsidR="00BF7A58" w:rsidRPr="00BF7A58" w:rsidRDefault="00BF7A58" w:rsidP="00BF7A58">
      <w:pPr>
        <w:pStyle w:val="MessageId"/>
        <w:rPr>
          <w:lang w:eastAsia="en-GB"/>
        </w:rPr>
      </w:pPr>
      <w:r w:rsidRPr="00BF7A58">
        <w:rPr>
          <w:lang w:eastAsia="en-GB"/>
        </w:rPr>
        <w:t>FIToFIPaymentStatusReportV09 (pacs.002.001.09)</w:t>
      </w:r>
    </w:p>
    <w:p w:rsidR="00BF7A58" w:rsidRPr="00BF7A58" w:rsidRDefault="00BF7A58" w:rsidP="00BF7A58">
      <w:pPr>
        <w:pStyle w:val="MessageId"/>
        <w:rPr>
          <w:lang w:eastAsia="en-GB"/>
        </w:rPr>
      </w:pPr>
      <w:r w:rsidRPr="00BF7A58">
        <w:rPr>
          <w:lang w:eastAsia="en-GB"/>
        </w:rPr>
        <w:t>FIToFICustomerDirectDebitV07 (pacs.003.001.07)</w:t>
      </w:r>
    </w:p>
    <w:p w:rsidR="00BF7A58" w:rsidRPr="00BF7A58" w:rsidRDefault="00BF7A58" w:rsidP="00BF7A58">
      <w:pPr>
        <w:pStyle w:val="MessageId"/>
        <w:rPr>
          <w:lang w:eastAsia="en-GB"/>
        </w:rPr>
      </w:pPr>
      <w:r w:rsidRPr="00BF7A58">
        <w:rPr>
          <w:lang w:eastAsia="en-GB"/>
        </w:rPr>
        <w:t>PaymentReturnV08 (pacs.004.001.08)</w:t>
      </w:r>
    </w:p>
    <w:p w:rsidR="00BF7A58" w:rsidRPr="00BF7A58" w:rsidRDefault="00BF7A58" w:rsidP="00BF7A58">
      <w:pPr>
        <w:pStyle w:val="MessageId"/>
        <w:rPr>
          <w:lang w:eastAsia="en-GB"/>
        </w:rPr>
      </w:pPr>
      <w:r w:rsidRPr="00BF7A58">
        <w:rPr>
          <w:lang w:eastAsia="en-GB"/>
        </w:rPr>
        <w:t>FIToFIPaymentReversalV08 (pacs.007.001.08)</w:t>
      </w:r>
    </w:p>
    <w:p w:rsidR="00BF7A58" w:rsidRPr="00BF7A58" w:rsidRDefault="00BF7A58" w:rsidP="00BF7A58">
      <w:pPr>
        <w:pStyle w:val="MessageId"/>
        <w:rPr>
          <w:lang w:eastAsia="en-GB"/>
        </w:rPr>
      </w:pPr>
      <w:r w:rsidRPr="00BF7A58">
        <w:rPr>
          <w:lang w:eastAsia="en-GB"/>
        </w:rPr>
        <w:t>FIToFICustomerCreditTransferV07 (pacs.008.001.07)</w:t>
      </w:r>
    </w:p>
    <w:p w:rsidR="00BF7A58" w:rsidRPr="00BF7A58" w:rsidRDefault="00BF7A58" w:rsidP="00BF7A58">
      <w:pPr>
        <w:pStyle w:val="MessageId"/>
        <w:rPr>
          <w:lang w:eastAsia="en-GB"/>
        </w:rPr>
      </w:pPr>
      <w:r w:rsidRPr="00BF7A58">
        <w:rPr>
          <w:lang w:eastAsia="en-GB"/>
        </w:rPr>
        <w:t>FinancialInstitutionCreditTransferV07 (pacs.009.001.07)</w:t>
      </w:r>
    </w:p>
    <w:p w:rsidR="00BF7A58" w:rsidRPr="00BF7A58" w:rsidRDefault="00BF7A58" w:rsidP="00BF7A58">
      <w:pPr>
        <w:pStyle w:val="MessageId"/>
        <w:rPr>
          <w:lang w:eastAsia="en-GB"/>
        </w:rPr>
      </w:pPr>
      <w:r w:rsidRPr="00BF7A58">
        <w:rPr>
          <w:lang w:eastAsia="en-GB"/>
        </w:rPr>
        <w:t>FinancialInstitutionDirectDebitV02 (pacs.010.001.02)</w:t>
      </w:r>
    </w:p>
    <w:p w:rsidR="00BF7A58" w:rsidRPr="00BF7A58" w:rsidRDefault="00BF7A58" w:rsidP="00BF7A58">
      <w:pPr>
        <w:pStyle w:val="MessageId"/>
        <w:rPr>
          <w:lang w:eastAsia="en-GB"/>
        </w:rPr>
      </w:pPr>
      <w:r w:rsidRPr="00BF7A58">
        <w:rPr>
          <w:lang w:eastAsia="en-GB"/>
        </w:rPr>
        <w:t>FIToFIPaymentStatusRequestV02 (pacs.028.001.02)</w:t>
      </w:r>
    </w:p>
    <w:p w:rsidR="00BF7A58" w:rsidRPr="00BF7A58" w:rsidRDefault="00BF7A58" w:rsidP="00BF7A58">
      <w:pPr>
        <w:pStyle w:val="MessageSet"/>
        <w:rPr>
          <w:lang w:eastAsia="en-GB"/>
        </w:rPr>
      </w:pPr>
      <w:r w:rsidRPr="00BF7A58">
        <w:rPr>
          <w:lang w:eastAsia="en-GB"/>
        </w:rPr>
        <w:t>Payments Initiation</w:t>
      </w:r>
      <w:r>
        <w:t xml:space="preserve"> message set</w:t>
      </w:r>
    </w:p>
    <w:p w:rsidR="00BF7A58" w:rsidRPr="00BF7A58" w:rsidRDefault="00BF7A58" w:rsidP="00BF7A58">
      <w:pPr>
        <w:pStyle w:val="MessageId"/>
        <w:rPr>
          <w:lang w:eastAsia="en-GB"/>
        </w:rPr>
      </w:pPr>
      <w:r w:rsidRPr="00BF7A58">
        <w:rPr>
          <w:lang w:eastAsia="en-GB"/>
        </w:rPr>
        <w:t>CustomerCreditTransferInitiationV08 (pain.001.001.08)</w:t>
      </w:r>
    </w:p>
    <w:p w:rsidR="00BF7A58" w:rsidRPr="00BF7A58" w:rsidRDefault="00BF7A58" w:rsidP="00BF7A58">
      <w:pPr>
        <w:pStyle w:val="MessageId"/>
        <w:rPr>
          <w:lang w:eastAsia="en-GB"/>
        </w:rPr>
      </w:pPr>
      <w:r w:rsidRPr="00BF7A58">
        <w:rPr>
          <w:lang w:eastAsia="en-GB"/>
        </w:rPr>
        <w:t>CustomerPaymentStatusReportV09 (pain.002.001.09)</w:t>
      </w:r>
    </w:p>
    <w:p w:rsidR="00BF7A58" w:rsidRPr="00BF7A58" w:rsidRDefault="00BF7A58" w:rsidP="00BF7A58">
      <w:pPr>
        <w:pStyle w:val="MessageSet"/>
        <w:rPr>
          <w:lang w:eastAsia="en-GB"/>
        </w:rPr>
      </w:pPr>
      <w:r w:rsidRPr="00BF7A58">
        <w:rPr>
          <w:lang w:eastAsia="en-GB"/>
        </w:rPr>
        <w:t>Creditor Payment Activation Request</w:t>
      </w:r>
      <w:r>
        <w:t xml:space="preserve"> message set</w:t>
      </w:r>
    </w:p>
    <w:p w:rsidR="00BF7A58" w:rsidRPr="00BF7A58" w:rsidRDefault="00BF7A58" w:rsidP="00BF7A58">
      <w:pPr>
        <w:pStyle w:val="MessageId"/>
        <w:rPr>
          <w:lang w:eastAsia="en-GB"/>
        </w:rPr>
      </w:pPr>
      <w:r w:rsidRPr="00BF7A58">
        <w:rPr>
          <w:lang w:eastAsia="en-GB"/>
        </w:rPr>
        <w:t>CreditorPaymentActivationRequestV06 (pain.013.001.06)</w:t>
      </w:r>
    </w:p>
    <w:p w:rsidR="00BF7A58" w:rsidRPr="00BF7A58" w:rsidRDefault="00BF7A58" w:rsidP="00BF7A58">
      <w:pPr>
        <w:pStyle w:val="MessageId"/>
        <w:rPr>
          <w:lang w:eastAsia="en-GB"/>
        </w:rPr>
      </w:pPr>
      <w:r w:rsidRPr="00BF7A58">
        <w:rPr>
          <w:lang w:eastAsia="en-GB"/>
        </w:rPr>
        <w:t>CreditorPaymentActivationRequestStatusReportV06 (pain.014.001.06)</w:t>
      </w:r>
    </w:p>
    <w:p w:rsidR="002A175F" w:rsidRDefault="002A175F" w:rsidP="002A175F">
      <w:pPr>
        <w:rPr>
          <w:lang w:val="en-GB"/>
        </w:rPr>
      </w:pPr>
      <w:r>
        <w:rPr>
          <w:lang w:val="en-GB"/>
        </w:rPr>
        <w:t xml:space="preserve">Additional messages impacted, for which the change has not been explicitly requested. If we want to keep a consistent component throughout all payments messages, the change request would also have to be implemented. </w:t>
      </w:r>
    </w:p>
    <w:p w:rsidR="00BF7A58" w:rsidRPr="00BF7A58" w:rsidRDefault="00BF7A58" w:rsidP="00BF7A58">
      <w:pPr>
        <w:pStyle w:val="MessageSet"/>
      </w:pPr>
      <w:r w:rsidRPr="00BF7A58">
        <w:t xml:space="preserve">Bank Account Management </w:t>
      </w:r>
      <w:r>
        <w:t>message set</w:t>
      </w:r>
    </w:p>
    <w:p w:rsidR="00BF7A58" w:rsidRPr="00BF7A58" w:rsidRDefault="00BF7A58" w:rsidP="00BF7A58">
      <w:pPr>
        <w:pStyle w:val="MessageId"/>
      </w:pPr>
      <w:r w:rsidRPr="00BF7A58">
        <w:t>AccountOpeningRequestV02 (acmt.007.001.02)</w:t>
      </w:r>
    </w:p>
    <w:p w:rsidR="00BF7A58" w:rsidRPr="00BF7A58" w:rsidRDefault="00BF7A58" w:rsidP="00BF7A58">
      <w:pPr>
        <w:pStyle w:val="MessageId"/>
      </w:pPr>
      <w:r w:rsidRPr="00BF7A58">
        <w:t>AccountOpeningAmendmentRequestV02 (acmt.008.001.02)</w:t>
      </w:r>
    </w:p>
    <w:p w:rsidR="00BF7A58" w:rsidRPr="00BF7A58" w:rsidRDefault="00BF7A58" w:rsidP="00BF7A58">
      <w:pPr>
        <w:pStyle w:val="MessageId"/>
      </w:pPr>
      <w:r w:rsidRPr="00BF7A58">
        <w:t>AccountOpeningAdditionalInformationRequestV02 (acmt.009.001.02)</w:t>
      </w:r>
    </w:p>
    <w:p w:rsidR="00BF7A58" w:rsidRPr="00BF7A58" w:rsidRDefault="00BF7A58" w:rsidP="00BF7A58">
      <w:pPr>
        <w:pStyle w:val="MessageId"/>
      </w:pPr>
      <w:r w:rsidRPr="00BF7A58">
        <w:t>AccountRequestAcknowledgementV02 (acmt.010.001.02)</w:t>
      </w:r>
    </w:p>
    <w:p w:rsidR="00BF7A58" w:rsidRPr="00BF7A58" w:rsidRDefault="00BF7A58" w:rsidP="00BF7A58">
      <w:pPr>
        <w:pStyle w:val="MessageId"/>
      </w:pPr>
      <w:r w:rsidRPr="00BF7A58">
        <w:t>AccountRequestRejectionV02 (acmt.011.001.02)</w:t>
      </w:r>
    </w:p>
    <w:p w:rsidR="00BF7A58" w:rsidRPr="00BF7A58" w:rsidRDefault="00BF7A58" w:rsidP="00BF7A58">
      <w:pPr>
        <w:pStyle w:val="MessageId"/>
      </w:pPr>
      <w:r w:rsidRPr="00BF7A58">
        <w:t>AccountAdditionalInformationRequestV02 (acmt.012.001.02)</w:t>
      </w:r>
    </w:p>
    <w:p w:rsidR="00BF7A58" w:rsidRPr="00BF7A58" w:rsidRDefault="00BF7A58" w:rsidP="00BF7A58">
      <w:pPr>
        <w:pStyle w:val="MessageId"/>
      </w:pPr>
      <w:r w:rsidRPr="00BF7A58">
        <w:t>AccountReportRequestV02 (acmt.013.001.02)</w:t>
      </w:r>
    </w:p>
    <w:p w:rsidR="00BF7A58" w:rsidRPr="00BF7A58" w:rsidRDefault="00BF7A58" w:rsidP="00BF7A58">
      <w:pPr>
        <w:pStyle w:val="MessageId"/>
      </w:pPr>
      <w:r w:rsidRPr="00BF7A58">
        <w:t>AccountReportV02 (acmt.014.001.02)</w:t>
      </w:r>
    </w:p>
    <w:p w:rsidR="00BF7A58" w:rsidRPr="00BF7A58" w:rsidRDefault="00BF7A58" w:rsidP="00BF7A58">
      <w:pPr>
        <w:pStyle w:val="MessageId"/>
      </w:pPr>
      <w:r w:rsidRPr="00BF7A58">
        <w:t>AccountExcludedMandateMaintenanceRequestV02 (acmt.015.001.02)</w:t>
      </w:r>
    </w:p>
    <w:p w:rsidR="00BF7A58" w:rsidRPr="00BF7A58" w:rsidRDefault="00BF7A58" w:rsidP="00BF7A58">
      <w:pPr>
        <w:pStyle w:val="MessageId"/>
      </w:pPr>
      <w:r w:rsidRPr="00BF7A58">
        <w:t>AccountExcludedMandateMaintenanceAmendmentRequestV02 (acmt.016.001.02)</w:t>
      </w:r>
    </w:p>
    <w:p w:rsidR="00BF7A58" w:rsidRPr="00BF7A58" w:rsidRDefault="00BF7A58" w:rsidP="00BF7A58">
      <w:pPr>
        <w:pStyle w:val="MessageId"/>
      </w:pPr>
      <w:r w:rsidRPr="00BF7A58">
        <w:t>AccountMandateMaintenanceRequestV02 (acmt.017.001.02)</w:t>
      </w:r>
    </w:p>
    <w:p w:rsidR="00BF7A58" w:rsidRPr="00BF7A58" w:rsidRDefault="00BF7A58" w:rsidP="00BF7A58">
      <w:pPr>
        <w:pStyle w:val="MessageId"/>
      </w:pPr>
      <w:r w:rsidRPr="00BF7A58">
        <w:t>AccountMandateMaintenanceAmendmentRequestV02 (acmt.018.001.02)</w:t>
      </w:r>
    </w:p>
    <w:p w:rsidR="00BF7A58" w:rsidRPr="00BF7A58" w:rsidRDefault="00BF7A58" w:rsidP="00BF7A58">
      <w:pPr>
        <w:pStyle w:val="MessageId"/>
      </w:pPr>
      <w:r w:rsidRPr="00BF7A58">
        <w:t>AccountClosingRequestV02 (acmt.019.001.02)</w:t>
      </w:r>
    </w:p>
    <w:p w:rsidR="00BF7A58" w:rsidRPr="00BF7A58" w:rsidRDefault="00BF7A58" w:rsidP="00BF7A58">
      <w:pPr>
        <w:pStyle w:val="MessageId"/>
      </w:pPr>
      <w:r w:rsidRPr="00BF7A58">
        <w:t>AccountClosingAmendmentRequestV02 (acmt.020.001.02)</w:t>
      </w:r>
    </w:p>
    <w:p w:rsidR="00BF7A58" w:rsidRPr="00BF7A58" w:rsidRDefault="00BF7A58" w:rsidP="00BF7A58">
      <w:pPr>
        <w:pStyle w:val="MessageId"/>
      </w:pPr>
      <w:r w:rsidRPr="00BF7A58">
        <w:t>AccountClosingAdditionalInformationRequestV02 (acmt.021.001.02)</w:t>
      </w:r>
    </w:p>
    <w:p w:rsidR="00BF7A58" w:rsidRPr="00BF7A58" w:rsidRDefault="00BF7A58" w:rsidP="00BF7A58">
      <w:pPr>
        <w:pStyle w:val="MessageSet"/>
      </w:pPr>
      <w:r w:rsidRPr="00BF7A58">
        <w:t>Change or Verify Account Identification</w:t>
      </w:r>
      <w:r>
        <w:t xml:space="preserve"> message set</w:t>
      </w:r>
    </w:p>
    <w:p w:rsidR="00BF7A58" w:rsidRPr="00BF7A58" w:rsidRDefault="00BF7A58" w:rsidP="00BF7A58">
      <w:pPr>
        <w:pStyle w:val="MessageId"/>
      </w:pPr>
      <w:r w:rsidRPr="00BF7A58">
        <w:lastRenderedPageBreak/>
        <w:t>IdentificationModificationAdviceV02 (acmt.022.001.02)</w:t>
      </w:r>
    </w:p>
    <w:p w:rsidR="00BF7A58" w:rsidRPr="00BF7A58" w:rsidRDefault="00BF7A58" w:rsidP="00BF7A58">
      <w:pPr>
        <w:pStyle w:val="MessageId"/>
      </w:pPr>
      <w:r w:rsidRPr="00BF7A58">
        <w:t>IdentificationVerificationRequestV02 (acmt.023.001.02)</w:t>
      </w:r>
    </w:p>
    <w:p w:rsidR="00BF7A58" w:rsidRPr="00BF7A58" w:rsidRDefault="00BF7A58" w:rsidP="00BF7A58">
      <w:pPr>
        <w:pStyle w:val="MessageId"/>
      </w:pPr>
      <w:r w:rsidRPr="00BF7A58">
        <w:t>IdentificationVerificationReportV02 (acmt.024.001.02)</w:t>
      </w:r>
    </w:p>
    <w:p w:rsidR="00BF7A58" w:rsidRPr="00BF7A58" w:rsidRDefault="00BF7A58" w:rsidP="00BF7A58">
      <w:pPr>
        <w:pStyle w:val="MessageSet"/>
      </w:pPr>
      <w:r w:rsidRPr="00BF7A58">
        <w:t>Account Switching</w:t>
      </w:r>
      <w:r>
        <w:t xml:space="preserve"> message set</w:t>
      </w:r>
    </w:p>
    <w:p w:rsidR="00BF7A58" w:rsidRPr="00BF7A58" w:rsidRDefault="00BF7A58" w:rsidP="00BF7A58">
      <w:pPr>
        <w:pStyle w:val="MessageId"/>
      </w:pPr>
      <w:r w:rsidRPr="00BF7A58">
        <w:t>AccountSwitchInformationRequestV01 (acmt.027.001.01)</w:t>
      </w:r>
    </w:p>
    <w:p w:rsidR="00BF7A58" w:rsidRPr="00BF7A58" w:rsidRDefault="00BF7A58" w:rsidP="00BF7A58">
      <w:pPr>
        <w:pStyle w:val="MessageId"/>
      </w:pPr>
      <w:r w:rsidRPr="00BF7A58">
        <w:t>AccountSwitchInformationResponseV01 (acmt.028.001.01)</w:t>
      </w:r>
    </w:p>
    <w:p w:rsidR="00BF7A58" w:rsidRPr="00BF7A58" w:rsidRDefault="00BF7A58" w:rsidP="00BF7A58">
      <w:pPr>
        <w:pStyle w:val="MessageId"/>
      </w:pPr>
      <w:r w:rsidRPr="00BF7A58">
        <w:t>AccountSwitchCancelExistingPaymentV01 (acmt.029.001.01)</w:t>
      </w:r>
    </w:p>
    <w:p w:rsidR="00BF7A58" w:rsidRPr="00BF7A58" w:rsidRDefault="00BF7A58" w:rsidP="00BF7A58">
      <w:pPr>
        <w:pStyle w:val="MessageId"/>
      </w:pPr>
      <w:r w:rsidRPr="00BF7A58">
        <w:t>AccountSwitchRequestRedirectionV01 (acmt.030.001.01)</w:t>
      </w:r>
    </w:p>
    <w:p w:rsidR="00BF7A58" w:rsidRPr="00BF7A58" w:rsidRDefault="00BF7A58" w:rsidP="00BF7A58">
      <w:pPr>
        <w:pStyle w:val="MessageId"/>
      </w:pPr>
      <w:r w:rsidRPr="00BF7A58">
        <w:t>AccountSwitchRequestBalanceTransferV01 (acmt.031.001.01)</w:t>
      </w:r>
    </w:p>
    <w:p w:rsidR="00BF7A58" w:rsidRPr="00BF7A58" w:rsidRDefault="00BF7A58" w:rsidP="00BF7A58">
      <w:pPr>
        <w:pStyle w:val="MessageId"/>
      </w:pPr>
      <w:r w:rsidRPr="00BF7A58">
        <w:t>AccountSwitchBalanceTransferAcknowledgementV01 (acmt.032.001.01)</w:t>
      </w:r>
    </w:p>
    <w:p w:rsidR="00BF7A58" w:rsidRPr="00BF7A58" w:rsidRDefault="00BF7A58" w:rsidP="00BF7A58">
      <w:pPr>
        <w:pStyle w:val="MessageId"/>
      </w:pPr>
      <w:r w:rsidRPr="00BF7A58">
        <w:t>AccountSwitchRequestPaymentV01 (acmt.034.001.01)</w:t>
      </w:r>
    </w:p>
    <w:p w:rsidR="00BF7A58" w:rsidRPr="00BF7A58" w:rsidRDefault="00BF7A58" w:rsidP="00BF7A58">
      <w:pPr>
        <w:pStyle w:val="MessageSet"/>
      </w:pPr>
      <w:r w:rsidRPr="00BF7A58">
        <w:t>Authorities Financial Investigations</w:t>
      </w:r>
      <w:r>
        <w:t xml:space="preserve"> message set</w:t>
      </w:r>
    </w:p>
    <w:p w:rsidR="00BF7A58" w:rsidRPr="00BF7A58" w:rsidRDefault="00BF7A58" w:rsidP="00BF7A58">
      <w:pPr>
        <w:pStyle w:val="MessageId"/>
      </w:pPr>
      <w:r w:rsidRPr="00BF7A58">
        <w:t>InformationRequestOpeningV01 (auth.001.001.01)</w:t>
      </w:r>
    </w:p>
    <w:p w:rsidR="00BF7A58" w:rsidRPr="00BF7A58" w:rsidRDefault="00BF7A58" w:rsidP="00BF7A58">
      <w:pPr>
        <w:pStyle w:val="MessageId"/>
      </w:pPr>
      <w:r w:rsidRPr="00BF7A58">
        <w:t>InformationRequestResponseV01 (auth.002.001.01)</w:t>
      </w:r>
    </w:p>
    <w:p w:rsidR="00BF7A58" w:rsidRPr="00BF7A58" w:rsidRDefault="00BF7A58" w:rsidP="00BF7A58">
      <w:pPr>
        <w:pStyle w:val="MessageSet"/>
      </w:pPr>
      <w:r w:rsidRPr="00BF7A58">
        <w:t>Cross-Border Transactions Currency Control Reporting</w:t>
      </w:r>
    </w:p>
    <w:p w:rsidR="00BF7A58" w:rsidRPr="00BF7A58" w:rsidRDefault="00BF7A58" w:rsidP="00BF7A58">
      <w:pPr>
        <w:pStyle w:val="MessageId"/>
      </w:pPr>
      <w:r w:rsidRPr="00BF7A58">
        <w:t>ContractRegistrationRequestV01 (auth.018.001.01)</w:t>
      </w:r>
    </w:p>
    <w:p w:rsidR="00BF7A58" w:rsidRPr="00BF7A58" w:rsidRDefault="00BF7A58" w:rsidP="00BF7A58">
      <w:pPr>
        <w:pStyle w:val="MessageId"/>
      </w:pPr>
      <w:r w:rsidRPr="00BF7A58">
        <w:t>ContractRegistrationConfirmationV01 (auth.019.001.01)</w:t>
      </w:r>
    </w:p>
    <w:p w:rsidR="00BF7A58" w:rsidRPr="00BF7A58" w:rsidRDefault="00BF7A58" w:rsidP="00BF7A58">
      <w:pPr>
        <w:pStyle w:val="MessageId"/>
      </w:pPr>
      <w:r w:rsidRPr="00BF7A58">
        <w:t>ContractRegistrationClosureRequestV01 (auth.020.001.01)</w:t>
      </w:r>
    </w:p>
    <w:p w:rsidR="00BF7A58" w:rsidRPr="00BF7A58" w:rsidRDefault="00BF7A58" w:rsidP="00BF7A58">
      <w:pPr>
        <w:pStyle w:val="MessageId"/>
      </w:pPr>
      <w:r w:rsidRPr="00BF7A58">
        <w:t>ContractRegistrationAmendmentRequestV01 (auth.021.001.01)</w:t>
      </w:r>
    </w:p>
    <w:p w:rsidR="00BF7A58" w:rsidRPr="00BF7A58" w:rsidRDefault="00BF7A58" w:rsidP="00BF7A58">
      <w:pPr>
        <w:pStyle w:val="MessageId"/>
      </w:pPr>
      <w:r w:rsidRPr="00BF7A58">
        <w:t>ContractRegistrationStatementV01 (auth.022.001.01)</w:t>
      </w:r>
    </w:p>
    <w:p w:rsidR="00BF7A58" w:rsidRPr="00BF7A58" w:rsidRDefault="00BF7A58" w:rsidP="00BF7A58">
      <w:pPr>
        <w:pStyle w:val="MessageId"/>
      </w:pPr>
      <w:r w:rsidRPr="00BF7A58">
        <w:t>ContractRegistrationStatementRequestV01 (auth.023.001.01)</w:t>
      </w:r>
    </w:p>
    <w:p w:rsidR="00BF7A58" w:rsidRPr="00BF7A58" w:rsidRDefault="00BF7A58" w:rsidP="00BF7A58">
      <w:pPr>
        <w:pStyle w:val="MessageId"/>
      </w:pPr>
      <w:r w:rsidRPr="00BF7A58">
        <w:t>PaymentRegulatoryInformationNotificationV01 (auth.024.001.01)</w:t>
      </w:r>
    </w:p>
    <w:p w:rsidR="00BF7A58" w:rsidRPr="00BF7A58" w:rsidRDefault="00BF7A58" w:rsidP="00BF7A58">
      <w:pPr>
        <w:pStyle w:val="MessageId"/>
      </w:pPr>
      <w:r w:rsidRPr="00BF7A58">
        <w:t>CurrencyControlSupportingDocumentDeliveryV01 (auth.025.001.01)</w:t>
      </w:r>
    </w:p>
    <w:p w:rsidR="00BF7A58" w:rsidRPr="00BF7A58" w:rsidRDefault="00BF7A58" w:rsidP="00BF7A58">
      <w:pPr>
        <w:pStyle w:val="MessageId"/>
      </w:pPr>
      <w:r w:rsidRPr="00BF7A58">
        <w:t>CurrencyControlRequestOrLetterV01 (auth.026.001.01)</w:t>
      </w:r>
    </w:p>
    <w:p w:rsidR="00BF7A58" w:rsidRPr="00BF7A58" w:rsidRDefault="00BF7A58" w:rsidP="00BF7A58">
      <w:pPr>
        <w:pStyle w:val="MessageId"/>
      </w:pPr>
      <w:r w:rsidRPr="00BF7A58">
        <w:t>CurrencyControlStatusAdviceV01 (auth.027.001.01)</w:t>
      </w:r>
    </w:p>
    <w:p w:rsidR="00BF7A58" w:rsidRPr="00BF7A58" w:rsidRDefault="00BF7A58" w:rsidP="00BF7A58">
      <w:pPr>
        <w:pStyle w:val="MessageSet"/>
      </w:pPr>
      <w:r w:rsidRPr="00BF7A58">
        <w:t>Cash Management</w:t>
      </w:r>
      <w:r>
        <w:t xml:space="preserve"> message set</w:t>
      </w:r>
    </w:p>
    <w:p w:rsidR="00BF7A58" w:rsidRPr="00BF7A58" w:rsidRDefault="00BF7A58" w:rsidP="00BF7A58">
      <w:pPr>
        <w:pStyle w:val="MessageId"/>
      </w:pPr>
      <w:r w:rsidRPr="00BF7A58">
        <w:t>GetAccountV06 (camt.003.001.06)</w:t>
      </w:r>
    </w:p>
    <w:p w:rsidR="00BF7A58" w:rsidRPr="00BF7A58" w:rsidRDefault="00BF7A58" w:rsidP="00BF7A58">
      <w:pPr>
        <w:pStyle w:val="MessageId"/>
      </w:pPr>
      <w:r w:rsidRPr="00BF7A58">
        <w:t>ReturnAccountV07 (camt.004.001.07)</w:t>
      </w:r>
    </w:p>
    <w:p w:rsidR="00BF7A58" w:rsidRPr="00BF7A58" w:rsidRDefault="00BF7A58" w:rsidP="00BF7A58">
      <w:pPr>
        <w:pStyle w:val="MessageId"/>
      </w:pPr>
      <w:r w:rsidRPr="00BF7A58">
        <w:t>GetTransactionV07 (camt.005.001.07)</w:t>
      </w:r>
    </w:p>
    <w:p w:rsidR="00BF7A58" w:rsidRPr="00BF7A58" w:rsidRDefault="00BF7A58" w:rsidP="00BF7A58">
      <w:pPr>
        <w:pStyle w:val="MessageId"/>
      </w:pPr>
      <w:r w:rsidRPr="00BF7A58">
        <w:t>ReturnTransactionV07 (camt.006.001.07)</w:t>
      </w:r>
    </w:p>
    <w:p w:rsidR="00BF7A58" w:rsidRPr="00BF7A58" w:rsidRDefault="00BF7A58" w:rsidP="00BF7A58">
      <w:pPr>
        <w:pStyle w:val="MessageId"/>
      </w:pPr>
      <w:r w:rsidRPr="00BF7A58">
        <w:t>ModifyTransactionV07 (camt.007.001.07)</w:t>
      </w:r>
    </w:p>
    <w:p w:rsidR="00BF7A58" w:rsidRPr="00BF7A58" w:rsidRDefault="00BF7A58" w:rsidP="00BF7A58">
      <w:pPr>
        <w:pStyle w:val="MessageId"/>
      </w:pPr>
      <w:r w:rsidRPr="00BF7A58">
        <w:t>GetLimitV06 (camt.009.001.06)</w:t>
      </w:r>
    </w:p>
    <w:p w:rsidR="00BF7A58" w:rsidRPr="00BF7A58" w:rsidRDefault="00BF7A58" w:rsidP="00BF7A58">
      <w:pPr>
        <w:pStyle w:val="MessageId"/>
      </w:pPr>
      <w:r w:rsidRPr="00BF7A58">
        <w:t>ReturnLimitV07 (camt.010.001.07)</w:t>
      </w:r>
    </w:p>
    <w:p w:rsidR="00BF7A58" w:rsidRPr="00BF7A58" w:rsidRDefault="00BF7A58" w:rsidP="00BF7A58">
      <w:pPr>
        <w:pStyle w:val="MessageId"/>
      </w:pPr>
      <w:r w:rsidRPr="00BF7A58">
        <w:t>ModifyLimitV06 (camt.011.001.06)</w:t>
      </w:r>
    </w:p>
    <w:p w:rsidR="00BF7A58" w:rsidRPr="00BF7A58" w:rsidRDefault="00BF7A58" w:rsidP="00BF7A58">
      <w:pPr>
        <w:pStyle w:val="MessageId"/>
      </w:pPr>
      <w:r w:rsidRPr="00BF7A58">
        <w:t>DeleteLimitV06 (camt.012.001.06)</w:t>
      </w:r>
    </w:p>
    <w:p w:rsidR="00BF7A58" w:rsidRPr="00BF7A58" w:rsidRDefault="00BF7A58" w:rsidP="00BF7A58">
      <w:pPr>
        <w:pStyle w:val="MessageId"/>
      </w:pPr>
      <w:r w:rsidRPr="00BF7A58">
        <w:t>ModifyStandingOrderV05 (camt.024.001.05)</w:t>
      </w:r>
    </w:p>
    <w:p w:rsidR="00BF7A58" w:rsidRPr="00BF7A58" w:rsidRDefault="00BF7A58" w:rsidP="00BF7A58">
      <w:pPr>
        <w:pStyle w:val="MessageId"/>
      </w:pPr>
      <w:r w:rsidRPr="00BF7A58">
        <w:t>ReceiptV04 (camt.025.001.04)</w:t>
      </w:r>
    </w:p>
    <w:p w:rsidR="00BF7A58" w:rsidRPr="00BF7A58" w:rsidRDefault="00BF7A58" w:rsidP="00BF7A58">
      <w:pPr>
        <w:pStyle w:val="MessageId"/>
      </w:pPr>
      <w:r w:rsidRPr="00BF7A58">
        <w:t>GetReservationV04 (camt.046.001.04)</w:t>
      </w:r>
    </w:p>
    <w:p w:rsidR="00BF7A58" w:rsidRPr="00BF7A58" w:rsidRDefault="00BF7A58" w:rsidP="00BF7A58">
      <w:pPr>
        <w:pStyle w:val="MessageId"/>
      </w:pPr>
      <w:r w:rsidRPr="00BF7A58">
        <w:t>ReturnReservationV05 (camt.047.001.05)</w:t>
      </w:r>
    </w:p>
    <w:p w:rsidR="00BF7A58" w:rsidRPr="00BF7A58" w:rsidRDefault="00BF7A58" w:rsidP="00BF7A58">
      <w:pPr>
        <w:pStyle w:val="MessageId"/>
      </w:pPr>
      <w:r w:rsidRPr="00BF7A58">
        <w:t>ModifyReservationV04 (camt.048.001.04)</w:t>
      </w:r>
    </w:p>
    <w:p w:rsidR="00BF7A58" w:rsidRPr="00BF7A58" w:rsidRDefault="00BF7A58" w:rsidP="00BF7A58">
      <w:pPr>
        <w:pStyle w:val="MessageId"/>
      </w:pPr>
      <w:r w:rsidRPr="00BF7A58">
        <w:t>DeleteReservationV04 (camt.049.001.04)</w:t>
      </w:r>
    </w:p>
    <w:p w:rsidR="00BF7A58" w:rsidRPr="00BF7A58" w:rsidRDefault="00BF7A58" w:rsidP="00BF7A58">
      <w:pPr>
        <w:pStyle w:val="MessageId"/>
      </w:pPr>
      <w:r w:rsidRPr="00BF7A58">
        <w:t>LiquidityCreditTransferV04 (camt.050.001.04)</w:t>
      </w:r>
    </w:p>
    <w:p w:rsidR="00BF7A58" w:rsidRPr="00BF7A58" w:rsidRDefault="00BF7A58" w:rsidP="00BF7A58">
      <w:pPr>
        <w:pStyle w:val="MessageId"/>
      </w:pPr>
      <w:r w:rsidRPr="00BF7A58">
        <w:t>LiquidityDebitTransferV04 (camt.051.001.04)</w:t>
      </w:r>
    </w:p>
    <w:p w:rsidR="00BF7A58" w:rsidRPr="00BF7A58" w:rsidRDefault="00BF7A58" w:rsidP="00BF7A58">
      <w:pPr>
        <w:pStyle w:val="MessageId"/>
      </w:pPr>
      <w:r w:rsidRPr="00BF7A58">
        <w:t>GetStandingOrderV02 (camt.069.001.02)</w:t>
      </w:r>
    </w:p>
    <w:p w:rsidR="00BF7A58" w:rsidRPr="00BF7A58" w:rsidRDefault="00BF7A58" w:rsidP="00BF7A58">
      <w:pPr>
        <w:pStyle w:val="MessageId"/>
      </w:pPr>
      <w:r w:rsidRPr="00BF7A58">
        <w:t>ReturnStandingOrderV03 (camt.070.001.03)</w:t>
      </w:r>
    </w:p>
    <w:p w:rsidR="00BF7A58" w:rsidRPr="00BF7A58" w:rsidRDefault="00BF7A58" w:rsidP="00BF7A58">
      <w:pPr>
        <w:pStyle w:val="MessageId"/>
      </w:pPr>
      <w:r w:rsidRPr="00BF7A58">
        <w:t>DeleteStandingOrderV02 (camt.071.001.02)</w:t>
      </w:r>
    </w:p>
    <w:p w:rsidR="00BF7A58" w:rsidRPr="00BF7A58" w:rsidRDefault="00BF7A58" w:rsidP="00BF7A58">
      <w:pPr>
        <w:pStyle w:val="MessageSet"/>
      </w:pPr>
      <w:r w:rsidRPr="00BF7A58">
        <w:lastRenderedPageBreak/>
        <w:t>Exceptions and Investigations</w:t>
      </w:r>
      <w:r>
        <w:t xml:space="preserve"> message set</w:t>
      </w:r>
    </w:p>
    <w:p w:rsidR="00BF7A58" w:rsidRPr="00BF7A58" w:rsidRDefault="00BF7A58" w:rsidP="00BF7A58">
      <w:pPr>
        <w:pStyle w:val="MessageId"/>
      </w:pPr>
      <w:r w:rsidRPr="00BF7A58">
        <w:t>UnableToApplyV06 (camt.026.001.06)</w:t>
      </w:r>
    </w:p>
    <w:p w:rsidR="00BF7A58" w:rsidRPr="00BF7A58" w:rsidRDefault="00BF7A58" w:rsidP="00BF7A58">
      <w:pPr>
        <w:pStyle w:val="MessageId"/>
      </w:pPr>
      <w:r w:rsidRPr="00BF7A58">
        <w:t>ClaimNonReceiptV06 (camt.027.001.06)</w:t>
      </w:r>
    </w:p>
    <w:p w:rsidR="00BF7A58" w:rsidRPr="00BF7A58" w:rsidRDefault="00BF7A58" w:rsidP="00BF7A58">
      <w:pPr>
        <w:pStyle w:val="MessageId"/>
      </w:pPr>
      <w:r w:rsidRPr="00BF7A58">
        <w:t>AdditionalPaymentInformationV08 (camt.028.001.08)</w:t>
      </w:r>
    </w:p>
    <w:p w:rsidR="00BF7A58" w:rsidRPr="00BF7A58" w:rsidRDefault="00BF7A58" w:rsidP="00BF7A58">
      <w:pPr>
        <w:pStyle w:val="MessageId"/>
      </w:pPr>
      <w:r w:rsidRPr="00BF7A58">
        <w:t>ResolutionOfInvestigationV08 (camt.029.001.08)</w:t>
      </w:r>
    </w:p>
    <w:p w:rsidR="00BF7A58" w:rsidRPr="00BF7A58" w:rsidRDefault="00BF7A58" w:rsidP="00BF7A58">
      <w:pPr>
        <w:pStyle w:val="MessageId"/>
      </w:pPr>
      <w:r w:rsidRPr="00BF7A58">
        <w:t>NotificationOfCaseAssignmentV04 (camt.030.001.04)</w:t>
      </w:r>
    </w:p>
    <w:p w:rsidR="00BF7A58" w:rsidRPr="00BF7A58" w:rsidRDefault="00BF7A58" w:rsidP="00BF7A58">
      <w:pPr>
        <w:pStyle w:val="MessageId"/>
      </w:pPr>
      <w:r w:rsidRPr="00BF7A58">
        <w:t>RejectInvestigationV05 (camt.031.001.05)</w:t>
      </w:r>
    </w:p>
    <w:p w:rsidR="00BF7A58" w:rsidRPr="00BF7A58" w:rsidRDefault="00BF7A58" w:rsidP="00BF7A58">
      <w:pPr>
        <w:pStyle w:val="MessageId"/>
      </w:pPr>
      <w:r w:rsidRPr="00BF7A58">
        <w:t>CancelCaseAssignmentV03 (camt.032.001.03)</w:t>
      </w:r>
    </w:p>
    <w:p w:rsidR="00BF7A58" w:rsidRPr="00BF7A58" w:rsidRDefault="00BF7A58" w:rsidP="00BF7A58">
      <w:pPr>
        <w:pStyle w:val="MessageId"/>
      </w:pPr>
      <w:r w:rsidRPr="00BF7A58">
        <w:t>RequestForDuplicateV05 (camt.033.001.05)</w:t>
      </w:r>
    </w:p>
    <w:p w:rsidR="00BF7A58" w:rsidRPr="00BF7A58" w:rsidRDefault="00BF7A58" w:rsidP="00BF7A58">
      <w:pPr>
        <w:pStyle w:val="MessageId"/>
      </w:pPr>
      <w:r w:rsidRPr="00BF7A58">
        <w:t>DuplicateV05 (camt.034.001.05)</w:t>
      </w:r>
    </w:p>
    <w:p w:rsidR="00BF7A58" w:rsidRPr="00BF7A58" w:rsidRDefault="00BF7A58" w:rsidP="00BF7A58">
      <w:pPr>
        <w:pStyle w:val="MessageId"/>
      </w:pPr>
      <w:r w:rsidRPr="00BF7A58">
        <w:t>ProprietaryFormatInvestigationV04 (camt.035.001.04)</w:t>
      </w:r>
    </w:p>
    <w:p w:rsidR="00BF7A58" w:rsidRPr="00BF7A58" w:rsidRDefault="00BF7A58" w:rsidP="00BF7A58">
      <w:pPr>
        <w:pStyle w:val="MessageId"/>
      </w:pPr>
      <w:r w:rsidRPr="00BF7A58">
        <w:t>DebitAuthorisationResponseV04 (camt.036.001.04)</w:t>
      </w:r>
    </w:p>
    <w:p w:rsidR="00BF7A58" w:rsidRPr="00BF7A58" w:rsidRDefault="00BF7A58" w:rsidP="00BF7A58">
      <w:pPr>
        <w:pStyle w:val="MessageId"/>
      </w:pPr>
      <w:r w:rsidRPr="00BF7A58">
        <w:t>DebitAuthorisationRequestV06 (camt.037.001.06)</w:t>
      </w:r>
    </w:p>
    <w:p w:rsidR="00BF7A58" w:rsidRPr="00BF7A58" w:rsidRDefault="00BF7A58" w:rsidP="00BF7A58">
      <w:pPr>
        <w:pStyle w:val="MessageId"/>
      </w:pPr>
      <w:r w:rsidRPr="00BF7A58">
        <w:t>CaseStatusReportRequestV03 (camt.038.001.03)</w:t>
      </w:r>
    </w:p>
    <w:p w:rsidR="00BF7A58" w:rsidRPr="00BF7A58" w:rsidRDefault="00BF7A58" w:rsidP="00BF7A58">
      <w:pPr>
        <w:pStyle w:val="MessageId"/>
      </w:pPr>
      <w:r w:rsidRPr="00BF7A58">
        <w:t>CaseStatusReportV04 (camt.039.001.04)</w:t>
      </w:r>
    </w:p>
    <w:p w:rsidR="00BF7A58" w:rsidRPr="00BF7A58" w:rsidRDefault="00BF7A58" w:rsidP="00BF7A58">
      <w:pPr>
        <w:pStyle w:val="MessageId"/>
      </w:pPr>
      <w:r w:rsidRPr="00BF7A58">
        <w:t>CustomerPaymentCancellationRequestV07 (camt.055.001.07)</w:t>
      </w:r>
    </w:p>
    <w:p w:rsidR="00BF7A58" w:rsidRPr="00BF7A58" w:rsidRDefault="00BF7A58" w:rsidP="00BF7A58">
      <w:pPr>
        <w:pStyle w:val="MessageId"/>
      </w:pPr>
      <w:r w:rsidRPr="00BF7A58">
        <w:t>FIToFIPaymentCancellationRequestV07 (camt.056.001.07)</w:t>
      </w:r>
    </w:p>
    <w:p w:rsidR="00BF7A58" w:rsidRPr="00BF7A58" w:rsidRDefault="00BF7A58" w:rsidP="00BF7A58">
      <w:pPr>
        <w:pStyle w:val="MessageId"/>
      </w:pPr>
      <w:r w:rsidRPr="00BF7A58">
        <w:t>RequestToModifyPaymentV05 (camt.087.001.05)</w:t>
      </w:r>
    </w:p>
    <w:p w:rsidR="00BF7A58" w:rsidRPr="00BF7A58" w:rsidRDefault="00BF7A58" w:rsidP="00BF7A58">
      <w:pPr>
        <w:pStyle w:val="MessageSet"/>
      </w:pPr>
      <w:r w:rsidRPr="00BF7A58">
        <w:t>Bank-to-Customer Cash Management</w:t>
      </w:r>
      <w:r>
        <w:t xml:space="preserve"> message set</w:t>
      </w:r>
    </w:p>
    <w:p w:rsidR="00BF7A58" w:rsidRPr="00BF7A58" w:rsidRDefault="00BF7A58" w:rsidP="00BF7A58">
      <w:pPr>
        <w:pStyle w:val="MessageId"/>
      </w:pPr>
      <w:r w:rsidRPr="00BF7A58">
        <w:t>BankToCustomerStatementV07 (camt.053.001.07)</w:t>
      </w:r>
    </w:p>
    <w:p w:rsidR="00BF7A58" w:rsidRPr="00BF7A58" w:rsidRDefault="00BF7A58" w:rsidP="00BF7A58">
      <w:pPr>
        <w:pStyle w:val="MessageId"/>
      </w:pPr>
      <w:r w:rsidRPr="00BF7A58">
        <w:t>BankToCustomerDebitCreditNotificationV07 (camt.054.001.07)</w:t>
      </w:r>
    </w:p>
    <w:p w:rsidR="00BF7A58" w:rsidRPr="00BF7A58" w:rsidRDefault="00BF7A58" w:rsidP="00BF7A58">
      <w:pPr>
        <w:pStyle w:val="MessageId"/>
      </w:pPr>
      <w:r w:rsidRPr="00BF7A58">
        <w:t>AccountReportingRequestV04 (camt.060.001.04)</w:t>
      </w:r>
    </w:p>
    <w:p w:rsidR="00BF7A58" w:rsidRPr="00BF7A58" w:rsidRDefault="00BF7A58" w:rsidP="00BF7A58">
      <w:pPr>
        <w:pStyle w:val="MessageSet"/>
      </w:pPr>
      <w:r w:rsidRPr="00BF7A58">
        <w:t>Notification to Receive</w:t>
      </w:r>
      <w:r>
        <w:t xml:space="preserve"> message set</w:t>
      </w:r>
    </w:p>
    <w:p w:rsidR="00BF7A58" w:rsidRPr="00BF7A58" w:rsidRDefault="00BF7A58" w:rsidP="00BF7A58">
      <w:pPr>
        <w:pStyle w:val="MessageId"/>
      </w:pPr>
      <w:r w:rsidRPr="00BF7A58">
        <w:t>NotificationToReceiveV05 (camt.057.001.05)</w:t>
      </w:r>
    </w:p>
    <w:p w:rsidR="00BF7A58" w:rsidRPr="00BF7A58" w:rsidRDefault="00BF7A58" w:rsidP="00BF7A58">
      <w:pPr>
        <w:pStyle w:val="MessageId"/>
      </w:pPr>
      <w:r w:rsidRPr="00BF7A58">
        <w:t>NotificationToReceiveCancellationAdviceV05 (camt.058.001.05)</w:t>
      </w:r>
    </w:p>
    <w:p w:rsidR="00BF7A58" w:rsidRPr="00BF7A58" w:rsidRDefault="00BF7A58" w:rsidP="00BF7A58">
      <w:pPr>
        <w:pStyle w:val="MessageId"/>
      </w:pPr>
      <w:r w:rsidRPr="00BF7A58">
        <w:t>NotificationToReceiveStatusReportV05 (camt.059.001.05)</w:t>
      </w:r>
    </w:p>
    <w:p w:rsidR="00BF7A58" w:rsidRPr="00BF7A58" w:rsidRDefault="00BF7A58" w:rsidP="00BF7A58">
      <w:pPr>
        <w:pStyle w:val="MessageSet"/>
      </w:pPr>
      <w:r w:rsidRPr="00BF7A58">
        <w:t xml:space="preserve">Bank Services Billing </w:t>
      </w:r>
    </w:p>
    <w:p w:rsidR="00BF7A58" w:rsidRPr="00BF7A58" w:rsidRDefault="00BF7A58" w:rsidP="00BF7A58">
      <w:pPr>
        <w:pStyle w:val="MessageId"/>
      </w:pPr>
      <w:r w:rsidRPr="00BF7A58">
        <w:t>BankServicesBillingStatementV02 (camt.086.001.02)</w:t>
      </w:r>
    </w:p>
    <w:p w:rsidR="00BF7A58" w:rsidRPr="00BF7A58" w:rsidRDefault="00BF7A58" w:rsidP="00BF7A58">
      <w:pPr>
        <w:pStyle w:val="MessageSet"/>
      </w:pPr>
      <w:r w:rsidRPr="00BF7A58">
        <w:t>Business Application Header</w:t>
      </w:r>
    </w:p>
    <w:p w:rsidR="00BF7A58" w:rsidRPr="00BF7A58" w:rsidRDefault="00BF7A58" w:rsidP="00BF7A58">
      <w:pPr>
        <w:pStyle w:val="MessageId"/>
      </w:pPr>
      <w:r w:rsidRPr="00BF7A58">
        <w:t>BusinessApplicationHeaderV01 (head.001.001.01)</w:t>
      </w:r>
    </w:p>
    <w:p w:rsidR="00BF7A58" w:rsidRPr="00BF7A58" w:rsidRDefault="00BF7A58" w:rsidP="00BF7A58">
      <w:pPr>
        <w:pStyle w:val="MessageSet"/>
      </w:pPr>
      <w:r w:rsidRPr="00BF7A58">
        <w:t>Payments Initiation</w:t>
      </w:r>
      <w:r>
        <w:t xml:space="preserve"> message set</w:t>
      </w:r>
    </w:p>
    <w:p w:rsidR="00BF7A58" w:rsidRPr="00BF7A58" w:rsidRDefault="00BF7A58" w:rsidP="00BF7A58">
      <w:pPr>
        <w:pStyle w:val="MessageId"/>
      </w:pPr>
      <w:r w:rsidRPr="00BF7A58">
        <w:t>CustomerPaymentReversalV08 (pain.007.001.08)</w:t>
      </w:r>
    </w:p>
    <w:p w:rsidR="00BF7A58" w:rsidRPr="00BF7A58" w:rsidRDefault="00BF7A58" w:rsidP="00BF7A58">
      <w:pPr>
        <w:pStyle w:val="MessageId"/>
      </w:pPr>
      <w:r w:rsidRPr="00BF7A58">
        <w:t>CustomerDirectDebitInitiationV07 (pain.008.001.07)</w:t>
      </w:r>
    </w:p>
    <w:p w:rsidR="00BF7A58" w:rsidRPr="00BF7A58" w:rsidRDefault="00BF7A58" w:rsidP="00BF7A58">
      <w:pPr>
        <w:pStyle w:val="MessageSet"/>
      </w:pPr>
      <w:r w:rsidRPr="00BF7A58">
        <w:t>Payments Mandates</w:t>
      </w:r>
      <w:r>
        <w:t xml:space="preserve"> message set</w:t>
      </w:r>
    </w:p>
    <w:p w:rsidR="00BF7A58" w:rsidRPr="00BF7A58" w:rsidRDefault="00BF7A58" w:rsidP="00BF7A58">
      <w:pPr>
        <w:pStyle w:val="MessageId"/>
      </w:pPr>
      <w:r w:rsidRPr="00BF7A58">
        <w:t>MandateInitiationRequestV05 (pain.009.001.05)</w:t>
      </w:r>
    </w:p>
    <w:p w:rsidR="00BF7A58" w:rsidRPr="00BF7A58" w:rsidRDefault="00BF7A58" w:rsidP="00BF7A58">
      <w:pPr>
        <w:pStyle w:val="MessageId"/>
      </w:pPr>
      <w:r w:rsidRPr="00BF7A58">
        <w:t>MandateAmendmentRequestV05 (pain.010.001.05)</w:t>
      </w:r>
    </w:p>
    <w:p w:rsidR="00BF7A58" w:rsidRPr="00BF7A58" w:rsidRDefault="00BF7A58" w:rsidP="00BF7A58">
      <w:pPr>
        <w:pStyle w:val="MessageId"/>
      </w:pPr>
      <w:r w:rsidRPr="00BF7A58">
        <w:t>MandateCancellationRequestV05 (pain.011.001.05)</w:t>
      </w:r>
    </w:p>
    <w:p w:rsidR="00BF7A58" w:rsidRPr="00BF7A58" w:rsidRDefault="00BF7A58" w:rsidP="00BF7A58">
      <w:pPr>
        <w:pStyle w:val="MessageId"/>
      </w:pPr>
      <w:r w:rsidRPr="00BF7A58">
        <w:t>MandateAcceptanceReportV05 (pain.012.001.05)</w:t>
      </w:r>
    </w:p>
    <w:p w:rsidR="00BF7A58" w:rsidRPr="00BF7A58" w:rsidRDefault="00BF7A58" w:rsidP="00BF7A58">
      <w:pPr>
        <w:pStyle w:val="MessageId"/>
      </w:pPr>
      <w:r w:rsidRPr="00BF7A58">
        <w:t>MandateCopyRequestV01 (pain.017.001.01)</w:t>
      </w:r>
    </w:p>
    <w:p w:rsidR="00BF7A58" w:rsidRPr="00BF7A58" w:rsidRDefault="00BF7A58" w:rsidP="00BF7A58">
      <w:pPr>
        <w:pStyle w:val="MessageId"/>
      </w:pPr>
      <w:r w:rsidRPr="00BF7A58">
        <w:t>MandateSuspensionRequestV01 (pain.018.001.01)</w:t>
      </w:r>
    </w:p>
    <w:p w:rsidR="00BF7A58" w:rsidRPr="00BF7A58" w:rsidRDefault="00BF7A58" w:rsidP="00BF7A58">
      <w:pPr>
        <w:pStyle w:val="MessageSet"/>
      </w:pPr>
      <w:r w:rsidRPr="00BF7A58">
        <w:t>Stand-Alone Remittance Advice</w:t>
      </w:r>
    </w:p>
    <w:p w:rsidR="00BF7A58" w:rsidRPr="00BF7A58" w:rsidRDefault="00BF7A58" w:rsidP="00BF7A58">
      <w:pPr>
        <w:pStyle w:val="MessageId"/>
      </w:pPr>
      <w:r w:rsidRPr="00BF7A58">
        <w:t>RemittanceAdviceV03 (remt.001.001.03)</w:t>
      </w:r>
    </w:p>
    <w:p w:rsidR="002A175F" w:rsidRDefault="00BF7A58" w:rsidP="00BF7A58">
      <w:pPr>
        <w:pStyle w:val="MessageId"/>
      </w:pPr>
      <w:r w:rsidRPr="00BF7A58">
        <w:t>RemittanceLocationAdviceV01 (remt.002.001.01)</w:t>
      </w:r>
    </w:p>
    <w:p w:rsidR="00BF7A58" w:rsidRPr="002A175F" w:rsidRDefault="00BF7A58" w:rsidP="00BF7A58">
      <w:pPr>
        <w:rPr>
          <w:lang w:val="en-GB"/>
        </w:rPr>
      </w:pPr>
    </w:p>
    <w:p w:rsidR="006E0715" w:rsidRPr="003B46A8" w:rsidRDefault="006E0715" w:rsidP="006E0715">
      <w:pPr>
        <w:spacing w:after="120"/>
        <w:rPr>
          <w:szCs w:val="24"/>
          <w:lang w:val="en-GB"/>
        </w:rPr>
      </w:pPr>
      <w:r w:rsidRPr="003B46A8">
        <w:rPr>
          <w:szCs w:val="24"/>
          <w:lang w:val="en-GB"/>
        </w:rPr>
        <w:lastRenderedPageBreak/>
        <w:t xml:space="preserve">The severity of the impact of the proposed change for the message users should be indicated in the table below (either “no impact”, “conditional’ or “mandatory”).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9">
          <w:tblGrid>
            <w:gridCol w:w="720"/>
            <w:gridCol w:w="1440"/>
            <w:gridCol w:w="4680"/>
          </w:tblGrid>
        </w:tblGridChange>
      </w:tblGrid>
      <w:tr w:rsidR="006E0715" w:rsidRPr="00814A08" w:rsidTr="00F91208">
        <w:tc>
          <w:tcPr>
            <w:tcW w:w="6840" w:type="dxa"/>
            <w:gridSpan w:val="3"/>
            <w:tcBorders>
              <w:bottom w:val="single" w:sz="4" w:space="0" w:color="auto"/>
            </w:tcBorders>
            <w:vAlign w:val="center"/>
          </w:tcPr>
          <w:p w:rsidR="006E0715" w:rsidRDefault="006E0715" w:rsidP="00F91208">
            <w:pPr>
              <w:widowControl w:val="0"/>
              <w:spacing w:before="0"/>
              <w:rPr>
                <w:lang w:val="en-GB"/>
              </w:rPr>
            </w:pPr>
            <w:r>
              <w:rPr>
                <w:lang w:val="en-GB"/>
              </w:rPr>
              <w:t>Type of impact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vAlign w:val="center"/>
          </w:tcPr>
          <w:p w:rsidR="006E0715" w:rsidRPr="00814A08"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Pr="00BB1031" w:rsidRDefault="006E0715"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(at least the version number) and the business applications of certain users but not all, e.g. the addition of an optional component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and the business applications of all users, e.g. addition of a mandatory component.</w:t>
            </w:r>
          </w:p>
        </w:tc>
      </w:tr>
    </w:tbl>
    <w:p w:rsidR="004E1C47" w:rsidRPr="005F05DB" w:rsidRDefault="00680966" w:rsidP="006A3892">
      <w:pPr>
        <w:pStyle w:val="berschrift2"/>
      </w:pPr>
      <w:r>
        <w:t>Proposed implementation:</w:t>
      </w:r>
    </w:p>
    <w:p w:rsidR="00ED6247" w:rsidRDefault="00ED6247" w:rsidP="00ED6247">
      <w:pPr>
        <w:rPr>
          <w:lang w:val="en-GB"/>
        </w:rPr>
      </w:pPr>
      <w:r>
        <w:rPr>
          <w:lang w:val="en-GB"/>
        </w:rPr>
        <w:t>We support the implementation of the change request, resulting in the following structure:</w:t>
      </w:r>
    </w:p>
    <w:p w:rsidR="00ED6247" w:rsidRDefault="00ED6247" w:rsidP="00ED6247">
      <w:pPr>
        <w:numPr>
          <w:ilvl w:val="0"/>
          <w:numId w:val="44"/>
        </w:numPr>
        <w:rPr>
          <w:lang w:val="en-GB"/>
        </w:rPr>
      </w:pPr>
      <w:r>
        <w:rPr>
          <w:lang w:val="en-GB"/>
        </w:rPr>
        <w:t>For the update of the party identification using the base PartyIdentification43 and PartyIdentification125 components, the following update is proposed, through the use of the new PartyIdentification131</w:t>
      </w:r>
    </w:p>
    <w:p w:rsidR="00ED6247" w:rsidRDefault="00913A7B" w:rsidP="00ED6247">
      <w:pPr>
        <w:ind w:left="360"/>
        <w:rPr>
          <w:noProof/>
          <w:lang w:val="en-GB" w:eastAsia="en-GB"/>
        </w:rPr>
      </w:pPr>
      <w:r w:rsidRPr="00ED6247">
        <w:rPr>
          <w:noProof/>
          <w:lang w:val="en-GB" w:eastAsia="en-GB"/>
        </w:rPr>
        <w:drawing>
          <wp:inline distT="0" distB="0" distL="0" distR="0">
            <wp:extent cx="4048125" cy="189547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48125" cy="1895475"/>
                    </a:xfrm>
                    <a:prstGeom prst="rect">
                      <a:avLst/>
                    </a:prstGeom>
                    <a:noFill/>
                    <a:ln>
                      <a:noFill/>
                    </a:ln>
                  </pic:spPr>
                </pic:pic>
              </a:graphicData>
            </a:graphic>
          </wp:inline>
        </w:drawing>
      </w:r>
    </w:p>
    <w:p w:rsidR="00ED6247" w:rsidRDefault="00ED6247" w:rsidP="00ED6247">
      <w:pPr>
        <w:numPr>
          <w:ilvl w:val="0"/>
          <w:numId w:val="44"/>
        </w:numPr>
        <w:rPr>
          <w:lang w:val="en-GB"/>
        </w:rPr>
      </w:pPr>
      <w:r>
        <w:rPr>
          <w:lang w:val="en-GB"/>
        </w:rPr>
        <w:t>For the update of the agent identification using the base BranchAndFinancialInstitutionIdentification5 component, the following update is proposed, through the use of the new BranchAndFinancialInstitutionIdentification5</w:t>
      </w:r>
    </w:p>
    <w:p w:rsidR="00ED6247" w:rsidRDefault="00913A7B" w:rsidP="00ED6247">
      <w:pPr>
        <w:ind w:left="720"/>
        <w:rPr>
          <w:lang w:val="en-GB"/>
        </w:rPr>
      </w:pPr>
      <w:r w:rsidRPr="00ED6247">
        <w:rPr>
          <w:noProof/>
          <w:lang w:val="en-GB" w:eastAsia="en-GB"/>
        </w:rPr>
        <w:lastRenderedPageBreak/>
        <w:drawing>
          <wp:inline distT="0" distB="0" distL="0" distR="0">
            <wp:extent cx="5086350" cy="223837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6350" cy="2238375"/>
                    </a:xfrm>
                    <a:prstGeom prst="rect">
                      <a:avLst/>
                    </a:prstGeom>
                    <a:noFill/>
                    <a:ln>
                      <a:noFill/>
                    </a:ln>
                  </pic:spPr>
                </pic:pic>
              </a:graphicData>
            </a:graphic>
          </wp:inline>
        </w:drawing>
      </w:r>
    </w:p>
    <w:p w:rsidR="00ED6247" w:rsidRDefault="00ED6247" w:rsidP="00ED6247">
      <w:pPr>
        <w:numPr>
          <w:ilvl w:val="0"/>
          <w:numId w:val="44"/>
        </w:numPr>
        <w:rPr>
          <w:lang w:val="en-GB"/>
        </w:rPr>
      </w:pPr>
      <w:r>
        <w:rPr>
          <w:lang w:val="en-GB"/>
        </w:rPr>
        <w:t>For the rare cases in the Payments messages, where the above base components are not used, the LEI element will be added next to the BIC identifier in all occurences w</w:t>
      </w:r>
      <w:r w:rsidR="00C6434F">
        <w:rPr>
          <w:lang w:val="en-GB"/>
        </w:rPr>
        <w:t>here the BIC identifier appears</w:t>
      </w:r>
      <w:r>
        <w:rPr>
          <w:lang w:val="en-GB"/>
        </w:rPr>
        <w:t>.</w:t>
      </w:r>
    </w:p>
    <w:p w:rsidR="00D25172" w:rsidRDefault="00F00239" w:rsidP="00D25172">
      <w:pPr>
        <w:numPr>
          <w:ilvl w:val="0"/>
          <w:numId w:val="44"/>
        </w:numPr>
        <w:rPr>
          <w:lang w:val="en-GB"/>
        </w:rPr>
      </w:pPr>
      <w:r>
        <w:rPr>
          <w:lang w:val="en-GB"/>
        </w:rPr>
        <w:t>In attachment, you will find</w:t>
      </w:r>
      <w:r w:rsidR="00D25172">
        <w:rPr>
          <w:lang w:val="en-GB"/>
        </w:rPr>
        <w:t xml:space="preserve"> an exhaustive list of the Xpath for all LEI elements which should be added to the messages.</w:t>
      </w:r>
    </w:p>
    <w:bookmarkStart w:id="10" w:name="_MON_1690031342"/>
    <w:bookmarkEnd w:id="10"/>
    <w:p w:rsidR="00467C82" w:rsidRDefault="00913A7B" w:rsidP="00467C82">
      <w:pPr>
        <w:ind w:left="720"/>
        <w:rPr>
          <w:lang w:val="en-GB"/>
        </w:rPr>
      </w:pPr>
      <w:r>
        <w:rPr>
          <w:lang w:val="en-GB"/>
        </w:rPr>
        <w:object w:dxaOrig="1539" w:dyaOrig="997">
          <v:shape id="_x0000_i1106" type="#_x0000_t75" style="width:77.25pt;height:49.5pt" o:ole="">
            <v:imagedata r:id="rId61" o:title=""/>
          </v:shape>
          <o:OLEObject Type="Embed" ProgID="Excel.Sheet.8" ShapeID="_x0000_i1106" DrawAspect="Icon" ObjectID="_1690051301" r:id="rId62"/>
        </w:object>
      </w:r>
    </w:p>
    <w:p w:rsidR="004E1C47" w:rsidRDefault="004E1C47" w:rsidP="004E1C47">
      <w:pPr>
        <w:rPr>
          <w:lang w:val="en-GB"/>
        </w:rPr>
      </w:pPr>
    </w:p>
    <w:p w:rsidR="004E1C47" w:rsidRDefault="006A3892" w:rsidP="006A3892">
      <w:pPr>
        <w:pStyle w:val="berschrift2"/>
      </w:pPr>
      <w:r>
        <w:t>Proposed timing:</w:t>
      </w:r>
    </w:p>
    <w:p w:rsidR="004E1C47" w:rsidRDefault="004E1C47" w:rsidP="004E1C47">
      <w:pPr>
        <w:rPr>
          <w:lang w:val="en-GB"/>
        </w:rPr>
      </w:pPr>
      <w:r w:rsidRPr="0005123F">
        <w:rPr>
          <w:lang w:val="en-GB"/>
        </w:rPr>
        <w:t xml:space="preserve">The submitting </w:t>
      </w:r>
      <w:r w:rsidR="000E6DAD">
        <w:rPr>
          <w:lang w:val="en-GB"/>
        </w:rPr>
        <w:t>organisation</w:t>
      </w:r>
      <w:r>
        <w:rPr>
          <w:lang w:val="en-GB"/>
        </w:rPr>
        <w:t xml:space="preserve"> confirms that it can implement the requested changes in the requested timing, </w:t>
      </w:r>
      <w:r w:rsidR="00C6434F">
        <w:rPr>
          <w:lang w:val="en-GB"/>
        </w:rPr>
        <w:t>with following considerations:</w:t>
      </w:r>
    </w:p>
    <w:p w:rsidR="00C6434F" w:rsidRDefault="00C6434F" w:rsidP="00C6434F">
      <w:pPr>
        <w:numPr>
          <w:ilvl w:val="0"/>
          <w:numId w:val="44"/>
        </w:numPr>
        <w:rPr>
          <w:lang w:val="en-GB"/>
        </w:rPr>
      </w:pPr>
      <w:r>
        <w:rPr>
          <w:lang w:val="en-GB"/>
        </w:rPr>
        <w:t xml:space="preserve">For the messages </w:t>
      </w:r>
      <w:r w:rsidR="00962B12">
        <w:rPr>
          <w:lang w:val="en-GB"/>
        </w:rPr>
        <w:t xml:space="preserve">listed in the “Related messages” section, that is, </w:t>
      </w:r>
      <w:r>
        <w:rPr>
          <w:lang w:val="en-GB"/>
        </w:rPr>
        <w:t xml:space="preserve">which </w:t>
      </w:r>
      <w:r w:rsidR="00962B12">
        <w:rPr>
          <w:lang w:val="en-GB"/>
        </w:rPr>
        <w:t>have been requested by the submitter of this change request or any other change request in this maintenance change request document (except for CR00751)</w:t>
      </w:r>
      <w:r>
        <w:rPr>
          <w:lang w:val="en-GB"/>
        </w:rPr>
        <w:t>, we propose to implement the change</w:t>
      </w:r>
      <w:r w:rsidR="00962B12">
        <w:rPr>
          <w:lang w:val="en-GB"/>
        </w:rPr>
        <w:t xml:space="preserve"> in all messages which are part of the impacted </w:t>
      </w:r>
      <w:r>
        <w:rPr>
          <w:lang w:val="en-GB"/>
        </w:rPr>
        <w:t xml:space="preserve">message set </w:t>
      </w:r>
      <w:r w:rsidR="00962B12">
        <w:rPr>
          <w:lang w:val="en-GB"/>
        </w:rPr>
        <w:t>during</w:t>
      </w:r>
      <w:r>
        <w:rPr>
          <w:lang w:val="en-GB"/>
        </w:rPr>
        <w:t xml:space="preserve"> this maintenance cycle.</w:t>
      </w:r>
    </w:p>
    <w:p w:rsidR="00C6434F" w:rsidRPr="00C6434F" w:rsidRDefault="00A13125" w:rsidP="00152807">
      <w:pPr>
        <w:numPr>
          <w:ilvl w:val="0"/>
          <w:numId w:val="44"/>
        </w:numPr>
        <w:spacing w:before="0"/>
        <w:jc w:val="both"/>
        <w:rPr>
          <w:lang w:val="en-GB"/>
        </w:rPr>
      </w:pPr>
      <w:r>
        <w:rPr>
          <w:lang w:val="en-GB"/>
        </w:rPr>
        <w:t xml:space="preserve">For all other messages in the message </w:t>
      </w:r>
      <w:r w:rsidR="00C6434F" w:rsidRPr="00C6434F">
        <w:rPr>
          <w:lang w:val="en-GB"/>
        </w:rPr>
        <w:t xml:space="preserve">sets </w:t>
      </w:r>
      <w:r w:rsidR="00C6434F">
        <w:rPr>
          <w:lang w:val="en-GB"/>
        </w:rPr>
        <w:t xml:space="preserve">only </w:t>
      </w:r>
      <w:r w:rsidR="00C6434F" w:rsidRPr="00C6434F">
        <w:rPr>
          <w:lang w:val="en-GB"/>
        </w:rPr>
        <w:t xml:space="preserve">identified </w:t>
      </w:r>
      <w:r w:rsidR="00C6434F">
        <w:rPr>
          <w:lang w:val="en-GB"/>
        </w:rPr>
        <w:t xml:space="preserve">through the </w:t>
      </w:r>
      <w:r w:rsidR="00C6434F" w:rsidRPr="00C6434F">
        <w:rPr>
          <w:lang w:val="en-GB"/>
        </w:rPr>
        <w:t>impact</w:t>
      </w:r>
      <w:r w:rsidR="00C6434F">
        <w:rPr>
          <w:lang w:val="en-GB"/>
        </w:rPr>
        <w:t xml:space="preserve"> analysis</w:t>
      </w:r>
      <w:r w:rsidR="00C6434F" w:rsidRPr="00C6434F">
        <w:rPr>
          <w:lang w:val="en-GB"/>
        </w:rPr>
        <w:t xml:space="preserve">, we propose to implement the change </w:t>
      </w:r>
      <w:r w:rsidR="00C6434F">
        <w:rPr>
          <w:lang w:val="en-GB"/>
        </w:rPr>
        <w:t xml:space="preserve">only at </w:t>
      </w:r>
      <w:r w:rsidR="00C6434F" w:rsidRPr="00C6434F">
        <w:rPr>
          <w:lang w:val="en-GB"/>
        </w:rPr>
        <w:t>the occasion of the next maintenance of the messages</w:t>
      </w:r>
      <w:r w:rsidR="00C6434F">
        <w:rPr>
          <w:lang w:val="en-GB"/>
        </w:rPr>
        <w:t xml:space="preserve">, that is, </w:t>
      </w:r>
      <w:r w:rsidR="00C6434F" w:rsidRPr="00C6434F">
        <w:rPr>
          <w:lang w:val="en-GB"/>
        </w:rPr>
        <w:t xml:space="preserve">the change will be </w:t>
      </w:r>
      <w:r w:rsidR="00C6434F">
        <w:rPr>
          <w:lang w:val="en-GB"/>
        </w:rPr>
        <w:t xml:space="preserve">approved by the SEG </w:t>
      </w:r>
      <w:r w:rsidR="00C6434F" w:rsidRPr="00C6434F">
        <w:rPr>
          <w:lang w:val="en-GB"/>
        </w:rPr>
        <w:t>for implementation, but does not justify maintenance of the messages in its own right</w:t>
      </w:r>
      <w:r w:rsidR="00C6434F">
        <w:rPr>
          <w:lang w:val="en-GB"/>
        </w:rPr>
        <w:t xml:space="preserve">. </w:t>
      </w:r>
      <w:r w:rsidR="00962B12">
        <w:rPr>
          <w:lang w:val="en-GB"/>
        </w:rPr>
        <w:t xml:space="preserve">It </w:t>
      </w:r>
      <w:r w:rsidR="00C6434F" w:rsidRPr="00C6434F">
        <w:rPr>
          <w:lang w:val="en-GB"/>
        </w:rPr>
        <w:t xml:space="preserve">will be pending </w:t>
      </w:r>
      <w:r w:rsidR="00962B12">
        <w:rPr>
          <w:lang w:val="en-GB"/>
        </w:rPr>
        <w:t xml:space="preserve">implementation </w:t>
      </w:r>
      <w:r w:rsidR="00C6434F" w:rsidRPr="00C6434F">
        <w:rPr>
          <w:lang w:val="en-GB"/>
        </w:rPr>
        <w:t>until more critical change requests are received for the messages</w:t>
      </w:r>
      <w:r w:rsidR="00962B12">
        <w:rPr>
          <w:lang w:val="en-GB"/>
        </w:rPr>
        <w:t>.</w:t>
      </w:r>
    </w:p>
    <w:p w:rsidR="004E1C47" w:rsidRDefault="00962B12" w:rsidP="004E1C47">
      <w:pPr>
        <w:rPr>
          <w:lang w:val="en-GB"/>
        </w:rPr>
      </w:pPr>
      <w:r>
        <w:rPr>
          <w:lang w:val="en-GB"/>
        </w:rPr>
        <w:t>List of message sets in which the change will be implemented during this cycle:</w:t>
      </w:r>
    </w:p>
    <w:p w:rsidR="00962B12" w:rsidRPr="00BF7A58" w:rsidRDefault="00962B12" w:rsidP="00962B12">
      <w:pPr>
        <w:pStyle w:val="MessageSet"/>
        <w:rPr>
          <w:lang w:eastAsia="en-GB"/>
        </w:rPr>
      </w:pPr>
      <w:r w:rsidRPr="00BF7A58">
        <w:rPr>
          <w:lang w:eastAsia="en-GB"/>
        </w:rPr>
        <w:t>Bank-to-Customer Cash Management</w:t>
      </w:r>
      <w:r>
        <w:t xml:space="preserve"> message set</w:t>
      </w:r>
    </w:p>
    <w:p w:rsidR="00962B12" w:rsidRPr="00BF7A58" w:rsidRDefault="00962B12" w:rsidP="00962B12">
      <w:pPr>
        <w:pStyle w:val="MessageSet"/>
        <w:rPr>
          <w:lang w:eastAsia="en-GB"/>
        </w:rPr>
      </w:pPr>
      <w:r w:rsidRPr="00BF7A58">
        <w:rPr>
          <w:lang w:eastAsia="en-GB"/>
        </w:rPr>
        <w:t>Payments Clearing and Settlement</w:t>
      </w:r>
      <w:r>
        <w:t xml:space="preserve"> message set</w:t>
      </w:r>
    </w:p>
    <w:p w:rsidR="00962B12" w:rsidRPr="00BF7A58" w:rsidRDefault="00962B12" w:rsidP="00962B12">
      <w:pPr>
        <w:pStyle w:val="MessageSet"/>
        <w:rPr>
          <w:lang w:eastAsia="en-GB"/>
        </w:rPr>
      </w:pPr>
      <w:r w:rsidRPr="00BF7A58">
        <w:rPr>
          <w:lang w:eastAsia="en-GB"/>
        </w:rPr>
        <w:t>Payments Initiation</w:t>
      </w:r>
      <w:r>
        <w:t xml:space="preserve"> message set</w:t>
      </w:r>
    </w:p>
    <w:p w:rsidR="00962B12" w:rsidRDefault="00962B12" w:rsidP="00962B12">
      <w:pPr>
        <w:pStyle w:val="MessageSet"/>
        <w:rPr>
          <w:lang w:eastAsia="en-GB"/>
        </w:rPr>
      </w:pPr>
      <w:r w:rsidRPr="00BF7A58">
        <w:rPr>
          <w:lang w:eastAsia="en-GB"/>
        </w:rPr>
        <w:t>Creditor Payment Activation Request</w:t>
      </w:r>
      <w:r>
        <w:t xml:space="preserve"> message set</w:t>
      </w:r>
    </w:p>
    <w:p w:rsidR="00962B12" w:rsidRDefault="00962B12" w:rsidP="00962B12">
      <w:pPr>
        <w:pStyle w:val="MessageSet"/>
      </w:pPr>
      <w:r w:rsidRPr="00BF7A58">
        <w:lastRenderedPageBreak/>
        <w:t>Cash Management</w:t>
      </w:r>
      <w:r>
        <w:t xml:space="preserve"> message set</w:t>
      </w:r>
    </w:p>
    <w:p w:rsidR="00962B12" w:rsidRPr="00BF7A58" w:rsidRDefault="00962B12" w:rsidP="00962B12">
      <w:pPr>
        <w:pStyle w:val="MessageSet"/>
      </w:pPr>
      <w:r w:rsidRPr="00BF7A58">
        <w:t>Exceptions and Investigations</w:t>
      </w:r>
      <w:r>
        <w:t xml:space="preserve"> message set</w:t>
      </w:r>
    </w:p>
    <w:p w:rsidR="00962B12" w:rsidRDefault="00962B12" w:rsidP="00962B12">
      <w:pPr>
        <w:pStyle w:val="MessageSet"/>
      </w:pPr>
      <w:r w:rsidRPr="00BF7A58">
        <w:t>Notification to Receive</w:t>
      </w:r>
      <w:r>
        <w:t xml:space="preserve"> message set</w:t>
      </w:r>
    </w:p>
    <w:p w:rsidR="00962B12" w:rsidRPr="00BF7A58" w:rsidRDefault="00962B12" w:rsidP="00962B12">
      <w:pPr>
        <w:pStyle w:val="MessageSet"/>
      </w:pPr>
      <w:r w:rsidRPr="00BF7A58">
        <w:t>Business Application Header</w:t>
      </w:r>
      <w:r>
        <w:t xml:space="preserve"> (under the responsibility of the ISO 20022 TSG)</w:t>
      </w:r>
    </w:p>
    <w:p w:rsidR="00962B12" w:rsidRPr="00BF7A58" w:rsidRDefault="00962B12" w:rsidP="00962B12"/>
    <w:p w:rsidR="00962B12" w:rsidRDefault="00962B12" w:rsidP="00962B12">
      <w:pPr>
        <w:rPr>
          <w:lang w:val="en-GB"/>
        </w:rPr>
      </w:pPr>
      <w:r>
        <w:rPr>
          <w:lang w:val="en-GB"/>
        </w:rPr>
        <w:t xml:space="preserve">List of message sets in which the change will </w:t>
      </w:r>
      <w:r w:rsidRPr="00962B12">
        <w:rPr>
          <w:color w:val="FF0000"/>
          <w:lang w:val="en-GB"/>
        </w:rPr>
        <w:t>NOT</w:t>
      </w:r>
      <w:r>
        <w:rPr>
          <w:lang w:val="en-GB"/>
        </w:rPr>
        <w:t xml:space="preserve"> be implemented during this cycle:</w:t>
      </w:r>
    </w:p>
    <w:p w:rsidR="00962B12" w:rsidRPr="00BF7A58" w:rsidRDefault="00962B12" w:rsidP="00962B12">
      <w:pPr>
        <w:pStyle w:val="MessageSet"/>
      </w:pPr>
      <w:r w:rsidRPr="00BF7A58">
        <w:t xml:space="preserve">Bank Account Management </w:t>
      </w:r>
      <w:r>
        <w:t>message set</w:t>
      </w:r>
    </w:p>
    <w:p w:rsidR="00962B12" w:rsidRPr="00BF7A58" w:rsidRDefault="00962B12" w:rsidP="00962B12">
      <w:pPr>
        <w:pStyle w:val="MessageSet"/>
      </w:pPr>
      <w:r w:rsidRPr="00BF7A58">
        <w:t>Change or Verify Account Identification</w:t>
      </w:r>
      <w:r>
        <w:t xml:space="preserve"> message set</w:t>
      </w:r>
    </w:p>
    <w:p w:rsidR="00962B12" w:rsidRPr="00BF7A58" w:rsidRDefault="00962B12" w:rsidP="00962B12">
      <w:pPr>
        <w:pStyle w:val="MessageSet"/>
      </w:pPr>
      <w:r w:rsidRPr="00BF7A58">
        <w:t>Account Switching</w:t>
      </w:r>
      <w:r>
        <w:t xml:space="preserve"> message set</w:t>
      </w:r>
    </w:p>
    <w:p w:rsidR="00962B12" w:rsidRPr="00BF7A58" w:rsidRDefault="00962B12" w:rsidP="00962B12">
      <w:pPr>
        <w:pStyle w:val="MessageSet"/>
      </w:pPr>
      <w:r w:rsidRPr="00BF7A58">
        <w:t>Authorities Financial Investigations</w:t>
      </w:r>
      <w:r>
        <w:t xml:space="preserve"> message set</w:t>
      </w:r>
    </w:p>
    <w:p w:rsidR="00962B12" w:rsidRPr="00BF7A58" w:rsidRDefault="00962B12" w:rsidP="00962B12">
      <w:pPr>
        <w:pStyle w:val="MessageSet"/>
      </w:pPr>
      <w:r w:rsidRPr="00BF7A58">
        <w:t>Cross-Border Transactions Currency Control Reporting</w:t>
      </w:r>
    </w:p>
    <w:p w:rsidR="00962B12" w:rsidRPr="00BF7A58" w:rsidRDefault="00962B12" w:rsidP="00962B12">
      <w:pPr>
        <w:pStyle w:val="MessageSet"/>
      </w:pPr>
      <w:r w:rsidRPr="00BF7A58">
        <w:t xml:space="preserve">Bank Services Billing </w:t>
      </w:r>
    </w:p>
    <w:p w:rsidR="00962B12" w:rsidRPr="00BF7A58" w:rsidRDefault="00962B12" w:rsidP="00962B12">
      <w:pPr>
        <w:pStyle w:val="MessageSet"/>
      </w:pPr>
      <w:r w:rsidRPr="00BF7A58">
        <w:t>Payments Mandates</w:t>
      </w:r>
      <w:r>
        <w:t xml:space="preserve"> message set</w:t>
      </w:r>
    </w:p>
    <w:p w:rsidR="00962B12" w:rsidRPr="00BF7A58" w:rsidRDefault="00962B12" w:rsidP="00962B12">
      <w:pPr>
        <w:pStyle w:val="MessageSet"/>
      </w:pPr>
      <w:r w:rsidRPr="00BF7A58">
        <w:t>Stand-Alone Remittance Advice</w:t>
      </w:r>
    </w:p>
    <w:p w:rsidR="00962B12" w:rsidRPr="0005123F" w:rsidRDefault="00962B12" w:rsidP="004E1C4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945"/>
      </w:tblGrid>
      <w:tr w:rsidR="004E1C47" w:rsidRPr="006D7FF8" w:rsidTr="00962B12">
        <w:tc>
          <w:tcPr>
            <w:tcW w:w="1101" w:type="dxa"/>
            <w:tcBorders>
              <w:bottom w:val="single" w:sz="4" w:space="0" w:color="auto"/>
            </w:tcBorders>
          </w:tcPr>
          <w:p w:rsidR="004E1C47" w:rsidRPr="006D7FF8" w:rsidRDefault="004E1C47" w:rsidP="00BD19A6">
            <w:pPr>
              <w:rPr>
                <w:szCs w:val="24"/>
                <w:lang w:val="en-GB"/>
              </w:rPr>
            </w:pPr>
            <w:r>
              <w:rPr>
                <w:szCs w:val="24"/>
                <w:lang w:val="en-GB"/>
              </w:rPr>
              <w:t>Timing</w:t>
            </w:r>
          </w:p>
        </w:tc>
        <w:tc>
          <w:tcPr>
            <w:tcW w:w="6945" w:type="dxa"/>
          </w:tcPr>
          <w:p w:rsidR="004E1C47" w:rsidRPr="006D7FF8" w:rsidRDefault="004E1C47" w:rsidP="00C6434F">
            <w:pPr>
              <w:numPr>
                <w:ilvl w:val="0"/>
                <w:numId w:val="5"/>
              </w:numPr>
              <w:jc w:val="both"/>
              <w:rPr>
                <w:szCs w:val="24"/>
                <w:lang w:val="en-GB"/>
              </w:rPr>
            </w:pPr>
            <w:r>
              <w:rPr>
                <w:szCs w:val="24"/>
                <w:lang w:val="en-GB"/>
              </w:rPr>
              <w:t xml:space="preserve">As requested </w:t>
            </w:r>
            <w:r w:rsidR="00C6434F">
              <w:rPr>
                <w:szCs w:val="24"/>
                <w:lang w:val="en-GB"/>
              </w:rPr>
              <w:t>(taking into account the above considerations)</w:t>
            </w:r>
          </w:p>
        </w:tc>
      </w:tr>
    </w:tbl>
    <w:p w:rsidR="004E1C47" w:rsidRDefault="004E1C47" w:rsidP="004E1C47">
      <w:pPr>
        <w:rPr>
          <w:b/>
          <w:lang w:val="en-GB"/>
        </w:rPr>
      </w:pPr>
    </w:p>
    <w:p w:rsidR="004E1C47" w:rsidRPr="00E8579D" w:rsidRDefault="004E1C47" w:rsidP="006A3892">
      <w:pPr>
        <w:pStyle w:val="berschrift2"/>
      </w:pPr>
      <w:r>
        <w:br w:type="page"/>
      </w:r>
      <w:r w:rsidR="006A3892" w:rsidRPr="006A3892">
        <w:lastRenderedPageBreak/>
        <w:t>Final decision of the SEG(s):</w:t>
      </w:r>
    </w:p>
    <w:p w:rsidR="004E1C47" w:rsidRDefault="004E1C47" w:rsidP="004E1C47">
      <w:pPr>
        <w:rPr>
          <w:szCs w:val="24"/>
          <w:lang w:val="en-GB"/>
        </w:rPr>
      </w:pPr>
      <w:r w:rsidRPr="00C46C5A">
        <w:rPr>
          <w:i/>
          <w:szCs w:val="24"/>
          <w:lang w:val="en-GB"/>
        </w:rPr>
        <w:t>T</w:t>
      </w:r>
      <w:r>
        <w:rPr>
          <w:i/>
          <w:szCs w:val="24"/>
          <w:lang w:val="en-GB"/>
        </w:rPr>
        <w:t xml:space="preserve">his section is not to be taken care of by the submitting </w:t>
      </w:r>
      <w:r w:rsidR="000E6DAD">
        <w:rPr>
          <w:i/>
          <w:szCs w:val="24"/>
          <w:lang w:val="en-GB"/>
        </w:rPr>
        <w:t>organisation</w:t>
      </w:r>
      <w:r>
        <w:rPr>
          <w:i/>
          <w:szCs w:val="24"/>
          <w:lang w:val="en-GB"/>
        </w:rPr>
        <w:t>.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Approve</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Reject</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Reason for rejection:</w:t>
      </w:r>
    </w:p>
    <w:p w:rsidR="004E1C47" w:rsidRDefault="004E1C47" w:rsidP="004E1C47">
      <w:pPr>
        <w:rPr>
          <w:szCs w:val="24"/>
          <w:lang w:val="en-GB"/>
        </w:rPr>
      </w:pPr>
    </w:p>
    <w:p w:rsidR="004E1C47" w:rsidRDefault="004E1C47" w:rsidP="004E1C47">
      <w:pPr>
        <w:rPr>
          <w:szCs w:val="24"/>
          <w:lang w:val="en-GB"/>
        </w:rPr>
      </w:pPr>
    </w:p>
    <w:p w:rsidR="004E1C47" w:rsidRDefault="004E1C47" w:rsidP="00C34502">
      <w:pPr>
        <w:pStyle w:val="berschrift1"/>
        <w:jc w:val="center"/>
        <w:rPr>
          <w:lang w:val="en-GB"/>
        </w:rPr>
      </w:pPr>
      <w:r>
        <w:rPr>
          <w:szCs w:val="24"/>
          <w:lang w:val="en-GB"/>
        </w:rPr>
        <w:br w:type="page"/>
      </w:r>
      <w:r>
        <w:rPr>
          <w:lang w:val="en-GB"/>
        </w:rPr>
        <w:lastRenderedPageBreak/>
        <w:t>Change request CR00732:</w:t>
      </w:r>
      <w:r w:rsidR="003145B1">
        <w:rPr>
          <w:lang w:val="en-GB"/>
        </w:rPr>
        <w:t xml:space="preserve"> Modify ServiceLevel cardinality</w:t>
      </w:r>
    </w:p>
    <w:p w:rsidR="004E1C47" w:rsidRDefault="004E1C47" w:rsidP="004E1C47">
      <w:pPr>
        <w:rPr>
          <w:i/>
          <w:lang w:val="en-GB"/>
        </w:rPr>
      </w:pPr>
      <w:r>
        <w:rPr>
          <w:i/>
          <w:lang w:val="en-GB"/>
        </w:rPr>
        <w:t xml:space="preserve">This chapter must be completed for every change request that the submitting </w:t>
      </w:r>
      <w:r w:rsidR="000E6DAD">
        <w:rPr>
          <w:i/>
          <w:lang w:val="en-GB"/>
        </w:rPr>
        <w:t>organisation</w:t>
      </w:r>
      <w:r>
        <w:rPr>
          <w:i/>
          <w:lang w:val="en-GB"/>
        </w:rPr>
        <w:t xml:space="preserve"> has been requested to implement.</w:t>
      </w:r>
    </w:p>
    <w:p w:rsidR="004E1C47" w:rsidRPr="00757B9D" w:rsidRDefault="00680966" w:rsidP="00AD65BC">
      <w:pPr>
        <w:pStyle w:val="berschrift2"/>
        <w:numPr>
          <w:ilvl w:val="0"/>
          <w:numId w:val="30"/>
        </w:numPr>
      </w:pPr>
      <w:r>
        <w:t>Origin of the request:</w:t>
      </w:r>
    </w:p>
    <w:p w:rsidR="00BB1031" w:rsidRDefault="00BB1031" w:rsidP="00BB1031">
      <w:pPr>
        <w:rPr>
          <w:szCs w:val="24"/>
          <w:lang w:val="en-GB"/>
        </w:rPr>
      </w:pPr>
      <w:r w:rsidRPr="008438AF">
        <w:rPr>
          <w:i/>
          <w:szCs w:val="24"/>
          <w:lang w:val="en-GB"/>
        </w:rPr>
        <w:t>A.1 Submitter</w:t>
      </w:r>
      <w:r>
        <w:rPr>
          <w:szCs w:val="24"/>
          <w:lang w:val="en-GB"/>
        </w:rPr>
        <w:t xml:space="preserve">: </w:t>
      </w:r>
      <w:r w:rsidRPr="002B4990">
        <w:rPr>
          <w:lang w:val="en-GB"/>
        </w:rPr>
        <w:t>SWIFT Standards.</w:t>
      </w:r>
    </w:p>
    <w:p w:rsidR="00BB1031" w:rsidRDefault="00BB1031" w:rsidP="00BB1031">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r w:rsidRPr="002B4990">
        <w:rPr>
          <w:lang w:val="en-GB"/>
        </w:rPr>
        <w:t>Neil Buchan</w:t>
      </w:r>
      <w:r>
        <w:rPr>
          <w:szCs w:val="24"/>
          <w:lang w:val="en-GB"/>
        </w:rPr>
        <w:t xml:space="preserve">, </w:t>
      </w:r>
      <w:hyperlink r:id="rId63" w:history="1">
        <w:r w:rsidRPr="002B4990">
          <w:rPr>
            <w:rStyle w:val="Hyperlink"/>
          </w:rPr>
          <w:t>neil.buchan@swift.com</w:t>
        </w:r>
      </w:hyperlink>
      <w:r>
        <w:rPr>
          <w:szCs w:val="24"/>
          <w:lang w:val="en-GB"/>
        </w:rPr>
        <w:t xml:space="preserve"> </w:t>
      </w:r>
      <w:r w:rsidRPr="002B4990">
        <w:rPr>
          <w:lang w:val="en-GB"/>
        </w:rPr>
        <w:t>+442077622135</w:t>
      </w:r>
    </w:p>
    <w:p w:rsidR="00BB1031" w:rsidRDefault="00BB1031" w:rsidP="00BB1031">
      <w:pPr>
        <w:rPr>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2B4990">
        <w:rPr>
          <w:lang w:val="en-GB"/>
        </w:rPr>
        <w:t>SWIFT</w:t>
      </w:r>
    </w:p>
    <w:p w:rsidR="00BB1031" w:rsidRDefault="00BB1031" w:rsidP="00BB1031">
      <w:pPr>
        <w:rPr>
          <w:szCs w:val="24"/>
          <w:lang w:val="en-GB"/>
        </w:rPr>
      </w:pPr>
    </w:p>
    <w:p w:rsidR="00BB1031" w:rsidRDefault="00BB1031" w:rsidP="00BB1031">
      <w:pPr>
        <w:pStyle w:val="berschrift2"/>
      </w:pPr>
      <w:r>
        <w:t>Related m</w:t>
      </w:r>
      <w:r w:rsidRPr="00451986">
        <w:t>essages:</w:t>
      </w:r>
    </w:p>
    <w:p w:rsidR="00BB1031" w:rsidRPr="00CA7570" w:rsidRDefault="00BB1031" w:rsidP="001F5142">
      <w:pPr>
        <w:numPr>
          <w:ilvl w:val="0"/>
          <w:numId w:val="5"/>
        </w:numPr>
      </w:pPr>
      <w:r w:rsidRPr="00CA7570">
        <w:rPr>
          <w:lang w:val="en-GB"/>
        </w:rPr>
        <w:t>pain.001.001.08</w:t>
      </w:r>
      <w:r w:rsidRPr="00CA7570">
        <w:rPr>
          <w:lang w:val="en-GB"/>
        </w:rPr>
        <w:tab/>
      </w:r>
      <w:r w:rsidRPr="00CA7570">
        <w:t>CustomerCreditTransferInitiationV08</w:t>
      </w:r>
      <w:r w:rsidRPr="00CA7570">
        <w:rPr>
          <w:lang w:val="en-GB"/>
        </w:rPr>
        <w:tab/>
      </w:r>
      <w:r w:rsidRPr="00CA7570">
        <w:rPr>
          <w:lang w:val="en-GB"/>
        </w:rPr>
        <w:tab/>
      </w:r>
    </w:p>
    <w:p w:rsidR="00BB1031" w:rsidRPr="00CA7570" w:rsidRDefault="00BB1031" w:rsidP="001F5142">
      <w:pPr>
        <w:numPr>
          <w:ilvl w:val="0"/>
          <w:numId w:val="5"/>
        </w:numPr>
      </w:pPr>
      <w:r w:rsidRPr="00CA7570">
        <w:rPr>
          <w:lang w:val="en-GB"/>
        </w:rPr>
        <w:t>pain.002.001.09</w:t>
      </w:r>
      <w:r w:rsidRPr="00CA7570">
        <w:rPr>
          <w:lang w:val="en-GB"/>
        </w:rPr>
        <w:tab/>
      </w:r>
      <w:r w:rsidRPr="00CA7570">
        <w:t>CustomerPaymentStatusReportV09</w:t>
      </w:r>
    </w:p>
    <w:p w:rsidR="00BB1031" w:rsidRPr="00CA7570" w:rsidRDefault="00BB1031" w:rsidP="001F5142">
      <w:pPr>
        <w:numPr>
          <w:ilvl w:val="0"/>
          <w:numId w:val="5"/>
        </w:numPr>
      </w:pPr>
      <w:r w:rsidRPr="00CA7570">
        <w:t>pain.013.001.06</w:t>
      </w:r>
      <w:r w:rsidRPr="00CA7570">
        <w:tab/>
        <w:t>CreditorPaymentActivationRequestV06</w:t>
      </w:r>
    </w:p>
    <w:p w:rsidR="00BB1031" w:rsidRPr="00CA7570" w:rsidRDefault="00BB1031" w:rsidP="001F5142">
      <w:pPr>
        <w:numPr>
          <w:ilvl w:val="0"/>
          <w:numId w:val="5"/>
        </w:numPr>
      </w:pPr>
      <w:r w:rsidRPr="00CA7570">
        <w:t>pain.014.001.06</w:t>
      </w:r>
      <w:r w:rsidRPr="00CA7570">
        <w:rPr>
          <w:lang w:val="en-GB"/>
        </w:rPr>
        <w:tab/>
        <w:t>CreditorPaymentActivationRequestStatusReportV06</w:t>
      </w:r>
      <w:r w:rsidRPr="00CA7570">
        <w:rPr>
          <w:lang w:val="en-GB"/>
        </w:rPr>
        <w:tab/>
      </w:r>
    </w:p>
    <w:p w:rsidR="00BB1031" w:rsidRPr="00CA7570" w:rsidRDefault="00BB1031" w:rsidP="001F5142">
      <w:pPr>
        <w:numPr>
          <w:ilvl w:val="0"/>
          <w:numId w:val="5"/>
        </w:numPr>
      </w:pPr>
      <w:r w:rsidRPr="00CA7570">
        <w:rPr>
          <w:lang w:val="en-GB"/>
        </w:rPr>
        <w:t>pacs.002.001.09</w:t>
      </w:r>
      <w:r w:rsidRPr="00CA7570">
        <w:rPr>
          <w:lang w:val="en-GB"/>
        </w:rPr>
        <w:tab/>
      </w:r>
      <w:r w:rsidRPr="00CA7570">
        <w:t>FIToFIPaymentStatusReportV09</w:t>
      </w:r>
      <w:r w:rsidRPr="00CA7570">
        <w:rPr>
          <w:lang w:val="en-GB"/>
        </w:rPr>
        <w:tab/>
      </w:r>
      <w:r w:rsidRPr="00CA7570">
        <w:rPr>
          <w:lang w:val="en-GB"/>
        </w:rPr>
        <w:tab/>
      </w:r>
    </w:p>
    <w:p w:rsidR="00BB1031" w:rsidRPr="00CA7570" w:rsidRDefault="00BB1031" w:rsidP="001F5142">
      <w:pPr>
        <w:numPr>
          <w:ilvl w:val="0"/>
          <w:numId w:val="5"/>
        </w:numPr>
      </w:pPr>
      <w:r w:rsidRPr="00CA7570">
        <w:rPr>
          <w:lang w:val="en-GB"/>
        </w:rPr>
        <w:t>pacs.003.001.07</w:t>
      </w:r>
      <w:r w:rsidRPr="00CA7570">
        <w:rPr>
          <w:lang w:val="en-GB"/>
        </w:rPr>
        <w:tab/>
      </w:r>
      <w:r w:rsidRPr="00CA7570">
        <w:t>FIToFICustomerDirectDebitV07</w:t>
      </w:r>
    </w:p>
    <w:p w:rsidR="00BB1031" w:rsidRPr="00CA7570" w:rsidRDefault="00BB1031" w:rsidP="001F5142">
      <w:pPr>
        <w:numPr>
          <w:ilvl w:val="0"/>
          <w:numId w:val="5"/>
        </w:numPr>
      </w:pPr>
      <w:r w:rsidRPr="00CA7570">
        <w:rPr>
          <w:lang w:val="en-GB"/>
        </w:rPr>
        <w:t>pacs.004.001.08</w:t>
      </w:r>
      <w:r w:rsidRPr="00CA7570">
        <w:rPr>
          <w:lang w:val="en-GB"/>
        </w:rPr>
        <w:tab/>
      </w:r>
      <w:r w:rsidRPr="00CA7570">
        <w:t>PaymentReturnV08</w:t>
      </w:r>
    </w:p>
    <w:p w:rsidR="00BB1031" w:rsidRPr="00CA7570" w:rsidRDefault="00BB1031" w:rsidP="001F5142">
      <w:pPr>
        <w:numPr>
          <w:ilvl w:val="0"/>
          <w:numId w:val="5"/>
        </w:numPr>
      </w:pPr>
      <w:r w:rsidRPr="00CA7570">
        <w:rPr>
          <w:lang w:val="en-GB"/>
        </w:rPr>
        <w:t>pacs.007.001.08</w:t>
      </w:r>
      <w:r w:rsidRPr="00CA7570">
        <w:rPr>
          <w:lang w:val="en-GB"/>
        </w:rPr>
        <w:tab/>
      </w:r>
      <w:r w:rsidRPr="00CA7570">
        <w:t>FIToFIPaymentReversalV08</w:t>
      </w:r>
      <w:r w:rsidRPr="00CA7570">
        <w:rPr>
          <w:lang w:val="en-GB"/>
        </w:rPr>
        <w:tab/>
      </w:r>
      <w:r w:rsidRPr="00CA7570">
        <w:rPr>
          <w:lang w:val="en-GB"/>
        </w:rPr>
        <w:tab/>
      </w:r>
    </w:p>
    <w:p w:rsidR="00BB1031" w:rsidRPr="00CA7570" w:rsidRDefault="00BB1031" w:rsidP="001F5142">
      <w:pPr>
        <w:numPr>
          <w:ilvl w:val="0"/>
          <w:numId w:val="5"/>
        </w:numPr>
      </w:pPr>
      <w:r w:rsidRPr="00CA7570">
        <w:rPr>
          <w:lang w:val="en-GB"/>
        </w:rPr>
        <w:t>pacs.008.001.07</w:t>
      </w:r>
      <w:r w:rsidRPr="00CA7570">
        <w:rPr>
          <w:lang w:val="en-GB"/>
        </w:rPr>
        <w:tab/>
      </w:r>
      <w:r w:rsidRPr="00CA7570">
        <w:t>FIToFICustomerCreditTransferV07</w:t>
      </w:r>
    </w:p>
    <w:p w:rsidR="00BB1031" w:rsidRPr="00CA7570" w:rsidRDefault="00BB1031" w:rsidP="001F5142">
      <w:pPr>
        <w:numPr>
          <w:ilvl w:val="0"/>
          <w:numId w:val="5"/>
        </w:numPr>
      </w:pPr>
      <w:r w:rsidRPr="00CA7570">
        <w:rPr>
          <w:lang w:val="en-GB"/>
        </w:rPr>
        <w:t>pacs.009.001.07</w:t>
      </w:r>
      <w:r w:rsidRPr="00CA7570">
        <w:rPr>
          <w:lang w:val="en-GB"/>
        </w:rPr>
        <w:tab/>
      </w:r>
      <w:r w:rsidRPr="00CA7570">
        <w:t>FinancialInstitutionCreditTransferV07</w:t>
      </w:r>
    </w:p>
    <w:p w:rsidR="00BB1031" w:rsidRPr="00CA7570" w:rsidRDefault="00BB1031" w:rsidP="001F5142">
      <w:pPr>
        <w:numPr>
          <w:ilvl w:val="0"/>
          <w:numId w:val="5"/>
        </w:numPr>
        <w:rPr>
          <w:lang w:val="en-GB"/>
        </w:rPr>
      </w:pPr>
      <w:r w:rsidRPr="00CA7570">
        <w:rPr>
          <w:lang w:val="en-GB"/>
        </w:rPr>
        <w:t>pacs.010.001.02</w:t>
      </w:r>
      <w:r w:rsidRPr="00CA7570">
        <w:rPr>
          <w:lang w:val="en-GB"/>
        </w:rPr>
        <w:tab/>
      </w:r>
      <w:r w:rsidRPr="00CA7570">
        <w:t>FinancialInstitutionDirectDebitV02</w:t>
      </w:r>
      <w:r w:rsidRPr="00CA7570">
        <w:rPr>
          <w:lang w:val="en-GB"/>
        </w:rPr>
        <w:tab/>
      </w:r>
    </w:p>
    <w:p w:rsidR="00BB1031" w:rsidRPr="00CA7570" w:rsidRDefault="00BB1031" w:rsidP="001F5142">
      <w:pPr>
        <w:numPr>
          <w:ilvl w:val="0"/>
          <w:numId w:val="5"/>
        </w:numPr>
      </w:pPr>
      <w:r w:rsidRPr="00CA7570">
        <w:rPr>
          <w:lang w:val="en-GB"/>
        </w:rPr>
        <w:t>pacs.028.001.02</w:t>
      </w:r>
      <w:r w:rsidRPr="00CA7570">
        <w:rPr>
          <w:lang w:val="en-GB"/>
        </w:rPr>
        <w:tab/>
      </w:r>
      <w:r w:rsidRPr="00CA7570">
        <w:t>FIToFIPaymentStatusRequestV02</w:t>
      </w:r>
    </w:p>
    <w:p w:rsidR="00BB1031" w:rsidRPr="00CA7570" w:rsidRDefault="00BB1031" w:rsidP="00BB1031"/>
    <w:p w:rsidR="00BB1031" w:rsidRPr="002B4990" w:rsidRDefault="00BB1031" w:rsidP="00BB1031">
      <w:r w:rsidRPr="00CA7570">
        <w:rPr>
          <w:lang w:val="en-GB"/>
        </w:rPr>
        <w:t xml:space="preserve">It is acknowledged that other </w:t>
      </w:r>
      <w:r w:rsidRPr="009579FF">
        <w:rPr>
          <w:lang w:val="en-GB"/>
        </w:rPr>
        <w:t>messages maybe im</w:t>
      </w:r>
      <w:r w:rsidRPr="002B4990">
        <w:rPr>
          <w:lang w:val="en-GB"/>
        </w:rPr>
        <w:t>pacted by this Change Request. The above represent the messages where this Change Request is required</w:t>
      </w:r>
    </w:p>
    <w:p w:rsidR="00BB1031" w:rsidRPr="002B4990" w:rsidRDefault="00BB1031" w:rsidP="00BB1031"/>
    <w:p w:rsidR="00BB1031" w:rsidRDefault="00BB1031" w:rsidP="00BB1031">
      <w:pPr>
        <w:rPr>
          <w:color w:val="4F81BD"/>
          <w:szCs w:val="24"/>
          <w:lang w:eastAsia="en-GB"/>
        </w:rPr>
      </w:pPr>
    </w:p>
    <w:p w:rsidR="00BB1031" w:rsidRDefault="00BB1031" w:rsidP="00BB1031">
      <w:pPr>
        <w:ind w:left="720"/>
        <w:jc w:val="both"/>
        <w:rPr>
          <w:b/>
          <w:lang w:val="en-GB"/>
        </w:rPr>
      </w:pPr>
    </w:p>
    <w:p w:rsidR="00BB1031" w:rsidRDefault="00BB1031" w:rsidP="00BB1031">
      <w:pPr>
        <w:pStyle w:val="berschrift2"/>
      </w:pPr>
      <w:r>
        <w:br w:type="page"/>
      </w:r>
      <w:r w:rsidRPr="00AD6ACC">
        <w:lastRenderedPageBreak/>
        <w:t>Description of the change request:</w:t>
      </w:r>
    </w:p>
    <w:p w:rsidR="00BB1031" w:rsidRPr="0079079E" w:rsidRDefault="00BB1031" w:rsidP="00BB1031">
      <w:pPr>
        <w:autoSpaceDE w:val="0"/>
        <w:autoSpaceDN w:val="0"/>
        <w:adjustRightInd w:val="0"/>
        <w:spacing w:before="100" w:after="100"/>
        <w:rPr>
          <w:lang w:val="en-GB"/>
        </w:rPr>
      </w:pPr>
      <w:r w:rsidRPr="0079079E">
        <w:rPr>
          <w:szCs w:val="24"/>
          <w:lang w:eastAsia="en-GB"/>
        </w:rPr>
        <w:t xml:space="preserve">The purpose of this Change Request is to </w:t>
      </w:r>
      <w:r w:rsidRPr="0079079E">
        <w:rPr>
          <w:lang w:val="en-GB"/>
        </w:rPr>
        <w:t xml:space="preserve">enable multiple occurrences of the Service Level ID element. </w:t>
      </w:r>
    </w:p>
    <w:p w:rsidR="00BB1031" w:rsidRDefault="00913A7B" w:rsidP="00BB1031">
      <w:pPr>
        <w:ind w:left="360"/>
        <w:rPr>
          <w:b/>
          <w:szCs w:val="24"/>
          <w:lang w:val="en-GB"/>
        </w:rPr>
      </w:pPr>
      <w:r w:rsidRPr="00E60F09">
        <w:rPr>
          <w:noProof/>
          <w:lang w:val="en-GB" w:eastAsia="en-GB"/>
        </w:rPr>
        <w:drawing>
          <wp:inline distT="0" distB="0" distL="0" distR="0">
            <wp:extent cx="4391025" cy="291465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91025" cy="2914650"/>
                    </a:xfrm>
                    <a:prstGeom prst="rect">
                      <a:avLst/>
                    </a:prstGeom>
                    <a:noFill/>
                    <a:ln>
                      <a:noFill/>
                    </a:ln>
                  </pic:spPr>
                </pic:pic>
              </a:graphicData>
            </a:graphic>
          </wp:inline>
        </w:drawing>
      </w:r>
    </w:p>
    <w:p w:rsidR="00BB1031" w:rsidRDefault="00BB1031" w:rsidP="00BB1031">
      <w:pPr>
        <w:pStyle w:val="berschrift2"/>
      </w:pPr>
      <w:r>
        <w:t>Purpose of the change:</w:t>
      </w:r>
    </w:p>
    <w:p w:rsidR="00C17A0B" w:rsidRDefault="00C17A0B" w:rsidP="00BB1031">
      <w:pPr>
        <w:autoSpaceDE w:val="0"/>
        <w:autoSpaceDN w:val="0"/>
        <w:adjustRightInd w:val="0"/>
        <w:spacing w:before="100" w:after="100"/>
        <w:rPr>
          <w:szCs w:val="24"/>
          <w:lang w:eastAsia="en-GB"/>
        </w:rPr>
      </w:pPr>
      <w:r w:rsidRPr="00C17A0B">
        <w:rPr>
          <w:szCs w:val="24"/>
          <w:lang w:eastAsia="en-GB"/>
        </w:rPr>
        <w:t>More than one service level could be associated with a payment. In certain situations multiple service levels may apply to different agents within the end-to-end payment transaction.</w:t>
      </w:r>
    </w:p>
    <w:p w:rsidR="00BB1031" w:rsidRPr="0079079E" w:rsidRDefault="00BB1031" w:rsidP="00BB1031">
      <w:pPr>
        <w:autoSpaceDE w:val="0"/>
        <w:autoSpaceDN w:val="0"/>
        <w:adjustRightInd w:val="0"/>
        <w:spacing w:before="100" w:after="100"/>
        <w:rPr>
          <w:szCs w:val="24"/>
          <w:lang w:eastAsia="en-GB"/>
        </w:rPr>
      </w:pPr>
      <w:r w:rsidRPr="0079079E">
        <w:rPr>
          <w:szCs w:val="24"/>
          <w:lang w:eastAsia="en-GB"/>
        </w:rPr>
        <w:t xml:space="preserve">The SWIFT gpi initiative aims to improve customer experience in cross-border payments by increasing their speed, transparency, and traceability. To achieve this, gpi customers agree to respect the service level; specific business rules and technical requirements captured in rulebooks, and are measured against these by the gpi observer in the form of Key Performance Indicators. </w:t>
      </w:r>
    </w:p>
    <w:p w:rsidR="00BB1031" w:rsidRPr="0079079E" w:rsidRDefault="00BB1031" w:rsidP="00BB1031">
      <w:pPr>
        <w:autoSpaceDE w:val="0"/>
        <w:autoSpaceDN w:val="0"/>
        <w:adjustRightInd w:val="0"/>
        <w:spacing w:before="100" w:after="100"/>
        <w:rPr>
          <w:szCs w:val="24"/>
          <w:lang w:eastAsia="en-GB"/>
        </w:rPr>
      </w:pPr>
      <w:r w:rsidRPr="0079079E">
        <w:rPr>
          <w:szCs w:val="24"/>
          <w:lang w:eastAsia="en-GB"/>
        </w:rPr>
        <w:t>Following discussion with CGI it was recognized that multiple service levels maybe belong to a payment during different stages of it journey, of which more than one service level could be present during a particular leg of this journey.</w:t>
      </w:r>
    </w:p>
    <w:p w:rsidR="00BB1031" w:rsidRPr="00790718" w:rsidRDefault="00BB1031" w:rsidP="00BB1031">
      <w:pPr>
        <w:pStyle w:val="Default"/>
        <w:spacing w:before="120"/>
        <w:ind w:left="1546"/>
        <w:rPr>
          <w:sz w:val="22"/>
        </w:rPr>
      </w:pPr>
    </w:p>
    <w:p w:rsidR="00BB1031" w:rsidRDefault="00BB1031" w:rsidP="00BB1031">
      <w:pPr>
        <w:pStyle w:val="berschrift2"/>
      </w:pPr>
      <w:r>
        <w:t>Urgency of the request:</w:t>
      </w:r>
    </w:p>
    <w:p w:rsidR="00BB1031" w:rsidRDefault="00BB1031" w:rsidP="00BB1031">
      <w:pPr>
        <w:rPr>
          <w:szCs w:val="24"/>
          <w:lang w:val="en-GB"/>
        </w:rPr>
      </w:pPr>
      <w:r w:rsidRPr="00C53250">
        <w:rPr>
          <w:szCs w:val="24"/>
          <w:lang w:val="en-GB"/>
        </w:rPr>
        <w:t>It is proposed to include this change request in the next regular maintenance cycle.</w:t>
      </w:r>
    </w:p>
    <w:p w:rsidR="00BB1031" w:rsidRDefault="00BB1031" w:rsidP="00BB1031">
      <w:pPr>
        <w:rPr>
          <w:szCs w:val="24"/>
          <w:lang w:val="en-GB"/>
        </w:rPr>
      </w:pPr>
    </w:p>
    <w:p w:rsidR="00BB1031" w:rsidRDefault="00BB1031" w:rsidP="00BB1031">
      <w:pPr>
        <w:pStyle w:val="berschrift2"/>
      </w:pPr>
      <w:r>
        <w:t>Business examples:</w:t>
      </w:r>
    </w:p>
    <w:p w:rsidR="00BB1031" w:rsidRPr="00CA7570" w:rsidRDefault="00BB1031" w:rsidP="00BB1031">
      <w:pPr>
        <w:rPr>
          <w:lang w:val="en-GB"/>
        </w:rPr>
      </w:pPr>
      <w:r w:rsidRPr="00CA7570">
        <w:rPr>
          <w:lang w:val="en-GB"/>
        </w:rPr>
        <w:t xml:space="preserve">An externalised Service Level Id maybe used bilaterally, or within a Payment Market Infrastructure to enable particular processes. In additional an end-to-end Service Level, such </w:t>
      </w:r>
      <w:r w:rsidRPr="00CA7570">
        <w:rPr>
          <w:lang w:val="en-GB"/>
        </w:rPr>
        <w:lastRenderedPageBreak/>
        <w:t>as the proposed externalised Service Level codes for SWIFT gpi may need to be included within the payment message as well.</w:t>
      </w:r>
    </w:p>
    <w:p w:rsidR="00BB1031" w:rsidRPr="0079079E" w:rsidRDefault="00BB1031" w:rsidP="00BB1031">
      <w:pPr>
        <w:rPr>
          <w:lang w:val="en-GB"/>
        </w:rPr>
      </w:pPr>
      <w:r w:rsidRPr="0079079E">
        <w:rPr>
          <w:lang w:val="en-GB"/>
        </w:rPr>
        <w:t>For example Service Level Id ‘URGP’ may be used within a pacs.008 from the Debtor Agent to the instructed Agent together with the proposed ‘G001’. This tells the instructed agent the payment should be executed as an urgent transaction cleared through a real-time gross settlement system (RTGS) which also should respect the service level expectations of a tracked SWIFT gpi transaction</w:t>
      </w:r>
      <w:r>
        <w:rPr>
          <w:lang w:val="en-GB"/>
        </w:rPr>
        <w:t>.</w:t>
      </w:r>
    </w:p>
    <w:p w:rsidR="00BB1031" w:rsidRDefault="00BB1031" w:rsidP="00BB1031">
      <w:pPr>
        <w:rPr>
          <w:color w:val="4F81BD"/>
          <w:lang w:val="en-GB"/>
        </w:rPr>
      </w:pPr>
    </w:p>
    <w:p w:rsidR="004E1C47" w:rsidRPr="008D6CA8" w:rsidRDefault="00913A7B" w:rsidP="00BB1031">
      <w:pPr>
        <w:rPr>
          <w:lang w:val="en-GB"/>
        </w:rPr>
      </w:pPr>
      <w:r>
        <w:rPr>
          <w:noProof/>
          <w:color w:val="4F81BD"/>
          <w:lang w:val="en-GB"/>
        </w:rPr>
        <w:drawing>
          <wp:inline distT="0" distB="0" distL="0" distR="0">
            <wp:extent cx="5495925" cy="146685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95925" cy="1466850"/>
                    </a:xfrm>
                    <a:prstGeom prst="rect">
                      <a:avLst/>
                    </a:prstGeom>
                    <a:noFill/>
                    <a:ln>
                      <a:noFill/>
                    </a:ln>
                  </pic:spPr>
                </pic:pic>
              </a:graphicData>
            </a:graphic>
          </wp:inline>
        </w:drawing>
      </w:r>
      <w:r w:rsidR="00BB1031">
        <w:rPr>
          <w:color w:val="4F81BD"/>
          <w:lang w:val="en-GB"/>
        </w:rPr>
        <w:t>.</w:t>
      </w:r>
    </w:p>
    <w:p w:rsidR="004E1C47" w:rsidRPr="008D6CA8" w:rsidRDefault="004E1C47" w:rsidP="004E1C47">
      <w:pPr>
        <w:rPr>
          <w:lang w:val="en-GB"/>
        </w:rPr>
      </w:pPr>
    </w:p>
    <w:p w:rsidR="004E1C47" w:rsidRPr="008D6CA8" w:rsidRDefault="00680966" w:rsidP="006A3892">
      <w:pPr>
        <w:pStyle w:val="berschrift2"/>
      </w:pPr>
      <w:r>
        <w:t>SEG/TSG recommendation:</w:t>
      </w:r>
    </w:p>
    <w:p w:rsidR="004E1C47" w:rsidRPr="008D6CA8" w:rsidRDefault="004E1C47" w:rsidP="004E1C47">
      <w:pPr>
        <w:rPr>
          <w:i/>
          <w:szCs w:val="24"/>
          <w:lang w:val="en-GB"/>
        </w:rPr>
      </w:pPr>
      <w:r w:rsidRPr="008D6CA8">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rsidR="004E1C47" w:rsidRPr="008D6CA8" w:rsidRDefault="004E1C47" w:rsidP="004E1C4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2020A" w:rsidRPr="008D6CA8" w:rsidTr="00A2020A">
        <w:trPr>
          <w:gridAfter w:val="3"/>
          <w:wAfter w:w="5623" w:type="dxa"/>
        </w:trPr>
        <w:tc>
          <w:tcPr>
            <w:tcW w:w="1242" w:type="dxa"/>
            <w:gridSpan w:val="2"/>
            <w:vAlign w:val="center"/>
          </w:tcPr>
          <w:p w:rsidR="00A2020A" w:rsidRPr="008D6CA8" w:rsidRDefault="00A2020A" w:rsidP="00A2020A">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A2020A">
            <w:pPr>
              <w:spacing w:before="60" w:after="60"/>
              <w:rPr>
                <w:b/>
                <w:szCs w:val="24"/>
                <w:lang w:val="en-GB"/>
              </w:rPr>
            </w:pPr>
            <w:r w:rsidRPr="008D6CA8">
              <w:rPr>
                <w:b/>
                <w:szCs w:val="24"/>
                <w:lang w:val="en-GB"/>
              </w:rPr>
              <w:t>Timing</w:t>
            </w:r>
          </w:p>
        </w:tc>
      </w:tr>
      <w:tr w:rsidR="00A2020A" w:rsidRPr="008D6CA8" w:rsidTr="001F5142">
        <w:trPr>
          <w:gridBefore w:val="1"/>
          <w:gridAfter w:val="1"/>
          <w:wBefore w:w="1059" w:type="dxa"/>
          <w:wAfter w:w="945" w:type="dxa"/>
          <w:trHeight w:val="501"/>
        </w:trPr>
        <w:tc>
          <w:tcPr>
            <w:tcW w:w="750" w:type="dxa"/>
            <w:gridSpan w:val="2"/>
            <w:tcBorders>
              <w:left w:val="nil"/>
              <w:bottom w:val="nil"/>
            </w:tcBorders>
          </w:tcPr>
          <w:p w:rsidR="00A2020A" w:rsidRPr="008D6CA8" w:rsidRDefault="00A2020A" w:rsidP="00A2020A">
            <w:pPr>
              <w:rPr>
                <w:szCs w:val="24"/>
                <w:lang w:val="en-GB"/>
              </w:rPr>
            </w:pPr>
          </w:p>
        </w:tc>
        <w:tc>
          <w:tcPr>
            <w:tcW w:w="5954" w:type="dxa"/>
            <w:gridSpan w:val="2"/>
          </w:tcPr>
          <w:p w:rsidR="00A2020A" w:rsidRPr="008D6CA8" w:rsidRDefault="00A2020A" w:rsidP="00A2020A">
            <w:pPr>
              <w:spacing w:before="0"/>
              <w:rPr>
                <w:szCs w:val="24"/>
                <w:lang w:val="en-GB"/>
              </w:rPr>
            </w:pPr>
            <w:r w:rsidRPr="008D6CA8">
              <w:rPr>
                <w:szCs w:val="24"/>
                <w:lang w:val="en-GB"/>
              </w:rPr>
              <w:t xml:space="preserve">- </w:t>
            </w:r>
            <w:r w:rsidRPr="008D6CA8">
              <w:rPr>
                <w:b/>
                <w:szCs w:val="24"/>
                <w:lang w:val="en-GB"/>
              </w:rPr>
              <w:t>Next yearly cycle: 2018/2019</w:t>
            </w:r>
          </w:p>
          <w:p w:rsidR="00A2020A" w:rsidRPr="008D6CA8" w:rsidRDefault="00A2020A" w:rsidP="00A2020A">
            <w:pPr>
              <w:spacing w:before="0"/>
              <w:rPr>
                <w:szCs w:val="24"/>
                <w:lang w:val="en-GB"/>
              </w:rPr>
            </w:pPr>
            <w:r w:rsidRPr="008D6CA8">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A2020A" w:rsidRPr="00A2020A" w:rsidRDefault="00A2020A" w:rsidP="00A2020A">
            <w:pPr>
              <w:spacing w:before="0"/>
              <w:jc w:val="center"/>
              <w:rPr>
                <w:b/>
                <w:color w:val="FF0000"/>
                <w:szCs w:val="24"/>
                <w:lang w:val="en-GB"/>
              </w:rPr>
            </w:pPr>
            <w:r w:rsidRPr="00A2020A">
              <w:rPr>
                <w:b/>
                <w:color w:val="FF0000"/>
                <w:szCs w:val="24"/>
                <w:lang w:val="en-GB"/>
              </w:rPr>
              <w:t>X</w:t>
            </w:r>
          </w:p>
        </w:tc>
      </w:tr>
      <w:tr w:rsidR="00A2020A" w:rsidRPr="008D6CA8" w:rsidTr="00BD19A6">
        <w:trPr>
          <w:gridBefore w:val="1"/>
          <w:gridAfter w:val="1"/>
          <w:wBefore w:w="1059" w:type="dxa"/>
          <w:wAfter w:w="945" w:type="dxa"/>
          <w:trHeight w:val="501"/>
        </w:trPr>
        <w:tc>
          <w:tcPr>
            <w:tcW w:w="750" w:type="dxa"/>
            <w:gridSpan w:val="2"/>
            <w:tcBorders>
              <w:top w:val="nil"/>
              <w:left w:val="nil"/>
              <w:bottom w:val="nil"/>
            </w:tcBorders>
          </w:tcPr>
          <w:p w:rsidR="00A2020A" w:rsidRPr="008D6CA8" w:rsidRDefault="00A2020A" w:rsidP="00A2020A">
            <w:pPr>
              <w:spacing w:before="0"/>
              <w:rPr>
                <w:szCs w:val="24"/>
                <w:lang w:val="en-GB"/>
              </w:rPr>
            </w:pPr>
          </w:p>
        </w:tc>
        <w:tc>
          <w:tcPr>
            <w:tcW w:w="5954" w:type="dxa"/>
            <w:gridSpan w:val="2"/>
          </w:tcPr>
          <w:p w:rsidR="00A2020A" w:rsidRPr="008D6CA8" w:rsidRDefault="00A2020A" w:rsidP="00A2020A">
            <w:pPr>
              <w:spacing w:before="0"/>
              <w:jc w:val="both"/>
              <w:rPr>
                <w:szCs w:val="24"/>
                <w:lang w:val="en-GB"/>
              </w:rPr>
            </w:pPr>
            <w:r w:rsidRPr="008D6CA8">
              <w:rPr>
                <w:szCs w:val="24"/>
                <w:lang w:val="en-GB"/>
              </w:rPr>
              <w:t xml:space="preserve">- </w:t>
            </w:r>
            <w:r w:rsidRPr="008D6CA8">
              <w:rPr>
                <w:b/>
                <w:szCs w:val="24"/>
                <w:lang w:val="en-GB"/>
              </w:rPr>
              <w:t>At the occasion of the next maintenance of the messages</w:t>
            </w:r>
          </w:p>
          <w:p w:rsidR="00A2020A" w:rsidRPr="008D6CA8" w:rsidRDefault="00A2020A" w:rsidP="00A2020A">
            <w:pPr>
              <w:spacing w:before="0"/>
              <w:rPr>
                <w:szCs w:val="24"/>
                <w:lang w:val="en-GB"/>
              </w:rPr>
            </w:pPr>
            <w:r w:rsidRPr="008D6CA8">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A2020A" w:rsidRPr="008D6CA8" w:rsidRDefault="00A2020A" w:rsidP="00A2020A">
            <w:pPr>
              <w:spacing w:before="0"/>
              <w:jc w:val="center"/>
              <w:rPr>
                <w:szCs w:val="24"/>
                <w:lang w:val="en-GB"/>
              </w:rPr>
            </w:pPr>
          </w:p>
        </w:tc>
      </w:tr>
      <w:tr w:rsidR="00A2020A" w:rsidRPr="008D6CA8" w:rsidTr="00BD19A6">
        <w:trPr>
          <w:gridBefore w:val="1"/>
          <w:wBefore w:w="1059" w:type="dxa"/>
          <w:trHeight w:val="511"/>
        </w:trPr>
        <w:tc>
          <w:tcPr>
            <w:tcW w:w="750" w:type="dxa"/>
            <w:gridSpan w:val="2"/>
            <w:tcBorders>
              <w:top w:val="nil"/>
              <w:left w:val="nil"/>
              <w:bottom w:val="nil"/>
            </w:tcBorders>
          </w:tcPr>
          <w:p w:rsidR="00A2020A" w:rsidRPr="008D6CA8" w:rsidRDefault="00A2020A" w:rsidP="00A2020A">
            <w:pPr>
              <w:spacing w:before="0"/>
              <w:rPr>
                <w:szCs w:val="24"/>
                <w:lang w:val="en-GB"/>
              </w:rPr>
            </w:pPr>
          </w:p>
        </w:tc>
        <w:tc>
          <w:tcPr>
            <w:tcW w:w="5954" w:type="dxa"/>
            <w:gridSpan w:val="2"/>
          </w:tcPr>
          <w:p w:rsidR="00A2020A" w:rsidRPr="008D6CA8" w:rsidRDefault="00A2020A" w:rsidP="00A2020A">
            <w:pPr>
              <w:spacing w:before="0"/>
              <w:jc w:val="both"/>
              <w:rPr>
                <w:szCs w:val="24"/>
                <w:lang w:val="en-GB"/>
              </w:rPr>
            </w:pPr>
            <w:r w:rsidRPr="008D6CA8">
              <w:rPr>
                <w:szCs w:val="24"/>
                <w:lang w:val="en-GB"/>
              </w:rPr>
              <w:t xml:space="preserve">- </w:t>
            </w:r>
            <w:r w:rsidRPr="008D6CA8">
              <w:rPr>
                <w:b/>
                <w:szCs w:val="24"/>
                <w:lang w:val="en-GB"/>
              </w:rPr>
              <w:t>Urgent unscheduled</w:t>
            </w:r>
          </w:p>
          <w:p w:rsidR="00A2020A" w:rsidRPr="008D6CA8" w:rsidRDefault="00A2020A" w:rsidP="00A2020A">
            <w:pPr>
              <w:spacing w:before="0"/>
              <w:rPr>
                <w:szCs w:val="24"/>
                <w:lang w:val="en-GB"/>
              </w:rPr>
            </w:pPr>
            <w:r w:rsidRPr="008D6CA8">
              <w:rPr>
                <w:szCs w:val="24"/>
                <w:lang w:val="en-GB"/>
              </w:rPr>
              <w:t>(the change justifies an urgent implementation outside of the normal yearly cycle)</w:t>
            </w:r>
          </w:p>
        </w:tc>
        <w:tc>
          <w:tcPr>
            <w:tcW w:w="425" w:type="dxa"/>
          </w:tcPr>
          <w:p w:rsidR="00A2020A" w:rsidRPr="008D6CA8" w:rsidRDefault="00A2020A" w:rsidP="00A2020A">
            <w:pPr>
              <w:jc w:val="center"/>
              <w:rPr>
                <w:szCs w:val="24"/>
                <w:lang w:val="en-GB"/>
              </w:rPr>
            </w:pPr>
          </w:p>
        </w:tc>
        <w:tc>
          <w:tcPr>
            <w:tcW w:w="945" w:type="dxa"/>
            <w:tcBorders>
              <w:top w:val="nil"/>
              <w:bottom w:val="nil"/>
              <w:right w:val="nil"/>
            </w:tcBorders>
          </w:tcPr>
          <w:p w:rsidR="00A2020A" w:rsidRPr="008D6CA8" w:rsidRDefault="00A2020A" w:rsidP="00A2020A">
            <w:pPr>
              <w:ind w:left="360"/>
              <w:jc w:val="both"/>
              <w:rPr>
                <w:szCs w:val="24"/>
                <w:lang w:val="en-GB"/>
              </w:rPr>
            </w:pPr>
          </w:p>
        </w:tc>
      </w:tr>
      <w:tr w:rsidR="00A2020A" w:rsidRPr="008D6CA8" w:rsidTr="00BD19A6">
        <w:trPr>
          <w:gridBefore w:val="1"/>
          <w:wBefore w:w="1059" w:type="dxa"/>
          <w:trHeight w:val="511"/>
        </w:trPr>
        <w:tc>
          <w:tcPr>
            <w:tcW w:w="750" w:type="dxa"/>
            <w:gridSpan w:val="2"/>
            <w:tcBorders>
              <w:top w:val="nil"/>
              <w:left w:val="nil"/>
              <w:bottom w:val="nil"/>
            </w:tcBorders>
          </w:tcPr>
          <w:p w:rsidR="00A2020A" w:rsidRPr="008D6CA8" w:rsidRDefault="00A2020A" w:rsidP="00A2020A">
            <w:pPr>
              <w:spacing w:before="0"/>
              <w:rPr>
                <w:szCs w:val="24"/>
                <w:lang w:val="en-GB"/>
              </w:rPr>
            </w:pPr>
          </w:p>
        </w:tc>
        <w:tc>
          <w:tcPr>
            <w:tcW w:w="6379" w:type="dxa"/>
            <w:gridSpan w:val="3"/>
          </w:tcPr>
          <w:p w:rsidR="00A2020A" w:rsidRPr="008D6CA8" w:rsidRDefault="00A2020A" w:rsidP="00A2020A">
            <w:pPr>
              <w:rPr>
                <w:szCs w:val="24"/>
                <w:lang w:val="en-GB"/>
              </w:rPr>
            </w:pPr>
            <w:r w:rsidRPr="008D6CA8">
              <w:rPr>
                <w:szCs w:val="24"/>
                <w:lang w:val="en-GB"/>
              </w:rPr>
              <w:t xml:space="preserve">- </w:t>
            </w:r>
            <w:r w:rsidRPr="008D6CA8">
              <w:rPr>
                <w:b/>
                <w:szCs w:val="24"/>
                <w:lang w:val="en-GB"/>
              </w:rPr>
              <w:t>Other timing:</w:t>
            </w:r>
          </w:p>
        </w:tc>
        <w:tc>
          <w:tcPr>
            <w:tcW w:w="945" w:type="dxa"/>
            <w:tcBorders>
              <w:top w:val="nil"/>
              <w:bottom w:val="nil"/>
              <w:right w:val="nil"/>
            </w:tcBorders>
          </w:tcPr>
          <w:p w:rsidR="00A2020A" w:rsidRPr="008D6CA8" w:rsidRDefault="00A2020A" w:rsidP="00A2020A">
            <w:pPr>
              <w:ind w:left="360"/>
              <w:jc w:val="both"/>
              <w:rPr>
                <w:szCs w:val="24"/>
                <w:lang w:val="en-GB"/>
              </w:rPr>
            </w:pPr>
          </w:p>
          <w:p w:rsidR="00A2020A" w:rsidRPr="008D6CA8" w:rsidRDefault="00A2020A" w:rsidP="00A2020A">
            <w:pPr>
              <w:ind w:left="360"/>
              <w:jc w:val="both"/>
              <w:rPr>
                <w:szCs w:val="24"/>
                <w:lang w:val="en-GB"/>
              </w:rPr>
            </w:pPr>
          </w:p>
        </w:tc>
      </w:tr>
    </w:tbl>
    <w:p w:rsidR="004E1C47" w:rsidRPr="008D6CA8" w:rsidRDefault="004E1C47" w:rsidP="004E1C47">
      <w:pPr>
        <w:rPr>
          <w:szCs w:val="24"/>
          <w:lang w:val="en-GB"/>
        </w:rPr>
      </w:pPr>
      <w:r w:rsidRPr="008D6CA8">
        <w:rPr>
          <w:szCs w:val="24"/>
          <w:lang w:val="en-GB"/>
        </w:rPr>
        <w:t>Comments:</w:t>
      </w:r>
    </w:p>
    <w:p w:rsidR="004E1C47" w:rsidRPr="008D6CA8" w:rsidRDefault="004E1C47" w:rsidP="004E1C47">
      <w:pPr>
        <w:rPr>
          <w:szCs w:val="24"/>
          <w:lang w:val="en-GB"/>
        </w:rPr>
      </w:pPr>
    </w:p>
    <w:p w:rsidR="004E1C47" w:rsidRPr="008D6CA8"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E1C47" w:rsidRPr="008D6CA8" w:rsidTr="00BD19A6">
        <w:tc>
          <w:tcPr>
            <w:tcW w:w="1242" w:type="dxa"/>
          </w:tcPr>
          <w:p w:rsidR="004E1C47" w:rsidRPr="008D6CA8" w:rsidRDefault="004E1C47" w:rsidP="00BD19A6">
            <w:pPr>
              <w:rPr>
                <w:b/>
                <w:szCs w:val="24"/>
                <w:lang w:val="en-GB"/>
              </w:rPr>
            </w:pPr>
            <w:r w:rsidRPr="008D6CA8">
              <w:rPr>
                <w:b/>
                <w:szCs w:val="24"/>
                <w:lang w:val="en-GB"/>
              </w:rPr>
              <w:t>Reject</w:t>
            </w:r>
          </w:p>
        </w:tc>
        <w:tc>
          <w:tcPr>
            <w:tcW w:w="567" w:type="dxa"/>
          </w:tcPr>
          <w:p w:rsidR="004E1C47" w:rsidRPr="008D6CA8" w:rsidRDefault="004E1C47" w:rsidP="00BD19A6">
            <w:pPr>
              <w:rPr>
                <w:szCs w:val="24"/>
                <w:lang w:val="en-GB"/>
              </w:rPr>
            </w:pPr>
          </w:p>
        </w:tc>
      </w:tr>
    </w:tbl>
    <w:p w:rsidR="004E1C47" w:rsidRPr="008D6CA8" w:rsidRDefault="004E1C47" w:rsidP="004E1C47">
      <w:pPr>
        <w:rPr>
          <w:szCs w:val="24"/>
          <w:lang w:val="en-GB"/>
        </w:rPr>
      </w:pPr>
      <w:r w:rsidRPr="008D6CA8">
        <w:rPr>
          <w:szCs w:val="24"/>
          <w:lang w:val="en-GB"/>
        </w:rPr>
        <w:t>Reason for rejection:</w:t>
      </w:r>
    </w:p>
    <w:p w:rsidR="006E0715" w:rsidRDefault="006E0715" w:rsidP="006E0715">
      <w:pPr>
        <w:pStyle w:val="berschrift2"/>
      </w:pPr>
      <w:r w:rsidRPr="006A3892">
        <w:t>Impact analysis and type of impact:</w:t>
      </w:r>
    </w:p>
    <w:p w:rsidR="002A175F" w:rsidRDefault="002A175F" w:rsidP="002A175F">
      <w:pPr>
        <w:rPr>
          <w:szCs w:val="24"/>
          <w:lang w:val="en-GB"/>
        </w:rPr>
      </w:pPr>
      <w:r w:rsidRPr="00366F82">
        <w:rPr>
          <w:szCs w:val="24"/>
          <w:lang w:val="en-GB"/>
        </w:rPr>
        <w:t>Following the detailed analysis of the impact of the changes to the existing messages, we identified further impacted messages</w:t>
      </w:r>
      <w:r>
        <w:rPr>
          <w:szCs w:val="24"/>
          <w:lang w:val="en-GB"/>
        </w:rPr>
        <w:t>, as already proposed by the change request submitter</w:t>
      </w:r>
      <w:r w:rsidRPr="00366F82">
        <w:rPr>
          <w:szCs w:val="24"/>
          <w:lang w:val="en-GB"/>
        </w:rPr>
        <w:t>. The below list provides the full list of impacted messages</w:t>
      </w:r>
      <w:r>
        <w:rPr>
          <w:szCs w:val="24"/>
          <w:lang w:val="en-GB"/>
        </w:rPr>
        <w:t xml:space="preserve"> per message set</w:t>
      </w:r>
      <w:r w:rsidRPr="00366F82">
        <w:rPr>
          <w:szCs w:val="24"/>
          <w:lang w:val="en-GB"/>
        </w:rPr>
        <w:t>:</w:t>
      </w:r>
    </w:p>
    <w:p w:rsidR="002A175F" w:rsidRDefault="002A175F" w:rsidP="002A175F">
      <w:pPr>
        <w:spacing w:before="0"/>
        <w:rPr>
          <w:lang w:val="en-GB"/>
        </w:rPr>
      </w:pPr>
    </w:p>
    <w:p w:rsidR="002A175F" w:rsidRDefault="002A175F" w:rsidP="002A175F">
      <w:pPr>
        <w:spacing w:before="0"/>
        <w:rPr>
          <w:lang w:val="en-GB"/>
        </w:rPr>
      </w:pPr>
      <w:r>
        <w:rPr>
          <w:lang w:val="en-GB"/>
        </w:rPr>
        <w:t>Messages for which the change was requested in the change request:</w:t>
      </w:r>
    </w:p>
    <w:p w:rsidR="00D052C8" w:rsidRDefault="00D052C8" w:rsidP="00D052C8">
      <w:pPr>
        <w:pStyle w:val="MessageSet"/>
      </w:pPr>
      <w:r>
        <w:t>Payments Clearing and Settlement</w:t>
      </w:r>
      <w:r w:rsidRPr="00D052C8">
        <w:t xml:space="preserve"> </w:t>
      </w:r>
      <w:r w:rsidRPr="002A175F">
        <w:t>message set</w:t>
      </w:r>
    </w:p>
    <w:p w:rsidR="00D052C8" w:rsidRDefault="00D052C8" w:rsidP="00D052C8">
      <w:pPr>
        <w:pStyle w:val="MessageId"/>
      </w:pPr>
      <w:r>
        <w:t>FIToFIPaymentStatusReportV09 (pacs.002.001.09)</w:t>
      </w:r>
    </w:p>
    <w:p w:rsidR="00D052C8" w:rsidRDefault="00D052C8" w:rsidP="00D052C8">
      <w:pPr>
        <w:pStyle w:val="MessageId"/>
      </w:pPr>
      <w:r>
        <w:t>FIToFICustomerDirectDebitV07 (pacs.003.001.07)</w:t>
      </w:r>
    </w:p>
    <w:p w:rsidR="00D052C8" w:rsidRDefault="00D052C8" w:rsidP="00D052C8">
      <w:pPr>
        <w:pStyle w:val="MessageId"/>
      </w:pPr>
      <w:r>
        <w:t>PaymentReturnV08 (pacs.004.001.08)</w:t>
      </w:r>
    </w:p>
    <w:p w:rsidR="00D052C8" w:rsidRDefault="00D052C8" w:rsidP="00D052C8">
      <w:pPr>
        <w:pStyle w:val="MessageId"/>
      </w:pPr>
      <w:r>
        <w:t>FIToFIPaymentReversalV08 (pacs.007.001.08)</w:t>
      </w:r>
    </w:p>
    <w:p w:rsidR="00D052C8" w:rsidRDefault="00D052C8" w:rsidP="00D052C8">
      <w:pPr>
        <w:pStyle w:val="MessageId"/>
      </w:pPr>
      <w:r>
        <w:t>FIToFICustomerCreditTransferV07 (pacs.008.001.07)</w:t>
      </w:r>
    </w:p>
    <w:p w:rsidR="00D052C8" w:rsidRDefault="00D052C8" w:rsidP="00D052C8">
      <w:pPr>
        <w:pStyle w:val="MessageId"/>
      </w:pPr>
      <w:r>
        <w:t>FinancialInstitutionCreditTransferV07 (pacs.009.001.07)</w:t>
      </w:r>
    </w:p>
    <w:p w:rsidR="00D052C8" w:rsidRDefault="00D052C8" w:rsidP="00D052C8">
      <w:pPr>
        <w:pStyle w:val="MessageId"/>
      </w:pPr>
      <w:r>
        <w:t>FinancialInstitutionDirectDebitV02 (pacs.010.001.02)</w:t>
      </w:r>
    </w:p>
    <w:p w:rsidR="00D052C8" w:rsidRDefault="00D052C8" w:rsidP="00D052C8">
      <w:pPr>
        <w:pStyle w:val="MessageId"/>
      </w:pPr>
      <w:r>
        <w:t>FIToFIPaymentStatusRequestV02 (pacs.028.001.02)</w:t>
      </w:r>
    </w:p>
    <w:p w:rsidR="00D052C8" w:rsidRDefault="00D052C8" w:rsidP="00D052C8">
      <w:pPr>
        <w:pStyle w:val="MessageSet"/>
      </w:pPr>
      <w:r>
        <w:t>Payments Initiation</w:t>
      </w:r>
      <w:r w:rsidRPr="00D052C8">
        <w:t xml:space="preserve"> </w:t>
      </w:r>
      <w:r w:rsidRPr="002A175F">
        <w:t>message set</w:t>
      </w:r>
    </w:p>
    <w:p w:rsidR="00D052C8" w:rsidRDefault="00D052C8" w:rsidP="00D052C8">
      <w:pPr>
        <w:pStyle w:val="MessageId"/>
      </w:pPr>
      <w:r>
        <w:t>CustomerCreditTransferInitiationV08 (pain.001.001.08)</w:t>
      </w:r>
    </w:p>
    <w:p w:rsidR="00D052C8" w:rsidRDefault="00D052C8" w:rsidP="00D052C8">
      <w:pPr>
        <w:pStyle w:val="MessageId"/>
      </w:pPr>
      <w:r>
        <w:t>CustomerPaymentStatusReportV09 (pain.002.001.09)</w:t>
      </w:r>
    </w:p>
    <w:p w:rsidR="00D052C8" w:rsidRDefault="00D052C8" w:rsidP="00D052C8">
      <w:pPr>
        <w:pStyle w:val="MessageId"/>
      </w:pPr>
      <w:r>
        <w:t xml:space="preserve">Creditor Payment Activation Request </w:t>
      </w:r>
      <w:r w:rsidRPr="002A175F">
        <w:t>message set</w:t>
      </w:r>
    </w:p>
    <w:p w:rsidR="00D052C8" w:rsidRDefault="00D052C8" w:rsidP="00D052C8">
      <w:pPr>
        <w:pStyle w:val="MessageId"/>
      </w:pPr>
      <w:r>
        <w:t>CreditorPaymentActivationRequestV06 (pain.013.001.06)</w:t>
      </w:r>
    </w:p>
    <w:p w:rsidR="00D052C8" w:rsidRPr="00D052C8" w:rsidRDefault="00D052C8" w:rsidP="00D052C8">
      <w:pPr>
        <w:pStyle w:val="MessageId"/>
      </w:pPr>
      <w:r>
        <w:t>CreditorPaymentActivationRequestStatusReportV06 (pain.014.001.06)</w:t>
      </w:r>
    </w:p>
    <w:p w:rsidR="002A175F" w:rsidRDefault="002A175F" w:rsidP="002A175F">
      <w:pPr>
        <w:rPr>
          <w:lang w:val="en-GB"/>
        </w:rPr>
      </w:pPr>
      <w:r>
        <w:rPr>
          <w:lang w:val="en-GB"/>
        </w:rPr>
        <w:t xml:space="preserve">Additional messages impacted, for which the change has not been explicitly requested. If we want to keep a consistent component throughout all payments messages, the change request would also have to be implemented. </w:t>
      </w:r>
    </w:p>
    <w:p w:rsidR="00D052C8" w:rsidRPr="00D052C8" w:rsidRDefault="00D052C8" w:rsidP="00D052C8">
      <w:pPr>
        <w:pStyle w:val="MessageSet"/>
      </w:pPr>
      <w:r w:rsidRPr="00D052C8">
        <w:t xml:space="preserve">Account Switching </w:t>
      </w:r>
      <w:r>
        <w:t>message set</w:t>
      </w:r>
    </w:p>
    <w:p w:rsidR="00D052C8" w:rsidRPr="00D052C8" w:rsidRDefault="00D052C8" w:rsidP="00D052C8">
      <w:pPr>
        <w:pStyle w:val="MessageId"/>
      </w:pPr>
      <w:r w:rsidRPr="00D052C8">
        <w:t>AccountSwitchInformationRequestV01 (acmt.027.001.01)</w:t>
      </w:r>
    </w:p>
    <w:p w:rsidR="00D052C8" w:rsidRPr="00D052C8" w:rsidRDefault="00D052C8" w:rsidP="00D052C8">
      <w:pPr>
        <w:pStyle w:val="MessageId"/>
      </w:pPr>
      <w:r w:rsidRPr="00D052C8">
        <w:t>AccountSwitchInformationResponseV01 (acmt.028.001.01)</w:t>
      </w:r>
    </w:p>
    <w:p w:rsidR="00D052C8" w:rsidRPr="00D052C8" w:rsidRDefault="00D052C8" w:rsidP="00D052C8">
      <w:pPr>
        <w:pStyle w:val="MessageId"/>
      </w:pPr>
      <w:r w:rsidRPr="00D052C8">
        <w:t>AccountSwitchCancelExistingPaymentV01 (acmt.029.001.01)</w:t>
      </w:r>
    </w:p>
    <w:p w:rsidR="00D052C8" w:rsidRPr="00D052C8" w:rsidRDefault="00D052C8" w:rsidP="00D052C8">
      <w:pPr>
        <w:pStyle w:val="MessageId"/>
      </w:pPr>
      <w:r w:rsidRPr="00D052C8">
        <w:t>AccountSwitchRequestBalanceTransferV01 (acmt.031.001.01)</w:t>
      </w:r>
    </w:p>
    <w:p w:rsidR="00D052C8" w:rsidRPr="00D052C8" w:rsidRDefault="00D052C8" w:rsidP="00D052C8">
      <w:pPr>
        <w:pStyle w:val="MessageId"/>
      </w:pPr>
      <w:r w:rsidRPr="00D052C8">
        <w:t>AccountSwitchBalanceTransferAcknowledgementV01 (acmt.032.001.01)</w:t>
      </w:r>
    </w:p>
    <w:p w:rsidR="00D052C8" w:rsidRPr="00D052C8" w:rsidRDefault="00D052C8" w:rsidP="00D052C8">
      <w:pPr>
        <w:pStyle w:val="MessageId"/>
      </w:pPr>
      <w:r w:rsidRPr="00D052C8">
        <w:t>AccountSwitchRequestPaymentV01 (acmt.034.001.01)</w:t>
      </w:r>
    </w:p>
    <w:p w:rsidR="00D052C8" w:rsidRPr="00D052C8" w:rsidRDefault="00D052C8" w:rsidP="00D052C8">
      <w:pPr>
        <w:pStyle w:val="MessageSet"/>
      </w:pPr>
      <w:r w:rsidRPr="00D052C8">
        <w:t xml:space="preserve">Exceptions and Investigations </w:t>
      </w:r>
      <w:r>
        <w:t>message set</w:t>
      </w:r>
    </w:p>
    <w:p w:rsidR="00D052C8" w:rsidRPr="00D052C8" w:rsidRDefault="00D052C8" w:rsidP="00D052C8">
      <w:pPr>
        <w:pStyle w:val="MessageId"/>
      </w:pPr>
      <w:r w:rsidRPr="00D052C8">
        <w:t>UnableToApplyV06 (camt.026.001.06)</w:t>
      </w:r>
    </w:p>
    <w:p w:rsidR="00D052C8" w:rsidRPr="00D052C8" w:rsidRDefault="00D052C8" w:rsidP="00D052C8">
      <w:pPr>
        <w:pStyle w:val="MessageId"/>
      </w:pPr>
      <w:r w:rsidRPr="00D052C8">
        <w:t>ClaimNonReceiptV06 (camt.027.001.06)</w:t>
      </w:r>
    </w:p>
    <w:p w:rsidR="00D052C8" w:rsidRPr="00D052C8" w:rsidRDefault="00D052C8" w:rsidP="00D052C8">
      <w:pPr>
        <w:pStyle w:val="MessageId"/>
      </w:pPr>
      <w:r w:rsidRPr="00D052C8">
        <w:t>AdditionalPaymentInformationV08 (camt.028.001.08)</w:t>
      </w:r>
    </w:p>
    <w:p w:rsidR="00D052C8" w:rsidRPr="00D052C8" w:rsidRDefault="00D052C8" w:rsidP="00D052C8">
      <w:pPr>
        <w:pStyle w:val="MessageId"/>
      </w:pPr>
      <w:r w:rsidRPr="00D052C8">
        <w:t>ResolutionOfInvestigationV08 (camt.029.001.08)</w:t>
      </w:r>
    </w:p>
    <w:p w:rsidR="00D052C8" w:rsidRPr="00D052C8" w:rsidRDefault="00D052C8" w:rsidP="00D052C8">
      <w:pPr>
        <w:pStyle w:val="MessageId"/>
      </w:pPr>
      <w:r w:rsidRPr="00D052C8">
        <w:t>DebitAuthorisationRequestV06 (camt.037.001.06)</w:t>
      </w:r>
    </w:p>
    <w:p w:rsidR="00D052C8" w:rsidRPr="00D052C8" w:rsidRDefault="00D052C8" w:rsidP="00D052C8">
      <w:pPr>
        <w:pStyle w:val="MessageId"/>
      </w:pPr>
      <w:r w:rsidRPr="00D052C8">
        <w:t>CustomerPaymentCancellationRequestV07 (camt.055.001.07)</w:t>
      </w:r>
    </w:p>
    <w:p w:rsidR="00D052C8" w:rsidRPr="00D052C8" w:rsidRDefault="00D052C8" w:rsidP="00D052C8">
      <w:pPr>
        <w:pStyle w:val="MessageId"/>
      </w:pPr>
      <w:r w:rsidRPr="00D052C8">
        <w:t>FIToFIPaymentCancellationRequestV07 (camt.056.001.07)</w:t>
      </w:r>
    </w:p>
    <w:p w:rsidR="00D052C8" w:rsidRPr="00D052C8" w:rsidRDefault="00D052C8" w:rsidP="00D052C8">
      <w:pPr>
        <w:pStyle w:val="MessageId"/>
      </w:pPr>
      <w:r w:rsidRPr="00D052C8">
        <w:t>RequestToModifyPaymentV05 (camt.087.001.05)</w:t>
      </w:r>
    </w:p>
    <w:p w:rsidR="00D052C8" w:rsidRPr="00D052C8" w:rsidRDefault="00D052C8" w:rsidP="00D052C8">
      <w:pPr>
        <w:pStyle w:val="MessageSet"/>
      </w:pPr>
      <w:r w:rsidRPr="00D052C8">
        <w:lastRenderedPageBreak/>
        <w:t>Payments Initiation</w:t>
      </w:r>
      <w:r>
        <w:t xml:space="preserve"> message set</w:t>
      </w:r>
    </w:p>
    <w:p w:rsidR="00D052C8" w:rsidRPr="00D052C8" w:rsidRDefault="00D052C8" w:rsidP="00D052C8">
      <w:pPr>
        <w:pStyle w:val="MessageId"/>
      </w:pPr>
      <w:r w:rsidRPr="00D052C8">
        <w:t>CustomerPaymentReversalV08 (pain.007.001.08)</w:t>
      </w:r>
    </w:p>
    <w:p w:rsidR="00D052C8" w:rsidRPr="00D052C8" w:rsidRDefault="00D052C8" w:rsidP="00D052C8">
      <w:pPr>
        <w:pStyle w:val="MessageSet"/>
      </w:pPr>
      <w:r w:rsidRPr="00D052C8">
        <w:t xml:space="preserve">Stand-Alone Remittance Advice </w:t>
      </w:r>
      <w:r>
        <w:t>message set</w:t>
      </w:r>
    </w:p>
    <w:p w:rsidR="002A175F" w:rsidRPr="002A175F" w:rsidRDefault="00D052C8" w:rsidP="00D052C8">
      <w:pPr>
        <w:pStyle w:val="MessageId"/>
      </w:pPr>
      <w:r w:rsidRPr="00D052C8">
        <w:t>RemittanceAdviceV03 (remt.001.001.03)</w:t>
      </w:r>
    </w:p>
    <w:p w:rsidR="006E0715" w:rsidRPr="003B46A8" w:rsidRDefault="006E0715" w:rsidP="006E0715">
      <w:pPr>
        <w:spacing w:after="120"/>
        <w:rPr>
          <w:szCs w:val="24"/>
          <w:lang w:val="en-GB"/>
        </w:rPr>
      </w:pPr>
      <w:r w:rsidRPr="003B46A8">
        <w:rPr>
          <w:szCs w:val="24"/>
          <w:lang w:val="en-GB"/>
        </w:rPr>
        <w:t xml:space="preserve">The severity of the impact of the proposed change for the message users should be indicated in the table below (either “no impact”, “conditional’ or “mandatory”).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1">
          <w:tblGrid>
            <w:gridCol w:w="720"/>
            <w:gridCol w:w="1440"/>
            <w:gridCol w:w="4680"/>
          </w:tblGrid>
        </w:tblGridChange>
      </w:tblGrid>
      <w:tr w:rsidR="006E0715" w:rsidRPr="00814A08" w:rsidTr="00F91208">
        <w:tc>
          <w:tcPr>
            <w:tcW w:w="6840" w:type="dxa"/>
            <w:gridSpan w:val="3"/>
            <w:tcBorders>
              <w:bottom w:val="single" w:sz="4" w:space="0" w:color="auto"/>
            </w:tcBorders>
            <w:vAlign w:val="center"/>
          </w:tcPr>
          <w:p w:rsidR="006E0715" w:rsidRDefault="006E0715" w:rsidP="00F91208">
            <w:pPr>
              <w:widowControl w:val="0"/>
              <w:spacing w:before="0"/>
              <w:rPr>
                <w:lang w:val="en-GB"/>
              </w:rPr>
            </w:pPr>
            <w:r>
              <w:rPr>
                <w:lang w:val="en-GB"/>
              </w:rPr>
              <w:t>Type of impact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vAlign w:val="center"/>
          </w:tcPr>
          <w:p w:rsidR="006E0715" w:rsidRPr="00814A08"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Pr="00BB1031" w:rsidRDefault="006E0715"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(at least the version number) and the business applications of certain users but not all, e.g. the addition of an optional component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and the business applications of all users, e.g. addition of a mandatory component.</w:t>
            </w:r>
          </w:p>
        </w:tc>
      </w:tr>
    </w:tbl>
    <w:p w:rsidR="004E1C47" w:rsidRPr="005F05DB" w:rsidRDefault="00680966" w:rsidP="006A3892">
      <w:pPr>
        <w:pStyle w:val="berschrift2"/>
      </w:pPr>
      <w:r>
        <w:t>Proposed implementation:</w:t>
      </w:r>
    </w:p>
    <w:p w:rsidR="004E1C47" w:rsidRDefault="00A13125" w:rsidP="004E1C47">
      <w:pPr>
        <w:rPr>
          <w:lang w:val="en-GB"/>
        </w:rPr>
      </w:pPr>
      <w:r>
        <w:rPr>
          <w:lang w:val="en-GB"/>
        </w:rPr>
        <w:t xml:space="preserve">As agreed during the evaluation of the change request, we propose two options for the implementation. The Payments SEG will have to decide on the best approach to be taken for the final implementation: </w:t>
      </w:r>
    </w:p>
    <w:p w:rsidR="00A13125" w:rsidRDefault="00A13125" w:rsidP="00A13125">
      <w:pPr>
        <w:numPr>
          <w:ilvl w:val="0"/>
          <w:numId w:val="5"/>
        </w:numPr>
        <w:rPr>
          <w:lang w:val="en-GB"/>
        </w:rPr>
      </w:pPr>
      <w:r>
        <w:rPr>
          <w:lang w:val="en-GB"/>
        </w:rPr>
        <w:t>First implementation as requested by the submitter of the change request to change the cardinality of the Service Level element in the PaymentTypeInformation block to multiple:</w:t>
      </w:r>
    </w:p>
    <w:p w:rsidR="00A13125" w:rsidRDefault="00913A7B" w:rsidP="00A13125">
      <w:pPr>
        <w:ind w:left="360"/>
        <w:rPr>
          <w:noProof/>
          <w:lang w:val="en-GB" w:eastAsia="en-GB"/>
        </w:rPr>
      </w:pPr>
      <w:r w:rsidRPr="00A13125">
        <w:rPr>
          <w:noProof/>
          <w:lang w:val="en-GB" w:eastAsia="en-GB"/>
        </w:rPr>
        <w:drawing>
          <wp:inline distT="0" distB="0" distL="0" distR="0">
            <wp:extent cx="4905375" cy="17907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05375" cy="1790700"/>
                    </a:xfrm>
                    <a:prstGeom prst="rect">
                      <a:avLst/>
                    </a:prstGeom>
                    <a:noFill/>
                    <a:ln>
                      <a:noFill/>
                    </a:ln>
                  </pic:spPr>
                </pic:pic>
              </a:graphicData>
            </a:graphic>
          </wp:inline>
        </w:drawing>
      </w:r>
    </w:p>
    <w:p w:rsidR="00A13125" w:rsidRDefault="00A13125" w:rsidP="00A13125">
      <w:pPr>
        <w:numPr>
          <w:ilvl w:val="0"/>
          <w:numId w:val="5"/>
        </w:numPr>
        <w:rPr>
          <w:lang w:val="en-GB"/>
        </w:rPr>
      </w:pPr>
      <w:r>
        <w:rPr>
          <w:lang w:val="en-GB"/>
        </w:rPr>
        <w:t>Second implementation is an alternati</w:t>
      </w:r>
      <w:r w:rsidR="004B51AB">
        <w:rPr>
          <w:lang w:val="en-GB"/>
        </w:rPr>
        <w:t>ve, to add a new element Tracking</w:t>
      </w:r>
      <w:r>
        <w:rPr>
          <w:lang w:val="en-GB"/>
        </w:rPr>
        <w:t xml:space="preserve">Level, and type the element with a choice component between a new external code set, </w:t>
      </w:r>
      <w:r w:rsidR="009C32B1">
        <w:rPr>
          <w:lang w:val="en-GB"/>
        </w:rPr>
        <w:t xml:space="preserve">containing the elements requested through the separate external code set change request </w:t>
      </w:r>
      <w:r w:rsidR="00017ABF">
        <w:rPr>
          <w:lang w:val="en-GB"/>
        </w:rPr>
        <w:t xml:space="preserve">(ISO 20022 CR 00736 – External Code ServiceLevel) </w:t>
      </w:r>
      <w:r w:rsidR="009C32B1">
        <w:rPr>
          <w:lang w:val="en-GB"/>
        </w:rPr>
        <w:t>and a proprietary element, leaving the service level unchanged:</w:t>
      </w:r>
    </w:p>
    <w:p w:rsidR="009C32B1" w:rsidRDefault="00913A7B" w:rsidP="004B51AB">
      <w:pPr>
        <w:ind w:left="360"/>
        <w:rPr>
          <w:noProof/>
          <w:lang w:val="en-GB" w:eastAsia="en-GB"/>
        </w:rPr>
      </w:pPr>
      <w:r w:rsidRPr="004B51AB">
        <w:rPr>
          <w:noProof/>
          <w:lang w:val="en-GB" w:eastAsia="en-GB"/>
        </w:rPr>
        <w:lastRenderedPageBreak/>
        <w:drawing>
          <wp:inline distT="0" distB="0" distL="0" distR="0">
            <wp:extent cx="4857750" cy="21145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57750" cy="2114550"/>
                    </a:xfrm>
                    <a:prstGeom prst="rect">
                      <a:avLst/>
                    </a:prstGeom>
                    <a:noFill/>
                    <a:ln>
                      <a:noFill/>
                    </a:ln>
                  </pic:spPr>
                </pic:pic>
              </a:graphicData>
            </a:graphic>
          </wp:inline>
        </w:drawing>
      </w:r>
    </w:p>
    <w:p w:rsidR="00120D54" w:rsidRDefault="00120D54" w:rsidP="00120D54">
      <w:pPr>
        <w:numPr>
          <w:ilvl w:val="0"/>
          <w:numId w:val="44"/>
        </w:numPr>
        <w:rPr>
          <w:lang w:val="en-GB"/>
        </w:rPr>
      </w:pPr>
      <w:r>
        <w:rPr>
          <w:lang w:val="en-GB"/>
        </w:rPr>
        <w:t>In attachment, you will find an exhaustive list of the Xpath for all ServiceLevel elements which should be updated in the messages.</w:t>
      </w:r>
    </w:p>
    <w:p w:rsidR="00120D54" w:rsidRDefault="005B56F2" w:rsidP="00120D54">
      <w:pPr>
        <w:ind w:left="720"/>
        <w:rPr>
          <w:lang w:val="en-GB"/>
        </w:rPr>
      </w:pPr>
      <w:r>
        <w:rPr>
          <w:lang w:val="en-GB"/>
        </w:rPr>
        <w:object w:dxaOrig="1539" w:dyaOrig="997">
          <v:shape id="_x0000_i1061" type="#_x0000_t75" style="width:77.25pt;height:49.5pt" o:ole="">
            <v:imagedata r:id="rId68" o:title=""/>
          </v:shape>
          <o:OLEObject Type="Embed" ProgID="Excel.Sheet.8" ShapeID="_x0000_i1061" DrawAspect="Icon" ObjectID="_1690051302" r:id="rId69"/>
        </w:object>
      </w:r>
    </w:p>
    <w:p w:rsidR="00120D54" w:rsidRDefault="00120D54" w:rsidP="004B51AB">
      <w:pPr>
        <w:ind w:left="360"/>
        <w:rPr>
          <w:lang w:val="en-GB"/>
        </w:rPr>
      </w:pPr>
    </w:p>
    <w:p w:rsidR="009C32B1" w:rsidRPr="009C32B1" w:rsidRDefault="009C32B1" w:rsidP="00A13125">
      <w:pPr>
        <w:rPr>
          <w:color w:val="FF0000"/>
          <w:lang w:val="en-GB"/>
        </w:rPr>
      </w:pPr>
      <w:r w:rsidRPr="009C32B1">
        <w:rPr>
          <w:color w:val="FF0000"/>
          <w:lang w:val="en-GB"/>
        </w:rPr>
        <w:t>Question to the SEG: which option should be implemented?</w:t>
      </w:r>
    </w:p>
    <w:p w:rsidR="004E1C47" w:rsidRDefault="006A3892" w:rsidP="006A3892">
      <w:pPr>
        <w:pStyle w:val="berschrift2"/>
      </w:pPr>
      <w:r>
        <w:t>Proposed timing:</w:t>
      </w:r>
    </w:p>
    <w:p w:rsidR="009C32B1" w:rsidRDefault="009C32B1" w:rsidP="009C32B1">
      <w:pPr>
        <w:rPr>
          <w:lang w:val="en-GB"/>
        </w:rPr>
      </w:pPr>
      <w:r w:rsidRPr="0005123F">
        <w:rPr>
          <w:lang w:val="en-GB"/>
        </w:rPr>
        <w:t xml:space="preserve">The submitting </w:t>
      </w:r>
      <w:r w:rsidR="000E6DAD">
        <w:rPr>
          <w:lang w:val="en-GB"/>
        </w:rPr>
        <w:t>organisation</w:t>
      </w:r>
      <w:r>
        <w:rPr>
          <w:lang w:val="en-GB"/>
        </w:rPr>
        <w:t xml:space="preserve"> confirms that it can implement the requested changes in the requested timing, with following considerations:</w:t>
      </w:r>
    </w:p>
    <w:p w:rsidR="009C32B1" w:rsidRDefault="009C32B1" w:rsidP="009C32B1">
      <w:pPr>
        <w:numPr>
          <w:ilvl w:val="0"/>
          <w:numId w:val="44"/>
        </w:numPr>
        <w:rPr>
          <w:lang w:val="en-GB"/>
        </w:rPr>
      </w:pPr>
      <w:r>
        <w:rPr>
          <w:lang w:val="en-GB"/>
        </w:rPr>
        <w:t>For the messages listed in the “Related messages” section, that is, which have been requested by the submitter of this change request or any other change request in this maintenance change request document (except for CR00751), we propose to implement the change in all messages which are part of the impacted message set during this maintenance cycle.</w:t>
      </w:r>
    </w:p>
    <w:p w:rsidR="009C32B1" w:rsidRPr="00C6434F" w:rsidRDefault="009C32B1" w:rsidP="009C32B1">
      <w:pPr>
        <w:numPr>
          <w:ilvl w:val="0"/>
          <w:numId w:val="44"/>
        </w:numPr>
        <w:spacing w:before="0"/>
        <w:jc w:val="both"/>
        <w:rPr>
          <w:lang w:val="en-GB"/>
        </w:rPr>
      </w:pPr>
      <w:r>
        <w:rPr>
          <w:lang w:val="en-GB"/>
        </w:rPr>
        <w:t xml:space="preserve">For all other messages in the message </w:t>
      </w:r>
      <w:r w:rsidRPr="00C6434F">
        <w:rPr>
          <w:lang w:val="en-GB"/>
        </w:rPr>
        <w:t xml:space="preserve">sets </w:t>
      </w:r>
      <w:r>
        <w:rPr>
          <w:lang w:val="en-GB"/>
        </w:rPr>
        <w:t xml:space="preserve">only </w:t>
      </w:r>
      <w:r w:rsidRPr="00C6434F">
        <w:rPr>
          <w:lang w:val="en-GB"/>
        </w:rPr>
        <w:t xml:space="preserve">identified </w:t>
      </w:r>
      <w:r>
        <w:rPr>
          <w:lang w:val="en-GB"/>
        </w:rPr>
        <w:t xml:space="preserve">through the </w:t>
      </w:r>
      <w:r w:rsidRPr="00C6434F">
        <w:rPr>
          <w:lang w:val="en-GB"/>
        </w:rPr>
        <w:t>impact</w:t>
      </w:r>
      <w:r>
        <w:rPr>
          <w:lang w:val="en-GB"/>
        </w:rPr>
        <w:t xml:space="preserve"> analysis</w:t>
      </w:r>
      <w:r w:rsidRPr="00C6434F">
        <w:rPr>
          <w:lang w:val="en-GB"/>
        </w:rPr>
        <w:t xml:space="preserve">, we propose to implement the change </w:t>
      </w:r>
      <w:r>
        <w:rPr>
          <w:lang w:val="en-GB"/>
        </w:rPr>
        <w:t xml:space="preserve">only at </w:t>
      </w:r>
      <w:r w:rsidRPr="00C6434F">
        <w:rPr>
          <w:lang w:val="en-GB"/>
        </w:rPr>
        <w:t>the occasion of the next maintenance of the messages</w:t>
      </w:r>
      <w:r>
        <w:rPr>
          <w:lang w:val="en-GB"/>
        </w:rPr>
        <w:t xml:space="preserve">, that is, </w:t>
      </w:r>
      <w:r w:rsidRPr="00C6434F">
        <w:rPr>
          <w:lang w:val="en-GB"/>
        </w:rPr>
        <w:t xml:space="preserve">the change will be </w:t>
      </w:r>
      <w:r>
        <w:rPr>
          <w:lang w:val="en-GB"/>
        </w:rPr>
        <w:t xml:space="preserve">approved by the SEG </w:t>
      </w:r>
      <w:r w:rsidRPr="00C6434F">
        <w:rPr>
          <w:lang w:val="en-GB"/>
        </w:rPr>
        <w:t>for implementation, but does not justify maintenance of the messages in its own right</w:t>
      </w:r>
      <w:r>
        <w:rPr>
          <w:lang w:val="en-GB"/>
        </w:rPr>
        <w:t xml:space="preserve">. It </w:t>
      </w:r>
      <w:r w:rsidRPr="00C6434F">
        <w:rPr>
          <w:lang w:val="en-GB"/>
        </w:rPr>
        <w:t xml:space="preserve">will be pending </w:t>
      </w:r>
      <w:r>
        <w:rPr>
          <w:lang w:val="en-GB"/>
        </w:rPr>
        <w:t xml:space="preserve">implementation </w:t>
      </w:r>
      <w:r w:rsidRPr="00C6434F">
        <w:rPr>
          <w:lang w:val="en-GB"/>
        </w:rPr>
        <w:t>until more critical change requests are received for the messages</w:t>
      </w:r>
      <w:r>
        <w:rPr>
          <w:lang w:val="en-GB"/>
        </w:rPr>
        <w:t>.</w:t>
      </w:r>
    </w:p>
    <w:p w:rsidR="009C32B1" w:rsidRDefault="009C32B1" w:rsidP="009C32B1">
      <w:pPr>
        <w:rPr>
          <w:lang w:val="en-GB"/>
        </w:rPr>
      </w:pPr>
      <w:r>
        <w:rPr>
          <w:lang w:val="en-GB"/>
        </w:rPr>
        <w:t>List of message sets in which the change will be implemented during this cycle:</w:t>
      </w:r>
    </w:p>
    <w:p w:rsidR="009C32B1" w:rsidRPr="00D052C8" w:rsidRDefault="009C32B1" w:rsidP="009C32B1">
      <w:pPr>
        <w:pStyle w:val="MessageSet"/>
      </w:pPr>
      <w:r w:rsidRPr="00D052C8">
        <w:t xml:space="preserve">Exceptions and Investigations </w:t>
      </w:r>
      <w:r>
        <w:t>message set</w:t>
      </w:r>
    </w:p>
    <w:p w:rsidR="009C32B1" w:rsidRDefault="009C32B1" w:rsidP="009C32B1">
      <w:pPr>
        <w:pStyle w:val="MessageSet"/>
      </w:pPr>
      <w:r>
        <w:t>Payments Clearing and Settlement</w:t>
      </w:r>
      <w:r w:rsidRPr="00D052C8">
        <w:t xml:space="preserve"> </w:t>
      </w:r>
      <w:r w:rsidRPr="002A175F">
        <w:t>message set</w:t>
      </w:r>
    </w:p>
    <w:p w:rsidR="009C32B1" w:rsidRDefault="009C32B1" w:rsidP="009C32B1">
      <w:pPr>
        <w:pStyle w:val="MessageSet"/>
      </w:pPr>
      <w:r>
        <w:t>Payments Initiation</w:t>
      </w:r>
      <w:r w:rsidRPr="00D052C8">
        <w:t xml:space="preserve"> </w:t>
      </w:r>
      <w:r w:rsidRPr="002A175F">
        <w:t>message set</w:t>
      </w:r>
    </w:p>
    <w:p w:rsidR="009C32B1" w:rsidRDefault="009C32B1" w:rsidP="009C32B1">
      <w:pPr>
        <w:rPr>
          <w:lang w:val="en-GB"/>
        </w:rPr>
      </w:pPr>
      <w:r>
        <w:rPr>
          <w:lang w:val="en-GB"/>
        </w:rPr>
        <w:t xml:space="preserve">List of message sets in which the change will </w:t>
      </w:r>
      <w:r w:rsidRPr="00962B12">
        <w:rPr>
          <w:color w:val="FF0000"/>
          <w:lang w:val="en-GB"/>
        </w:rPr>
        <w:t>NOT</w:t>
      </w:r>
      <w:r>
        <w:rPr>
          <w:lang w:val="en-GB"/>
        </w:rPr>
        <w:t xml:space="preserve"> be implemented during this cycle:</w:t>
      </w:r>
    </w:p>
    <w:p w:rsidR="009C32B1" w:rsidRPr="00D052C8" w:rsidRDefault="009C32B1" w:rsidP="009C32B1">
      <w:pPr>
        <w:pStyle w:val="MessageSet"/>
      </w:pPr>
      <w:r w:rsidRPr="00D052C8">
        <w:t xml:space="preserve">Account Switching </w:t>
      </w:r>
      <w:r>
        <w:t>message set</w:t>
      </w:r>
    </w:p>
    <w:p w:rsidR="009C32B1" w:rsidRPr="00D052C8" w:rsidRDefault="009C32B1" w:rsidP="009C32B1">
      <w:pPr>
        <w:pStyle w:val="MessageSet"/>
      </w:pPr>
      <w:r w:rsidRPr="00D052C8">
        <w:t xml:space="preserve">Stand-Alone Remittance Advice </w:t>
      </w:r>
      <w:r>
        <w:t>message set</w:t>
      </w:r>
    </w:p>
    <w:p w:rsidR="009C32B1" w:rsidRDefault="009C32B1" w:rsidP="004E1C47">
      <w:pPr>
        <w:rPr>
          <w:b/>
          <w:lang w:val="en-GB"/>
        </w:rPr>
      </w:pPr>
    </w:p>
    <w:p w:rsidR="009C32B1" w:rsidRDefault="009C32B1" w:rsidP="004E1C47">
      <w:pPr>
        <w:rPr>
          <w:b/>
          <w:lang w:val="en-GB"/>
        </w:rPr>
      </w:pPr>
    </w:p>
    <w:p w:rsidR="004E1C47" w:rsidRPr="00E8579D" w:rsidRDefault="004E1C47" w:rsidP="006A3892">
      <w:pPr>
        <w:pStyle w:val="berschrift2"/>
      </w:pPr>
      <w:r>
        <w:br w:type="page"/>
      </w:r>
      <w:r w:rsidR="006A3892" w:rsidRPr="006A3892">
        <w:lastRenderedPageBreak/>
        <w:t>Final decision of the SEG(s):</w:t>
      </w:r>
    </w:p>
    <w:p w:rsidR="004E1C47" w:rsidRDefault="004E1C47" w:rsidP="004E1C47">
      <w:pPr>
        <w:rPr>
          <w:szCs w:val="24"/>
          <w:lang w:val="en-GB"/>
        </w:rPr>
      </w:pPr>
      <w:r w:rsidRPr="00C46C5A">
        <w:rPr>
          <w:i/>
          <w:szCs w:val="24"/>
          <w:lang w:val="en-GB"/>
        </w:rPr>
        <w:t>T</w:t>
      </w:r>
      <w:r>
        <w:rPr>
          <w:i/>
          <w:szCs w:val="24"/>
          <w:lang w:val="en-GB"/>
        </w:rPr>
        <w:t xml:space="preserve">his section is not to be taken care of by the submitting </w:t>
      </w:r>
      <w:r w:rsidR="000E6DAD">
        <w:rPr>
          <w:i/>
          <w:szCs w:val="24"/>
          <w:lang w:val="en-GB"/>
        </w:rPr>
        <w:t>organisation</w:t>
      </w:r>
      <w:r>
        <w:rPr>
          <w:i/>
          <w:szCs w:val="24"/>
          <w:lang w:val="en-GB"/>
        </w:rPr>
        <w:t>.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Approve</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Reject</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Reason for rejection:</w:t>
      </w:r>
    </w:p>
    <w:p w:rsidR="004E1C47" w:rsidRDefault="004E1C47" w:rsidP="004E1C47">
      <w:pPr>
        <w:rPr>
          <w:szCs w:val="24"/>
          <w:lang w:val="en-GB"/>
        </w:rPr>
      </w:pPr>
    </w:p>
    <w:p w:rsidR="004E1C47" w:rsidRDefault="004E1C47" w:rsidP="004E1C47">
      <w:pPr>
        <w:rPr>
          <w:szCs w:val="24"/>
          <w:lang w:val="en-GB"/>
        </w:rPr>
      </w:pPr>
    </w:p>
    <w:p w:rsidR="004E1C47" w:rsidRDefault="004E1C47" w:rsidP="004E1C47">
      <w:pPr>
        <w:pStyle w:val="berschrift1"/>
        <w:jc w:val="center"/>
        <w:rPr>
          <w:lang w:val="en-GB"/>
        </w:rPr>
      </w:pPr>
      <w:r>
        <w:rPr>
          <w:szCs w:val="24"/>
          <w:lang w:val="en-GB"/>
        </w:rPr>
        <w:br w:type="page"/>
      </w:r>
      <w:r>
        <w:rPr>
          <w:lang w:val="en-GB"/>
        </w:rPr>
        <w:lastRenderedPageBreak/>
        <w:t xml:space="preserve">Change request CR00746: </w:t>
      </w:r>
      <w:r w:rsidR="003145B1">
        <w:rPr>
          <w:lang w:val="en-GB"/>
        </w:rPr>
        <w:t xml:space="preserve">Add </w:t>
      </w:r>
      <w:r w:rsidR="005F3BA6">
        <w:rPr>
          <w:lang w:val="en-GB"/>
        </w:rPr>
        <w:t xml:space="preserve">an optional </w:t>
      </w:r>
      <w:r w:rsidR="003145B1">
        <w:rPr>
          <w:lang w:val="en-GB"/>
        </w:rPr>
        <w:t>EnclosedFile element</w:t>
      </w:r>
    </w:p>
    <w:p w:rsidR="004E1C47" w:rsidRDefault="004E1C47" w:rsidP="004E1C47">
      <w:pPr>
        <w:rPr>
          <w:i/>
          <w:lang w:val="en-GB"/>
        </w:rPr>
      </w:pPr>
      <w:r>
        <w:rPr>
          <w:i/>
          <w:lang w:val="en-GB"/>
        </w:rPr>
        <w:t xml:space="preserve">This chapter must be completed for every change request that the submitting </w:t>
      </w:r>
      <w:r w:rsidR="000E6DAD">
        <w:rPr>
          <w:i/>
          <w:lang w:val="en-GB"/>
        </w:rPr>
        <w:t>organisation</w:t>
      </w:r>
      <w:r>
        <w:rPr>
          <w:i/>
          <w:lang w:val="en-GB"/>
        </w:rPr>
        <w:t xml:space="preserve"> has been requested to implement.</w:t>
      </w:r>
    </w:p>
    <w:p w:rsidR="004E1C47" w:rsidRDefault="00680966" w:rsidP="00AD65BC">
      <w:pPr>
        <w:pStyle w:val="berschrift2"/>
        <w:numPr>
          <w:ilvl w:val="0"/>
          <w:numId w:val="31"/>
        </w:numPr>
      </w:pPr>
      <w:r>
        <w:t>Origin of the request:</w:t>
      </w:r>
    </w:p>
    <w:p w:rsidR="004E1C47" w:rsidRDefault="004E1C47" w:rsidP="004E1C47">
      <w:pPr>
        <w:rPr>
          <w:szCs w:val="24"/>
          <w:lang w:val="en-GB"/>
        </w:rPr>
      </w:pPr>
      <w:r w:rsidRPr="008438AF">
        <w:rPr>
          <w:i/>
          <w:szCs w:val="24"/>
          <w:lang w:val="en-GB"/>
        </w:rPr>
        <w:t>A.1 Submitter</w:t>
      </w:r>
      <w:r>
        <w:rPr>
          <w:szCs w:val="24"/>
          <w:lang w:val="en-GB"/>
        </w:rPr>
        <w:t xml:space="preserve">: </w:t>
      </w:r>
    </w:p>
    <w:p w:rsidR="004E1C47" w:rsidRPr="005C719A" w:rsidRDefault="004E1C47" w:rsidP="004E1C47">
      <w:pPr>
        <w:rPr>
          <w:szCs w:val="24"/>
          <w:lang w:val="en-GB"/>
        </w:rPr>
      </w:pPr>
      <w:r w:rsidRPr="005C719A">
        <w:rPr>
          <w:szCs w:val="24"/>
          <w:lang w:val="en-GB"/>
        </w:rPr>
        <w:t>European Payments Council (EPC)</w:t>
      </w:r>
    </w:p>
    <w:p w:rsidR="004E1C47" w:rsidRPr="005C719A" w:rsidRDefault="004E1C47" w:rsidP="004E1C47">
      <w:pPr>
        <w:rPr>
          <w:szCs w:val="24"/>
          <w:lang w:val="fr-BE"/>
        </w:rPr>
      </w:pPr>
      <w:r w:rsidRPr="005C719A">
        <w:rPr>
          <w:szCs w:val="24"/>
          <w:lang w:val="fr-BE"/>
        </w:rPr>
        <w:t>Cours Saint-Michel 30A, B-1040 Brussels</w:t>
      </w:r>
    </w:p>
    <w:p w:rsidR="004E1C47" w:rsidRPr="005C719A" w:rsidRDefault="004E1C47" w:rsidP="004E1C47">
      <w:pPr>
        <w:rPr>
          <w:szCs w:val="24"/>
          <w:lang w:val="en-GB"/>
        </w:rPr>
      </w:pPr>
      <w:r w:rsidRPr="005C719A">
        <w:rPr>
          <w:szCs w:val="24"/>
          <w:lang w:val="en-GB"/>
        </w:rPr>
        <w:t>Belgium</w:t>
      </w:r>
    </w:p>
    <w:p w:rsidR="004E1C47" w:rsidRPr="005C719A" w:rsidRDefault="004E1C47" w:rsidP="004E1C47">
      <w:pPr>
        <w:rPr>
          <w:szCs w:val="24"/>
          <w:lang w:val="en-GB"/>
        </w:rPr>
      </w:pPr>
      <w:r w:rsidRPr="005C719A">
        <w:rPr>
          <w:i/>
          <w:szCs w:val="24"/>
          <w:lang w:val="en-GB"/>
        </w:rPr>
        <w:t>A.2 Contact person:</w:t>
      </w:r>
    </w:p>
    <w:p w:rsidR="004E1C47" w:rsidRPr="005C719A" w:rsidRDefault="004E1C47" w:rsidP="004E1C47">
      <w:pPr>
        <w:rPr>
          <w:szCs w:val="24"/>
          <w:lang w:val="en-GB"/>
        </w:rPr>
      </w:pPr>
      <w:r w:rsidRPr="005C719A">
        <w:rPr>
          <w:szCs w:val="24"/>
          <w:lang w:val="en-GB"/>
        </w:rPr>
        <w:t>Mr Valentin Vlad (</w:t>
      </w:r>
      <w:hyperlink r:id="rId70" w:history="1">
        <w:r w:rsidRPr="005C719A">
          <w:rPr>
            <w:rStyle w:val="Hyperlink"/>
            <w:color w:val="auto"/>
            <w:szCs w:val="24"/>
            <w:lang w:val="en-GB"/>
          </w:rPr>
          <w:t>valentin.vlad@epc-cep.eu</w:t>
        </w:r>
      </w:hyperlink>
      <w:r w:rsidRPr="005C719A">
        <w:rPr>
          <w:szCs w:val="24"/>
          <w:lang w:val="en-GB"/>
        </w:rPr>
        <w:t>)</w:t>
      </w:r>
    </w:p>
    <w:p w:rsidR="004E1C47" w:rsidRDefault="004E1C47" w:rsidP="004E1C47">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rsidR="004E1C47" w:rsidRDefault="004E1C47" w:rsidP="004E1C47">
      <w:pPr>
        <w:rPr>
          <w:szCs w:val="24"/>
          <w:lang w:val="en-GB"/>
        </w:rPr>
      </w:pPr>
      <w:bookmarkStart w:id="12" w:name="_Hlk514944622"/>
      <w:r>
        <w:rPr>
          <w:szCs w:val="24"/>
          <w:lang w:val="en-GB"/>
        </w:rPr>
        <w:t>EPC Multi-stakeholder Group on E-invoice Presentment and Payments (EIPP MSG) upon invitation by the ERPB</w:t>
      </w:r>
      <w:r>
        <w:rPr>
          <w:rStyle w:val="Funotenzeichen"/>
          <w:szCs w:val="24"/>
          <w:lang w:val="en-GB"/>
        </w:rPr>
        <w:footnoteReference w:id="1"/>
      </w:r>
    </w:p>
    <w:p w:rsidR="004E1C47" w:rsidRDefault="004E1C47" w:rsidP="004E1C47">
      <w:pPr>
        <w:rPr>
          <w:szCs w:val="24"/>
          <w:lang w:val="en-GB"/>
        </w:rPr>
      </w:pPr>
      <w:r>
        <w:rPr>
          <w:szCs w:val="24"/>
          <w:lang w:val="en-GB"/>
        </w:rPr>
        <w:t>Organisations represented in the EIPP MSG:</w:t>
      </w:r>
    </w:p>
    <w:p w:rsidR="004E1C47" w:rsidRPr="00F6319C" w:rsidRDefault="004E1C47" w:rsidP="00EC78B2">
      <w:pPr>
        <w:pStyle w:val="Listenabsatz"/>
        <w:numPr>
          <w:ilvl w:val="0"/>
          <w:numId w:val="13"/>
        </w:numPr>
        <w:spacing w:before="140"/>
        <w:rPr>
          <w:szCs w:val="24"/>
        </w:rPr>
      </w:pPr>
      <w:r w:rsidRPr="00F6319C">
        <w:rPr>
          <w:szCs w:val="24"/>
        </w:rPr>
        <w:t>EPC (European Payments Council)</w:t>
      </w:r>
    </w:p>
    <w:p w:rsidR="004E1C47" w:rsidRPr="00F6319C" w:rsidRDefault="004E1C47" w:rsidP="00EC78B2">
      <w:pPr>
        <w:pStyle w:val="Listenabsatz"/>
        <w:numPr>
          <w:ilvl w:val="0"/>
          <w:numId w:val="13"/>
        </w:numPr>
        <w:spacing w:before="140"/>
        <w:rPr>
          <w:szCs w:val="24"/>
        </w:rPr>
      </w:pPr>
      <w:r w:rsidRPr="00F6319C">
        <w:rPr>
          <w:szCs w:val="24"/>
        </w:rPr>
        <w:t>EESPA (European E-invoicing Service Providers Association)</w:t>
      </w:r>
    </w:p>
    <w:p w:rsidR="004E1C47" w:rsidRPr="00F6319C" w:rsidRDefault="004E1C47" w:rsidP="00EC78B2">
      <w:pPr>
        <w:pStyle w:val="Listenabsatz"/>
        <w:numPr>
          <w:ilvl w:val="0"/>
          <w:numId w:val="13"/>
        </w:numPr>
        <w:spacing w:before="140"/>
        <w:rPr>
          <w:szCs w:val="24"/>
        </w:rPr>
      </w:pPr>
      <w:r w:rsidRPr="00F6319C">
        <w:rPr>
          <w:szCs w:val="24"/>
        </w:rPr>
        <w:t>EACT (European Association of Corporate Treasurers)</w:t>
      </w:r>
    </w:p>
    <w:p w:rsidR="004E1C47" w:rsidRPr="00F6319C" w:rsidRDefault="004E1C47" w:rsidP="00EC78B2">
      <w:pPr>
        <w:pStyle w:val="Listenabsatz"/>
        <w:numPr>
          <w:ilvl w:val="0"/>
          <w:numId w:val="13"/>
        </w:numPr>
        <w:spacing w:before="140"/>
        <w:rPr>
          <w:szCs w:val="24"/>
        </w:rPr>
      </w:pPr>
      <w:r w:rsidRPr="00F6319C">
        <w:rPr>
          <w:szCs w:val="24"/>
        </w:rPr>
        <w:t>EuroCommerce (association representing the retail, wholesale and international trade sector in Europe)</w:t>
      </w:r>
    </w:p>
    <w:p w:rsidR="004E1C47" w:rsidRPr="00F6319C" w:rsidRDefault="004E1C47" w:rsidP="00EC78B2">
      <w:pPr>
        <w:pStyle w:val="Listenabsatz"/>
        <w:numPr>
          <w:ilvl w:val="0"/>
          <w:numId w:val="14"/>
        </w:numPr>
        <w:spacing w:before="140"/>
        <w:rPr>
          <w:szCs w:val="24"/>
        </w:rPr>
      </w:pPr>
      <w:r w:rsidRPr="00F6319C">
        <w:rPr>
          <w:szCs w:val="24"/>
        </w:rPr>
        <w:t>EcommerceEurope (association representing companies selling goods and/or services online to consumers in Europe)</w:t>
      </w:r>
    </w:p>
    <w:bookmarkEnd w:id="12"/>
    <w:p w:rsidR="004E1C47" w:rsidRDefault="004E1C47" w:rsidP="004E1C47">
      <w:pPr>
        <w:rPr>
          <w:szCs w:val="24"/>
          <w:lang w:val="en-GB"/>
        </w:rPr>
      </w:pPr>
    </w:p>
    <w:p w:rsidR="00680966" w:rsidRDefault="00680966" w:rsidP="006A3892">
      <w:pPr>
        <w:pStyle w:val="berschrift2"/>
      </w:pPr>
      <w:r>
        <w:t>Related messages:</w:t>
      </w:r>
    </w:p>
    <w:p w:rsidR="004220C2" w:rsidRPr="00A2041D" w:rsidRDefault="004220C2" w:rsidP="004220C2">
      <w:pPr>
        <w:pStyle w:val="MessageBullet"/>
      </w:pPr>
      <w:r w:rsidRPr="00A2041D">
        <w:t>pain.013.001.06</w:t>
      </w:r>
      <w:r w:rsidRPr="00A2041D">
        <w:tab/>
        <w:t>CreditorPaymentActivationRequestV06</w:t>
      </w:r>
    </w:p>
    <w:p w:rsidR="004220C2" w:rsidRPr="00A2041D" w:rsidRDefault="004220C2" w:rsidP="004220C2">
      <w:pPr>
        <w:pStyle w:val="MessageBullet"/>
      </w:pPr>
      <w:r w:rsidRPr="00A2041D">
        <w:t>pain.014.001.06</w:t>
      </w:r>
      <w:r w:rsidRPr="00A2041D">
        <w:rPr>
          <w:lang w:val="en-GB"/>
        </w:rPr>
        <w:tab/>
        <w:t>CreditorPaymentActivationRequestStatusReportV06</w:t>
      </w:r>
    </w:p>
    <w:p w:rsidR="004E1C47" w:rsidRDefault="00680966" w:rsidP="006A3892">
      <w:pPr>
        <w:pStyle w:val="berschrift2"/>
      </w:pPr>
      <w:r>
        <w:t>Description of the change request:</w:t>
      </w:r>
    </w:p>
    <w:p w:rsidR="004E1C47" w:rsidRDefault="004E1C47" w:rsidP="004220C2">
      <w:pPr>
        <w:rPr>
          <w:lang w:val="en-GB"/>
        </w:rPr>
      </w:pPr>
      <w:r>
        <w:rPr>
          <w:lang w:val="en-GB"/>
        </w:rPr>
        <w:t>Addition of an optional and repetitive element to pain.013.001.06 and pain.014.001.06, derived from the existing element Enclosed File This element will be used to transport the E-invoice along with the Request-to-pay within the ISO messages.</w:t>
      </w:r>
    </w:p>
    <w:p w:rsidR="004E1C47" w:rsidRDefault="004E1C47" w:rsidP="004220C2">
      <w:pPr>
        <w:rPr>
          <w:lang w:val="en-GB"/>
        </w:rPr>
      </w:pPr>
      <w:r>
        <w:rPr>
          <w:lang w:val="en-GB"/>
        </w:rPr>
        <w:t>Enclosed File already exists in the ISO trade messages (tsrv) but the request is to add a new element that is inspired from the Enclosed File but with some differences (see below). The purpose is not to change the existing Enclosed File (Document9) in the tsrv messages.</w:t>
      </w:r>
    </w:p>
    <w:p w:rsidR="004E1C47" w:rsidRDefault="004E1C47" w:rsidP="004E1C47">
      <w:pPr>
        <w:rPr>
          <w:color w:val="4F81BD"/>
          <w:lang w:val="en-GB"/>
        </w:rPr>
      </w:pPr>
    </w:p>
    <w:p w:rsidR="004E1C47" w:rsidRDefault="004E1C47" w:rsidP="004E1C47">
      <w:pPr>
        <w:rPr>
          <w:color w:val="4F81BD"/>
          <w:lang w:val="en-GB"/>
        </w:rPr>
      </w:pPr>
      <w:r>
        <w:rPr>
          <w:color w:val="4F81BD"/>
          <w:lang w:val="en-GB"/>
        </w:rPr>
        <w:t>The optional and repetitive element will contain following sub-elements:</w:t>
      </w:r>
    </w:p>
    <w:p w:rsidR="004E1C47" w:rsidRDefault="004E1C47" w:rsidP="004E1C47">
      <w:pPr>
        <w:rPr>
          <w:color w:val="4F81BD"/>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165"/>
        <w:gridCol w:w="2155"/>
        <w:gridCol w:w="2513"/>
      </w:tblGrid>
      <w:tr w:rsidR="004E1C47" w:rsidRPr="00306A6B" w:rsidTr="00BD19A6">
        <w:tc>
          <w:tcPr>
            <w:tcW w:w="2298" w:type="dxa"/>
            <w:shd w:val="clear" w:color="auto" w:fill="auto"/>
          </w:tcPr>
          <w:p w:rsidR="004E1C47" w:rsidRPr="00306A6B" w:rsidRDefault="004E1C47" w:rsidP="00BD19A6">
            <w:pPr>
              <w:rPr>
                <w:b/>
                <w:sz w:val="22"/>
                <w:szCs w:val="24"/>
                <w:lang w:val="en-GB"/>
              </w:rPr>
            </w:pPr>
            <w:r w:rsidRPr="00306A6B">
              <w:rPr>
                <w:b/>
                <w:sz w:val="22"/>
                <w:szCs w:val="24"/>
                <w:lang w:val="en-GB"/>
              </w:rPr>
              <w:t>Element Name</w:t>
            </w:r>
          </w:p>
        </w:tc>
        <w:tc>
          <w:tcPr>
            <w:tcW w:w="2298" w:type="dxa"/>
            <w:shd w:val="clear" w:color="auto" w:fill="auto"/>
          </w:tcPr>
          <w:p w:rsidR="004E1C47" w:rsidRPr="00306A6B" w:rsidRDefault="004E1C47" w:rsidP="00BD19A6">
            <w:pPr>
              <w:rPr>
                <w:b/>
                <w:sz w:val="22"/>
                <w:szCs w:val="24"/>
                <w:lang w:val="en-GB"/>
              </w:rPr>
            </w:pPr>
            <w:r w:rsidRPr="00306A6B">
              <w:rPr>
                <w:b/>
                <w:sz w:val="22"/>
                <w:szCs w:val="24"/>
                <w:lang w:val="en-GB"/>
              </w:rPr>
              <w:t>Element Definition</w:t>
            </w:r>
          </w:p>
        </w:tc>
        <w:tc>
          <w:tcPr>
            <w:tcW w:w="2299" w:type="dxa"/>
            <w:shd w:val="clear" w:color="auto" w:fill="auto"/>
          </w:tcPr>
          <w:p w:rsidR="004E1C47" w:rsidRPr="00306A6B" w:rsidRDefault="004E1C47" w:rsidP="00BD19A6">
            <w:pPr>
              <w:rPr>
                <w:b/>
                <w:sz w:val="22"/>
                <w:szCs w:val="24"/>
                <w:lang w:val="en-GB"/>
              </w:rPr>
            </w:pPr>
            <w:r w:rsidRPr="00306A6B">
              <w:rPr>
                <w:b/>
                <w:sz w:val="22"/>
                <w:szCs w:val="24"/>
                <w:lang w:val="en-GB"/>
              </w:rPr>
              <w:t>Multiplicity</w:t>
            </w:r>
          </w:p>
        </w:tc>
        <w:tc>
          <w:tcPr>
            <w:tcW w:w="2299" w:type="dxa"/>
            <w:shd w:val="clear" w:color="auto" w:fill="auto"/>
          </w:tcPr>
          <w:p w:rsidR="004E1C47" w:rsidRPr="00306A6B" w:rsidRDefault="004E1C47" w:rsidP="00BD19A6">
            <w:pPr>
              <w:rPr>
                <w:b/>
                <w:sz w:val="22"/>
                <w:szCs w:val="24"/>
                <w:lang w:val="en-GB"/>
              </w:rPr>
            </w:pPr>
            <w:r w:rsidRPr="00306A6B">
              <w:rPr>
                <w:b/>
                <w:sz w:val="22"/>
                <w:szCs w:val="24"/>
                <w:lang w:val="en-GB"/>
              </w:rPr>
              <w:t>DataType</w:t>
            </w:r>
          </w:p>
        </w:tc>
      </w:tr>
      <w:tr w:rsidR="004E1C47" w:rsidRPr="00306A6B" w:rsidTr="00BD19A6">
        <w:tc>
          <w:tcPr>
            <w:tcW w:w="2298" w:type="dxa"/>
            <w:shd w:val="clear" w:color="auto" w:fill="auto"/>
          </w:tcPr>
          <w:p w:rsidR="004E1C47" w:rsidRPr="00306A6B" w:rsidRDefault="004E1C47" w:rsidP="00BD19A6">
            <w:pPr>
              <w:rPr>
                <w:sz w:val="22"/>
                <w:szCs w:val="24"/>
                <w:lang w:val="en-GB"/>
              </w:rPr>
            </w:pPr>
            <w:r w:rsidRPr="00306A6B">
              <w:rPr>
                <w:sz w:val="22"/>
                <w:szCs w:val="24"/>
                <w:lang w:val="en-GB"/>
              </w:rPr>
              <w:t>Type</w:t>
            </w:r>
            <w:r>
              <w:rPr>
                <w:sz w:val="22"/>
                <w:szCs w:val="24"/>
                <w:lang w:val="en-GB"/>
              </w:rPr>
              <w:t>*</w:t>
            </w:r>
          </w:p>
        </w:tc>
        <w:tc>
          <w:tcPr>
            <w:tcW w:w="2298" w:type="dxa"/>
            <w:shd w:val="clear" w:color="auto" w:fill="auto"/>
          </w:tcPr>
          <w:p w:rsidR="004E1C47" w:rsidRPr="00306A6B" w:rsidRDefault="004E1C47" w:rsidP="00BD19A6">
            <w:pPr>
              <w:rPr>
                <w:sz w:val="22"/>
                <w:szCs w:val="24"/>
                <w:lang w:val="en-GB"/>
              </w:rPr>
            </w:pPr>
            <w:r w:rsidRPr="00306A6B">
              <w:rPr>
                <w:sz w:val="22"/>
                <w:szCs w:val="24"/>
                <w:lang w:val="en-GB"/>
              </w:rPr>
              <w:t>Type of document or template.</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[1..1]</w:t>
            </w:r>
          </w:p>
        </w:tc>
        <w:tc>
          <w:tcPr>
            <w:tcW w:w="2299" w:type="dxa"/>
            <w:shd w:val="clear" w:color="auto" w:fill="auto"/>
          </w:tcPr>
          <w:p w:rsidR="004E1C47" w:rsidRPr="00306A6B" w:rsidRDefault="004E1C47" w:rsidP="00BD19A6">
            <w:pPr>
              <w:rPr>
                <w:sz w:val="22"/>
                <w:szCs w:val="24"/>
                <w:lang w:val="en-GB"/>
              </w:rPr>
            </w:pPr>
            <w:r>
              <w:rPr>
                <w:sz w:val="22"/>
                <w:szCs w:val="24"/>
                <w:lang w:val="en-GB"/>
              </w:rPr>
              <w:t>Choice between</w:t>
            </w:r>
            <w:r w:rsidRPr="00306A6B">
              <w:rPr>
                <w:sz w:val="22"/>
                <w:szCs w:val="24"/>
                <w:lang w:val="en-GB"/>
              </w:rPr>
              <w:t xml:space="preserve"> Code</w:t>
            </w:r>
            <w:r>
              <w:rPr>
                <w:sz w:val="22"/>
                <w:szCs w:val="24"/>
                <w:lang w:val="en-GB"/>
              </w:rPr>
              <w:t xml:space="preserve"> (‘20-DocumentType’ External Code Set list) or </w:t>
            </w:r>
            <w:r w:rsidRPr="00306A6B">
              <w:rPr>
                <w:sz w:val="22"/>
                <w:szCs w:val="24"/>
                <w:lang w:val="en-GB"/>
              </w:rPr>
              <w:t>Proprietary</w:t>
            </w:r>
          </w:p>
        </w:tc>
      </w:tr>
      <w:tr w:rsidR="004E1C47" w:rsidRPr="00306A6B" w:rsidTr="00BD19A6">
        <w:tc>
          <w:tcPr>
            <w:tcW w:w="2298" w:type="dxa"/>
            <w:shd w:val="clear" w:color="auto" w:fill="auto"/>
          </w:tcPr>
          <w:p w:rsidR="004E1C47" w:rsidRPr="00306A6B" w:rsidRDefault="004E1C47" w:rsidP="00BD19A6">
            <w:pPr>
              <w:rPr>
                <w:sz w:val="22"/>
                <w:szCs w:val="24"/>
                <w:lang w:val="en-GB"/>
              </w:rPr>
            </w:pPr>
            <w:r w:rsidRPr="00306A6B">
              <w:rPr>
                <w:sz w:val="22"/>
                <w:szCs w:val="24"/>
                <w:lang w:val="en-GB"/>
              </w:rPr>
              <w:t>Identifier</w:t>
            </w:r>
            <w:r>
              <w:rPr>
                <w:sz w:val="22"/>
                <w:szCs w:val="24"/>
                <w:lang w:val="en-GB"/>
              </w:rPr>
              <w:t>*</w:t>
            </w:r>
          </w:p>
        </w:tc>
        <w:tc>
          <w:tcPr>
            <w:tcW w:w="2298" w:type="dxa"/>
            <w:shd w:val="clear" w:color="auto" w:fill="auto"/>
          </w:tcPr>
          <w:p w:rsidR="004E1C47" w:rsidRPr="00306A6B" w:rsidRDefault="004E1C47" w:rsidP="00BD19A6">
            <w:pPr>
              <w:rPr>
                <w:sz w:val="22"/>
                <w:szCs w:val="24"/>
                <w:lang w:val="en-GB"/>
              </w:rPr>
            </w:pPr>
            <w:r w:rsidRPr="00306A6B">
              <w:rPr>
                <w:sz w:val="22"/>
                <w:szCs w:val="24"/>
                <w:lang w:val="en-GB"/>
              </w:rPr>
              <w:t>Identification of the document or template.</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[1..1]</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Max35Text</w:t>
            </w:r>
          </w:p>
        </w:tc>
      </w:tr>
      <w:tr w:rsidR="004E1C47" w:rsidRPr="00306A6B" w:rsidTr="00BD19A6">
        <w:tc>
          <w:tcPr>
            <w:tcW w:w="2298" w:type="dxa"/>
            <w:shd w:val="clear" w:color="auto" w:fill="auto"/>
          </w:tcPr>
          <w:p w:rsidR="004E1C47" w:rsidRPr="000939E3" w:rsidRDefault="004E1C47" w:rsidP="00BD19A6">
            <w:pPr>
              <w:rPr>
                <w:sz w:val="22"/>
                <w:szCs w:val="24"/>
                <w:vertAlign w:val="superscript"/>
                <w:lang w:val="en-GB"/>
              </w:rPr>
            </w:pPr>
            <w:r w:rsidRPr="00306A6B">
              <w:rPr>
                <w:sz w:val="22"/>
                <w:szCs w:val="24"/>
                <w:lang w:val="en-GB"/>
              </w:rPr>
              <w:t>Issue Date Time</w:t>
            </w:r>
            <w:r>
              <w:rPr>
                <w:sz w:val="22"/>
                <w:szCs w:val="24"/>
                <w:vertAlign w:val="superscript"/>
                <w:lang w:val="en-GB"/>
              </w:rPr>
              <w:t>1</w:t>
            </w:r>
          </w:p>
        </w:tc>
        <w:tc>
          <w:tcPr>
            <w:tcW w:w="2298" w:type="dxa"/>
            <w:shd w:val="clear" w:color="auto" w:fill="auto"/>
          </w:tcPr>
          <w:p w:rsidR="004E1C47" w:rsidRPr="00306A6B" w:rsidRDefault="004E1C47" w:rsidP="00BD19A6">
            <w:pPr>
              <w:rPr>
                <w:sz w:val="22"/>
                <w:szCs w:val="24"/>
                <w:lang w:val="en-GB"/>
              </w:rPr>
            </w:pPr>
            <w:r w:rsidRPr="00306A6B">
              <w:rPr>
                <w:sz w:val="22"/>
                <w:szCs w:val="24"/>
                <w:lang w:val="en-GB"/>
              </w:rPr>
              <w:t>Issue date of the document.</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w:t>
            </w:r>
            <w:r>
              <w:rPr>
                <w:sz w:val="22"/>
                <w:szCs w:val="24"/>
                <w:lang w:val="en-GB"/>
              </w:rPr>
              <w:t>1</w:t>
            </w:r>
            <w:r w:rsidRPr="00306A6B">
              <w:rPr>
                <w:sz w:val="22"/>
                <w:szCs w:val="24"/>
                <w:lang w:val="en-GB"/>
              </w:rPr>
              <w:t>..1]</w:t>
            </w:r>
          </w:p>
        </w:tc>
        <w:tc>
          <w:tcPr>
            <w:tcW w:w="2299" w:type="dxa"/>
            <w:shd w:val="clear" w:color="auto" w:fill="auto"/>
          </w:tcPr>
          <w:p w:rsidR="004E1C47" w:rsidRPr="00306A6B" w:rsidRDefault="004E1C47" w:rsidP="00BD19A6">
            <w:pPr>
              <w:rPr>
                <w:sz w:val="22"/>
                <w:szCs w:val="24"/>
                <w:lang w:val="en-GB"/>
              </w:rPr>
            </w:pPr>
            <w:r>
              <w:rPr>
                <w:sz w:val="22"/>
                <w:szCs w:val="24"/>
                <w:lang w:val="en-GB"/>
              </w:rPr>
              <w:t>DateAndDateTimeChoice</w:t>
            </w:r>
          </w:p>
        </w:tc>
      </w:tr>
      <w:tr w:rsidR="004E1C47" w:rsidRPr="00306A6B" w:rsidTr="00BD19A6">
        <w:tc>
          <w:tcPr>
            <w:tcW w:w="2298" w:type="dxa"/>
            <w:shd w:val="clear" w:color="auto" w:fill="auto"/>
          </w:tcPr>
          <w:p w:rsidR="004E1C47" w:rsidRPr="000939E3" w:rsidRDefault="004E1C47" w:rsidP="00BD19A6">
            <w:pPr>
              <w:rPr>
                <w:sz w:val="22"/>
                <w:szCs w:val="24"/>
                <w:vertAlign w:val="superscript"/>
                <w:lang w:val="en-GB"/>
              </w:rPr>
            </w:pPr>
            <w:r w:rsidRPr="00306A6B">
              <w:rPr>
                <w:sz w:val="22"/>
                <w:szCs w:val="24"/>
                <w:lang w:val="en-GB"/>
              </w:rPr>
              <w:t>Name</w:t>
            </w:r>
            <w:r>
              <w:rPr>
                <w:sz w:val="22"/>
                <w:szCs w:val="24"/>
                <w:vertAlign w:val="superscript"/>
                <w:lang w:val="en-GB"/>
              </w:rPr>
              <w:t>1</w:t>
            </w:r>
          </w:p>
        </w:tc>
        <w:tc>
          <w:tcPr>
            <w:tcW w:w="2298" w:type="dxa"/>
            <w:shd w:val="clear" w:color="auto" w:fill="auto"/>
          </w:tcPr>
          <w:p w:rsidR="004E1C47" w:rsidRPr="00306A6B" w:rsidRDefault="004E1C47" w:rsidP="00BD19A6">
            <w:pPr>
              <w:rPr>
                <w:sz w:val="22"/>
                <w:szCs w:val="24"/>
                <w:lang w:val="en-GB"/>
              </w:rPr>
            </w:pPr>
            <w:r w:rsidRPr="00306A6B">
              <w:rPr>
                <w:sz w:val="22"/>
                <w:szCs w:val="24"/>
                <w:lang w:val="en-GB"/>
              </w:rPr>
              <w:t xml:space="preserve">Name of </w:t>
            </w:r>
            <w:r>
              <w:rPr>
                <w:sz w:val="22"/>
                <w:szCs w:val="24"/>
                <w:lang w:val="en-GB"/>
              </w:rPr>
              <w:t xml:space="preserve">the </w:t>
            </w:r>
            <w:r w:rsidRPr="00306A6B">
              <w:rPr>
                <w:sz w:val="22"/>
                <w:szCs w:val="24"/>
                <w:lang w:val="en-GB"/>
              </w:rPr>
              <w:t>document or transaction, for example, tax invoice.</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[0..1]</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Max140Text</w:t>
            </w:r>
          </w:p>
        </w:tc>
      </w:tr>
      <w:tr w:rsidR="004E1C47" w:rsidRPr="00306A6B" w:rsidTr="00BD19A6">
        <w:tc>
          <w:tcPr>
            <w:tcW w:w="2298" w:type="dxa"/>
            <w:shd w:val="clear" w:color="auto" w:fill="auto"/>
          </w:tcPr>
          <w:p w:rsidR="004E1C47" w:rsidRPr="000939E3" w:rsidRDefault="004E1C47" w:rsidP="00BD19A6">
            <w:pPr>
              <w:rPr>
                <w:sz w:val="22"/>
                <w:szCs w:val="24"/>
                <w:vertAlign w:val="superscript"/>
                <w:lang w:val="en-GB"/>
              </w:rPr>
            </w:pPr>
            <w:r w:rsidRPr="00306A6B">
              <w:rPr>
                <w:sz w:val="22"/>
                <w:szCs w:val="24"/>
                <w:lang w:val="en-GB"/>
              </w:rPr>
              <w:t>Language Code</w:t>
            </w:r>
            <w:r>
              <w:rPr>
                <w:sz w:val="22"/>
                <w:szCs w:val="24"/>
                <w:vertAlign w:val="superscript"/>
                <w:lang w:val="en-GB"/>
              </w:rPr>
              <w:t>1</w:t>
            </w:r>
          </w:p>
        </w:tc>
        <w:tc>
          <w:tcPr>
            <w:tcW w:w="2298" w:type="dxa"/>
            <w:shd w:val="clear" w:color="auto" w:fill="auto"/>
          </w:tcPr>
          <w:p w:rsidR="004E1C47" w:rsidRPr="00306A6B" w:rsidRDefault="004E1C47" w:rsidP="00BD19A6">
            <w:pPr>
              <w:rPr>
                <w:sz w:val="22"/>
                <w:szCs w:val="24"/>
                <w:lang w:val="en-GB"/>
              </w:rPr>
            </w:pPr>
            <w:r w:rsidRPr="00306A6B">
              <w:rPr>
                <w:sz w:val="22"/>
                <w:szCs w:val="24"/>
                <w:lang w:val="en-GB"/>
              </w:rPr>
              <w:t xml:space="preserve">Unique identifier for a language used </w:t>
            </w:r>
            <w:r>
              <w:rPr>
                <w:sz w:val="22"/>
                <w:szCs w:val="24"/>
                <w:lang w:val="en-GB"/>
              </w:rPr>
              <w:t xml:space="preserve">the </w:t>
            </w:r>
            <w:r w:rsidRPr="00306A6B">
              <w:rPr>
                <w:sz w:val="22"/>
                <w:szCs w:val="24"/>
                <w:lang w:val="en-GB"/>
              </w:rPr>
              <w:t>document.</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[0..1]</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ISO 639 to be used in 2 or 3 letter variant (example: English = EN or ENG)</w:t>
            </w:r>
          </w:p>
        </w:tc>
      </w:tr>
      <w:tr w:rsidR="004E1C47" w:rsidRPr="00306A6B" w:rsidTr="00BD19A6">
        <w:tc>
          <w:tcPr>
            <w:tcW w:w="2298" w:type="dxa"/>
            <w:shd w:val="clear" w:color="auto" w:fill="auto"/>
          </w:tcPr>
          <w:p w:rsidR="004E1C47" w:rsidRPr="00306A6B" w:rsidRDefault="004E1C47" w:rsidP="00BD19A6">
            <w:pPr>
              <w:rPr>
                <w:sz w:val="22"/>
                <w:szCs w:val="24"/>
                <w:lang w:val="en-GB"/>
              </w:rPr>
            </w:pPr>
            <w:r w:rsidRPr="00306A6B">
              <w:rPr>
                <w:sz w:val="22"/>
                <w:szCs w:val="24"/>
                <w:lang w:val="en-GB"/>
              </w:rPr>
              <w:t>Format</w:t>
            </w:r>
            <w:r>
              <w:rPr>
                <w:sz w:val="22"/>
                <w:szCs w:val="24"/>
                <w:lang w:val="en-GB"/>
              </w:rPr>
              <w:t>*</w:t>
            </w:r>
          </w:p>
        </w:tc>
        <w:tc>
          <w:tcPr>
            <w:tcW w:w="2298" w:type="dxa"/>
            <w:shd w:val="clear" w:color="auto" w:fill="auto"/>
          </w:tcPr>
          <w:p w:rsidR="004E1C47" w:rsidRPr="00306A6B" w:rsidRDefault="004E1C47" w:rsidP="00BD19A6">
            <w:pPr>
              <w:rPr>
                <w:sz w:val="22"/>
                <w:szCs w:val="24"/>
                <w:lang w:val="en-GB"/>
              </w:rPr>
            </w:pPr>
            <w:r w:rsidRPr="00306A6B">
              <w:rPr>
                <w:sz w:val="22"/>
                <w:szCs w:val="24"/>
                <w:lang w:val="en-GB"/>
              </w:rPr>
              <w:t>Format of the document or template, such as PDF, XML, XSLT.</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w:t>
            </w:r>
            <w:r>
              <w:rPr>
                <w:sz w:val="22"/>
                <w:szCs w:val="24"/>
                <w:lang w:val="en-GB"/>
              </w:rPr>
              <w:t>1</w:t>
            </w:r>
            <w:r w:rsidRPr="00306A6B">
              <w:rPr>
                <w:sz w:val="22"/>
                <w:szCs w:val="24"/>
                <w:lang w:val="en-GB"/>
              </w:rPr>
              <w:t>..1]</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Choice b</w:t>
            </w:r>
            <w:r>
              <w:rPr>
                <w:sz w:val="22"/>
                <w:szCs w:val="24"/>
                <w:lang w:val="en-GB"/>
              </w:rPr>
              <w:t>e</w:t>
            </w:r>
            <w:r w:rsidRPr="00306A6B">
              <w:rPr>
                <w:sz w:val="22"/>
                <w:szCs w:val="24"/>
                <w:lang w:val="en-GB"/>
              </w:rPr>
              <w:t>tw</w:t>
            </w:r>
            <w:r>
              <w:rPr>
                <w:sz w:val="22"/>
                <w:szCs w:val="24"/>
                <w:lang w:val="en-GB"/>
              </w:rPr>
              <w:t xml:space="preserve">een </w:t>
            </w:r>
            <w:r w:rsidRPr="00306A6B">
              <w:rPr>
                <w:sz w:val="22"/>
                <w:szCs w:val="24"/>
                <w:lang w:val="en-GB"/>
              </w:rPr>
              <w:t>Code</w:t>
            </w:r>
            <w:r>
              <w:rPr>
                <w:sz w:val="22"/>
                <w:szCs w:val="24"/>
                <w:lang w:val="en-GB"/>
              </w:rPr>
              <w:t xml:space="preserve"> (‘37-DocumentFormat’ External Code Set list) or </w:t>
            </w:r>
            <w:r w:rsidRPr="00306A6B">
              <w:rPr>
                <w:sz w:val="22"/>
                <w:szCs w:val="24"/>
                <w:lang w:val="en-GB"/>
              </w:rPr>
              <w:t>Proprietary</w:t>
            </w:r>
          </w:p>
        </w:tc>
      </w:tr>
      <w:tr w:rsidR="004E1C47" w:rsidRPr="00306A6B" w:rsidTr="00BD19A6">
        <w:tc>
          <w:tcPr>
            <w:tcW w:w="2298" w:type="dxa"/>
            <w:shd w:val="clear" w:color="auto" w:fill="auto"/>
          </w:tcPr>
          <w:p w:rsidR="004E1C47" w:rsidRPr="000939E3" w:rsidRDefault="004E1C47" w:rsidP="00BD19A6">
            <w:pPr>
              <w:rPr>
                <w:sz w:val="22"/>
                <w:szCs w:val="24"/>
                <w:vertAlign w:val="superscript"/>
                <w:lang w:val="en-GB"/>
              </w:rPr>
            </w:pPr>
            <w:r w:rsidRPr="00306A6B">
              <w:rPr>
                <w:sz w:val="22"/>
                <w:szCs w:val="24"/>
                <w:lang w:val="en-GB"/>
              </w:rPr>
              <w:t>File Name</w:t>
            </w:r>
            <w:r>
              <w:rPr>
                <w:sz w:val="22"/>
                <w:szCs w:val="24"/>
                <w:vertAlign w:val="superscript"/>
                <w:lang w:val="en-GB"/>
              </w:rPr>
              <w:t>2</w:t>
            </w:r>
          </w:p>
        </w:tc>
        <w:tc>
          <w:tcPr>
            <w:tcW w:w="2298" w:type="dxa"/>
            <w:shd w:val="clear" w:color="auto" w:fill="auto"/>
          </w:tcPr>
          <w:p w:rsidR="004E1C47" w:rsidRPr="00306A6B" w:rsidRDefault="004E1C47" w:rsidP="00BD19A6">
            <w:pPr>
              <w:rPr>
                <w:sz w:val="22"/>
                <w:szCs w:val="24"/>
                <w:lang w:val="en-GB"/>
              </w:rPr>
            </w:pPr>
            <w:r w:rsidRPr="00306A6B">
              <w:rPr>
                <w:sz w:val="22"/>
                <w:szCs w:val="24"/>
                <w:lang w:val="en-GB"/>
              </w:rPr>
              <w:t>Technical name of the File.</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[0..1]</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Max140Text</w:t>
            </w:r>
          </w:p>
        </w:tc>
      </w:tr>
      <w:tr w:rsidR="004E1C47" w:rsidRPr="00306A6B" w:rsidTr="00BD19A6">
        <w:tc>
          <w:tcPr>
            <w:tcW w:w="2298" w:type="dxa"/>
            <w:shd w:val="clear" w:color="auto" w:fill="auto"/>
          </w:tcPr>
          <w:p w:rsidR="004E1C47" w:rsidRPr="00306A6B" w:rsidRDefault="004E1C47" w:rsidP="00BD19A6">
            <w:pPr>
              <w:rPr>
                <w:sz w:val="22"/>
                <w:szCs w:val="24"/>
                <w:lang w:val="en-GB"/>
              </w:rPr>
            </w:pPr>
            <w:r w:rsidRPr="00306A6B">
              <w:rPr>
                <w:sz w:val="22"/>
                <w:szCs w:val="24"/>
                <w:lang w:val="en-GB"/>
              </w:rPr>
              <w:t>Digital signature</w:t>
            </w:r>
            <w:r>
              <w:rPr>
                <w:sz w:val="22"/>
                <w:szCs w:val="24"/>
                <w:lang w:val="en-GB"/>
              </w:rPr>
              <w:t>*</w:t>
            </w:r>
          </w:p>
        </w:tc>
        <w:tc>
          <w:tcPr>
            <w:tcW w:w="2298" w:type="dxa"/>
            <w:shd w:val="clear" w:color="auto" w:fill="auto"/>
          </w:tcPr>
          <w:p w:rsidR="004E1C47" w:rsidRPr="00306A6B" w:rsidRDefault="004E1C47" w:rsidP="00BD19A6">
            <w:pPr>
              <w:rPr>
                <w:sz w:val="22"/>
                <w:szCs w:val="24"/>
                <w:lang w:val="en-GB"/>
              </w:rPr>
            </w:pPr>
            <w:r w:rsidRPr="00306A6B">
              <w:rPr>
                <w:sz w:val="22"/>
                <w:szCs w:val="24"/>
                <w:lang w:val="en-GB"/>
              </w:rPr>
              <w:t>Digital signature</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[0..1]</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Includes Party Identification and signature</w:t>
            </w:r>
          </w:p>
        </w:tc>
      </w:tr>
      <w:tr w:rsidR="004E1C47" w:rsidRPr="00306A6B" w:rsidTr="00BD19A6">
        <w:tc>
          <w:tcPr>
            <w:tcW w:w="2298" w:type="dxa"/>
            <w:shd w:val="clear" w:color="auto" w:fill="auto"/>
          </w:tcPr>
          <w:p w:rsidR="004E1C47" w:rsidRPr="00306A6B" w:rsidRDefault="004E1C47" w:rsidP="00BD19A6">
            <w:pPr>
              <w:rPr>
                <w:sz w:val="22"/>
                <w:szCs w:val="24"/>
                <w:lang w:val="en-GB"/>
              </w:rPr>
            </w:pPr>
            <w:r w:rsidRPr="00306A6B">
              <w:rPr>
                <w:sz w:val="22"/>
                <w:szCs w:val="24"/>
                <w:lang w:val="en-GB"/>
              </w:rPr>
              <w:t>Enclosure</w:t>
            </w:r>
            <w:r>
              <w:rPr>
                <w:sz w:val="22"/>
                <w:szCs w:val="24"/>
                <w:lang w:val="en-GB"/>
              </w:rPr>
              <w:t>*</w:t>
            </w:r>
          </w:p>
        </w:tc>
        <w:tc>
          <w:tcPr>
            <w:tcW w:w="2298" w:type="dxa"/>
            <w:shd w:val="clear" w:color="auto" w:fill="auto"/>
          </w:tcPr>
          <w:p w:rsidR="004E1C47" w:rsidRPr="00306A6B" w:rsidRDefault="004E1C47" w:rsidP="00BD19A6">
            <w:pPr>
              <w:rPr>
                <w:sz w:val="22"/>
                <w:szCs w:val="24"/>
                <w:lang w:val="en-GB"/>
              </w:rPr>
            </w:pPr>
            <w:r w:rsidRPr="00306A6B">
              <w:rPr>
                <w:sz w:val="22"/>
                <w:szCs w:val="24"/>
                <w:lang w:val="en-GB"/>
              </w:rPr>
              <w:t>Binary file representing the enclosed document or template, such as a PDF file, image file, XML file, MT message.</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[1..1]</w:t>
            </w:r>
          </w:p>
        </w:tc>
        <w:tc>
          <w:tcPr>
            <w:tcW w:w="2299" w:type="dxa"/>
            <w:shd w:val="clear" w:color="auto" w:fill="auto"/>
          </w:tcPr>
          <w:p w:rsidR="004E1C47" w:rsidRPr="00306A6B" w:rsidRDefault="004E1C47" w:rsidP="00BD19A6">
            <w:pPr>
              <w:rPr>
                <w:sz w:val="22"/>
                <w:szCs w:val="24"/>
                <w:lang w:val="en-GB"/>
              </w:rPr>
            </w:pPr>
            <w:r w:rsidRPr="00306A6B">
              <w:rPr>
                <w:sz w:val="22"/>
                <w:szCs w:val="24"/>
                <w:lang w:val="en-GB"/>
              </w:rPr>
              <w:t>Max10MBBinary</w:t>
            </w:r>
            <w:r>
              <w:rPr>
                <w:sz w:val="22"/>
                <w:szCs w:val="24"/>
                <w:lang w:val="en-GB"/>
              </w:rPr>
              <w:t xml:space="preserve"> (see additional request infra)</w:t>
            </w:r>
          </w:p>
        </w:tc>
      </w:tr>
    </w:tbl>
    <w:p w:rsidR="004E1C47" w:rsidRDefault="004E1C47" w:rsidP="004E1C47">
      <w:r>
        <w:t xml:space="preserve">*Element has been functionality inherited from the existing Enclosed File element (Document9). </w:t>
      </w:r>
    </w:p>
    <w:p w:rsidR="004E1C47" w:rsidRDefault="004E1C47" w:rsidP="004E1C47">
      <w:r>
        <w:rPr>
          <w:vertAlign w:val="superscript"/>
        </w:rPr>
        <w:t>1’</w:t>
      </w:r>
      <w:r>
        <w:t xml:space="preserve">Name’, ‘IssueDateTime’ and ‘Language Code’ help users in a Business-To-Customer interface to display some info prior to open/download. </w:t>
      </w:r>
    </w:p>
    <w:p w:rsidR="004E1C47" w:rsidRDefault="004E1C47" w:rsidP="004E1C47">
      <w:r>
        <w:rPr>
          <w:vertAlign w:val="superscript"/>
        </w:rPr>
        <w:t>2’</w:t>
      </w:r>
      <w:r>
        <w:t>FileName’ ensures a common end-to-end name from upload to download.</w:t>
      </w:r>
    </w:p>
    <w:p w:rsidR="004E1C47" w:rsidRDefault="004E1C47" w:rsidP="004E1C47">
      <w:pPr>
        <w:rPr>
          <w:b/>
          <w:szCs w:val="24"/>
          <w:lang w:val="en-GB"/>
        </w:rPr>
      </w:pPr>
    </w:p>
    <w:p w:rsidR="004E1C47" w:rsidRDefault="004E1C47" w:rsidP="004E1C47">
      <w:pPr>
        <w:rPr>
          <w:b/>
          <w:szCs w:val="24"/>
          <w:lang w:val="en-GB"/>
        </w:rPr>
      </w:pPr>
      <w:r>
        <w:rPr>
          <w:b/>
          <w:szCs w:val="24"/>
          <w:lang w:val="en-GB"/>
        </w:rPr>
        <w:lastRenderedPageBreak/>
        <w:t>The below schema is only used as a visual representation of the additional element. No proper xml tags used at this stage for the elements added to the existing EnclosedFile. (IssueDateTime, Name, LanguageCode, FileName added).</w:t>
      </w:r>
    </w:p>
    <w:p w:rsidR="004E1C47" w:rsidRDefault="004E1C47" w:rsidP="004E1C47">
      <w:pPr>
        <w:rPr>
          <w:b/>
          <w:szCs w:val="24"/>
          <w:lang w:val="en-GB"/>
        </w:rPr>
      </w:pPr>
    </w:p>
    <w:p w:rsidR="004E1C47" w:rsidRDefault="00913A7B" w:rsidP="004E1C47">
      <w:pPr>
        <w:rPr>
          <w:b/>
          <w:szCs w:val="24"/>
          <w:lang w:val="en-GB"/>
        </w:rPr>
      </w:pPr>
      <w:r w:rsidRPr="004E1C47">
        <w:rPr>
          <w:noProof/>
          <w:lang w:val="en-GB" w:eastAsia="en-GB"/>
        </w:rPr>
        <w:drawing>
          <wp:inline distT="0" distB="0" distL="0" distR="0">
            <wp:extent cx="2438400" cy="2657475"/>
            <wp:effectExtent l="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8400" cy="2657475"/>
                    </a:xfrm>
                    <a:prstGeom prst="rect">
                      <a:avLst/>
                    </a:prstGeom>
                    <a:noFill/>
                    <a:ln>
                      <a:noFill/>
                    </a:ln>
                  </pic:spPr>
                </pic:pic>
              </a:graphicData>
            </a:graphic>
          </wp:inline>
        </w:drawing>
      </w:r>
    </w:p>
    <w:p w:rsidR="004E1C47" w:rsidRDefault="004E1C47" w:rsidP="004E1C47">
      <w:pPr>
        <w:rPr>
          <w:color w:val="4F81BD"/>
          <w:lang w:val="en-GB"/>
        </w:rPr>
      </w:pPr>
    </w:p>
    <w:p w:rsidR="004E1C47" w:rsidRDefault="004E1C47" w:rsidP="004E1C47">
      <w:pPr>
        <w:rPr>
          <w:color w:val="4F81BD"/>
          <w:lang w:val="en-GB"/>
        </w:rPr>
      </w:pPr>
    </w:p>
    <w:p w:rsidR="004E1C47" w:rsidRPr="007B4D18" w:rsidRDefault="004E1C47" w:rsidP="004E1C47">
      <w:pPr>
        <w:rPr>
          <w:color w:val="4F81BD"/>
          <w:lang w:val="en-GB"/>
        </w:rPr>
      </w:pPr>
      <w:r w:rsidRPr="007B4D18">
        <w:rPr>
          <w:color w:val="4F81BD"/>
          <w:lang w:val="en-GB"/>
        </w:rPr>
        <w:t xml:space="preserve">Note: </w:t>
      </w:r>
    </w:p>
    <w:p w:rsidR="004E1C47" w:rsidRPr="007B4D18" w:rsidRDefault="004E1C47" w:rsidP="004E1C47">
      <w:pPr>
        <w:rPr>
          <w:color w:val="4F81BD"/>
          <w:lang w:val="en-GB"/>
        </w:rPr>
      </w:pPr>
    </w:p>
    <w:p w:rsidR="004E1C47" w:rsidRPr="007B4D18" w:rsidRDefault="004E1C47" w:rsidP="004E1C47">
      <w:pPr>
        <w:rPr>
          <w:color w:val="4F81BD"/>
          <w:lang w:val="en-GB"/>
        </w:rPr>
      </w:pPr>
      <w:r w:rsidRPr="007B4D18">
        <w:rPr>
          <w:color w:val="4F81BD"/>
          <w:lang w:val="en-GB"/>
        </w:rPr>
        <w:t>As part of this CR, it is being requested to:</w:t>
      </w:r>
    </w:p>
    <w:p w:rsidR="004E1C47" w:rsidRPr="007B4D18" w:rsidRDefault="004E1C47" w:rsidP="004E1C47">
      <w:pPr>
        <w:rPr>
          <w:color w:val="4F81BD"/>
          <w:lang w:val="en-GB"/>
        </w:rPr>
      </w:pPr>
    </w:p>
    <w:p w:rsidR="004E1C47" w:rsidRPr="007B4D18" w:rsidRDefault="004E1C47" w:rsidP="004E1C47">
      <w:pPr>
        <w:rPr>
          <w:color w:val="4F81BD"/>
          <w:lang w:val="en-GB"/>
        </w:rPr>
      </w:pPr>
      <w:r w:rsidRPr="007B4D18">
        <w:rPr>
          <w:color w:val="4F81BD"/>
          <w:lang w:val="en-GB"/>
        </w:rPr>
        <w:t xml:space="preserve">a. </w:t>
      </w:r>
      <w:r>
        <w:rPr>
          <w:color w:val="4F81BD"/>
          <w:lang w:val="en-GB"/>
        </w:rPr>
        <w:t xml:space="preserve">For ‘Type’: </w:t>
      </w:r>
      <w:r w:rsidRPr="007B4D18">
        <w:rPr>
          <w:color w:val="4F81BD"/>
          <w:lang w:val="en-GB"/>
        </w:rPr>
        <w:t>Add an additional code to the ExternalDocumentType1Code</w:t>
      </w:r>
      <w:r>
        <w:rPr>
          <w:color w:val="4F81BD"/>
          <w:lang w:val="en-GB"/>
        </w:rPr>
        <w:t xml:space="preserve"> </w:t>
      </w:r>
      <w:r w:rsidRPr="007B4D18">
        <w:rPr>
          <w:color w:val="4F81BD"/>
          <w:lang w:val="en-GB"/>
        </w:rPr>
        <w:t xml:space="preserve">list in the ISO external code set list. The additional code to be added it ‘OTHR’ (other). As part of the EIPP project, </w:t>
      </w:r>
      <w:r>
        <w:rPr>
          <w:color w:val="4F81BD"/>
          <w:lang w:val="en-GB"/>
        </w:rPr>
        <w:t>it is not currently possible to specify all types of documents that could be inserted.</w:t>
      </w:r>
      <w:r w:rsidRPr="007B4D18">
        <w:rPr>
          <w:color w:val="4F81BD"/>
          <w:lang w:val="en-GB"/>
        </w:rPr>
        <w:t>.</w:t>
      </w:r>
      <w:r>
        <w:rPr>
          <w:color w:val="4F81BD"/>
          <w:lang w:val="en-GB"/>
        </w:rPr>
        <w:t xml:space="preserve"> </w:t>
      </w:r>
    </w:p>
    <w:p w:rsidR="004E1C47" w:rsidRPr="007B4D18" w:rsidRDefault="004E1C47" w:rsidP="004E1C47">
      <w:pPr>
        <w:rPr>
          <w:color w:val="4F81BD"/>
          <w:lang w:val="en-GB"/>
        </w:rPr>
      </w:pPr>
    </w:p>
    <w:p w:rsidR="004E1C47" w:rsidRPr="007B4D18" w:rsidRDefault="004E1C47" w:rsidP="004E1C47">
      <w:pPr>
        <w:rPr>
          <w:color w:val="4F81BD"/>
          <w:lang w:val="en-GB"/>
        </w:rPr>
      </w:pPr>
      <w:r w:rsidRPr="007B4D18">
        <w:rPr>
          <w:color w:val="4F81BD"/>
          <w:lang w:val="en-GB"/>
        </w:rPr>
        <w:t xml:space="preserve">b. </w:t>
      </w:r>
      <w:r>
        <w:rPr>
          <w:color w:val="4F81BD"/>
          <w:lang w:val="en-GB"/>
        </w:rPr>
        <w:t>For ‘Enclosure’: In the current element Document9, “Enclosure” has a capacity/data type of 2 MB Binary. In the EIPP context t</w:t>
      </w:r>
      <w:r w:rsidRPr="007B4D18">
        <w:rPr>
          <w:color w:val="4F81BD"/>
          <w:lang w:val="en-GB"/>
        </w:rPr>
        <w:t xml:space="preserve">he Files (Invoices, credit notes, etc,…) could </w:t>
      </w:r>
      <w:r>
        <w:rPr>
          <w:color w:val="4F81BD"/>
          <w:lang w:val="en-GB"/>
        </w:rPr>
        <w:t xml:space="preserve">easily </w:t>
      </w:r>
      <w:r w:rsidRPr="007B4D18">
        <w:rPr>
          <w:color w:val="4F81BD"/>
          <w:lang w:val="en-GB"/>
        </w:rPr>
        <w:t>exceed the data type Max2MBBinary. Therefore</w:t>
      </w:r>
      <w:r>
        <w:rPr>
          <w:color w:val="4F81BD"/>
          <w:lang w:val="en-GB"/>
        </w:rPr>
        <w:t>,</w:t>
      </w:r>
      <w:r w:rsidRPr="007B4D18">
        <w:rPr>
          <w:color w:val="4F81BD"/>
          <w:lang w:val="en-GB"/>
        </w:rPr>
        <w:t xml:space="preserve"> a datatype with higher capacity is being requested.</w:t>
      </w:r>
    </w:p>
    <w:p w:rsidR="004E1C47" w:rsidRDefault="004E1C47" w:rsidP="004E1C47">
      <w:pPr>
        <w:rPr>
          <w:szCs w:val="24"/>
          <w:lang w:val="en-GB"/>
        </w:rPr>
      </w:pPr>
      <w:r>
        <w:rPr>
          <w:color w:val="4F81BD"/>
          <w:lang w:val="en-GB"/>
        </w:rPr>
        <w:t xml:space="preserve">Request: </w:t>
      </w:r>
      <w:r w:rsidRPr="007B4D18">
        <w:rPr>
          <w:color w:val="4F81BD"/>
          <w:lang w:val="en-GB"/>
        </w:rPr>
        <w:t>Definitively register the data type Max10MBBinary (that is currently provisionally registered)</w:t>
      </w:r>
      <w:r>
        <w:rPr>
          <w:color w:val="4F81BD"/>
          <w:lang w:val="en-GB"/>
        </w:rPr>
        <w:t xml:space="preserve"> and use it for Enclosure.</w:t>
      </w:r>
      <w:r w:rsidRPr="007B4D18">
        <w:rPr>
          <w:color w:val="4F81BD"/>
          <w:lang w:val="en-GB"/>
        </w:rPr>
        <w:t xml:space="preserve"> </w:t>
      </w:r>
    </w:p>
    <w:p w:rsidR="004E1C47" w:rsidRDefault="004E1C47" w:rsidP="004E1C47">
      <w:pPr>
        <w:rPr>
          <w:color w:val="4F81BD"/>
          <w:u w:val="single"/>
          <w:lang w:val="en-GB"/>
        </w:rPr>
      </w:pPr>
    </w:p>
    <w:p w:rsidR="004E1C47" w:rsidRPr="002B2916" w:rsidRDefault="004E1C47" w:rsidP="004E1C47">
      <w:pPr>
        <w:rPr>
          <w:color w:val="4F81BD"/>
          <w:u w:val="single"/>
          <w:lang w:val="en-GB"/>
        </w:rPr>
      </w:pPr>
      <w:r>
        <w:rPr>
          <w:color w:val="4F81BD"/>
          <w:u w:val="single"/>
          <w:lang w:val="en-GB"/>
        </w:rPr>
        <w:t xml:space="preserve">Requested </w:t>
      </w:r>
      <w:r w:rsidRPr="002B2916">
        <w:rPr>
          <w:color w:val="4F81BD"/>
          <w:u w:val="single"/>
          <w:lang w:val="en-GB"/>
        </w:rPr>
        <w:t xml:space="preserve">Location of the </w:t>
      </w:r>
      <w:r>
        <w:rPr>
          <w:color w:val="4F81BD"/>
          <w:u w:val="single"/>
          <w:lang w:val="en-GB"/>
        </w:rPr>
        <w:t xml:space="preserve">“optional” </w:t>
      </w:r>
      <w:r w:rsidRPr="002B2916">
        <w:rPr>
          <w:color w:val="4F81BD"/>
          <w:u w:val="single"/>
          <w:lang w:val="en-GB"/>
        </w:rPr>
        <w:t xml:space="preserve">Enclosed File in the pain.013 and pain.014 </w:t>
      </w:r>
      <w:r>
        <w:rPr>
          <w:color w:val="4F81BD"/>
          <w:u w:val="single"/>
          <w:lang w:val="en-GB"/>
        </w:rPr>
        <w:t>:</w:t>
      </w:r>
    </w:p>
    <w:p w:rsidR="004E1C47" w:rsidRPr="002B2916" w:rsidRDefault="004E1C47" w:rsidP="004E1C47">
      <w:pPr>
        <w:rPr>
          <w:color w:val="4F81BD"/>
          <w:lang w:val="en-GB"/>
        </w:rPr>
      </w:pPr>
    </w:p>
    <w:p w:rsidR="004E1C47" w:rsidRPr="002B2916" w:rsidRDefault="004E1C47" w:rsidP="004E1C47">
      <w:pPr>
        <w:rPr>
          <w:color w:val="4F81BD"/>
          <w:lang w:val="en-GB"/>
        </w:rPr>
      </w:pPr>
      <w:r w:rsidRPr="002B2916">
        <w:rPr>
          <w:color w:val="4F81BD"/>
          <w:lang w:val="en-GB"/>
        </w:rPr>
        <w:t xml:space="preserve">In the pain.013 -&gt; Level 1 (after remittance information) </w:t>
      </w:r>
    </w:p>
    <w:p w:rsidR="004E1C47" w:rsidRDefault="004E1C47" w:rsidP="004E1C47">
      <w:pPr>
        <w:rPr>
          <w:color w:val="4F81BD"/>
          <w:lang w:val="en-GB"/>
        </w:rPr>
      </w:pPr>
      <w:r w:rsidRPr="002B2916">
        <w:rPr>
          <w:color w:val="4F81BD"/>
          <w:lang w:val="en-GB"/>
        </w:rPr>
        <w:t xml:space="preserve">In the pain.014 </w:t>
      </w:r>
    </w:p>
    <w:p w:rsidR="004E1C47" w:rsidRDefault="004E1C47" w:rsidP="00EC78B2">
      <w:pPr>
        <w:pStyle w:val="Listenabsatz"/>
        <w:numPr>
          <w:ilvl w:val="0"/>
          <w:numId w:val="12"/>
        </w:numPr>
        <w:spacing w:before="140"/>
        <w:rPr>
          <w:color w:val="4F81BD"/>
        </w:rPr>
      </w:pPr>
      <w:r w:rsidRPr="0035034F">
        <w:rPr>
          <w:color w:val="4F81BD"/>
        </w:rPr>
        <w:lastRenderedPageBreak/>
        <w:t xml:space="preserve">Level </w:t>
      </w:r>
      <w:r>
        <w:rPr>
          <w:color w:val="4F81BD"/>
        </w:rPr>
        <w:t>3</w:t>
      </w:r>
      <w:r w:rsidRPr="0035034F">
        <w:rPr>
          <w:color w:val="4F81BD"/>
        </w:rPr>
        <w:t xml:space="preserve"> (after </w:t>
      </w:r>
      <w:r>
        <w:rPr>
          <w:color w:val="4F81BD"/>
        </w:rPr>
        <w:t>Original Transaction Reference</w:t>
      </w:r>
      <w:r w:rsidRPr="0035034F">
        <w:rPr>
          <w:color w:val="4F81BD"/>
        </w:rPr>
        <w:t xml:space="preserve">) -&gt; This can include a </w:t>
      </w:r>
      <w:r>
        <w:rPr>
          <w:color w:val="4F81BD"/>
        </w:rPr>
        <w:t>document issued by the Payer to be delivered to the Payee, different from the original document received in the pain.013</w:t>
      </w:r>
    </w:p>
    <w:p w:rsidR="004E1C47" w:rsidRPr="0035034F" w:rsidRDefault="004E1C47" w:rsidP="00EC78B2">
      <w:pPr>
        <w:pStyle w:val="Listenabsatz"/>
        <w:numPr>
          <w:ilvl w:val="0"/>
          <w:numId w:val="12"/>
        </w:numPr>
        <w:spacing w:before="140"/>
        <w:rPr>
          <w:color w:val="4F81BD"/>
        </w:rPr>
      </w:pPr>
      <w:r w:rsidRPr="0035034F">
        <w:rPr>
          <w:color w:val="4F81BD"/>
        </w:rPr>
        <w:t>Level</w:t>
      </w:r>
      <w:r>
        <w:rPr>
          <w:color w:val="4F81BD"/>
        </w:rPr>
        <w:t xml:space="preserve"> 4</w:t>
      </w:r>
      <w:r w:rsidRPr="0035034F">
        <w:rPr>
          <w:color w:val="4F81BD"/>
        </w:rPr>
        <w:t xml:space="preserve"> (after remittance information in Original Transaction Reference)</w:t>
      </w:r>
      <w:r w:rsidRPr="00DE191F">
        <w:rPr>
          <w:b/>
          <w:szCs w:val="24"/>
        </w:rPr>
        <w:t xml:space="preserve"> </w:t>
      </w:r>
      <w:r w:rsidRPr="00701616">
        <w:rPr>
          <w:color w:val="4F81BD"/>
        </w:rPr>
        <w:t xml:space="preserve">-&gt; This optionally includes the same Enclosed File as was present in the pain.013. </w:t>
      </w:r>
    </w:p>
    <w:p w:rsidR="004E1C47" w:rsidRDefault="004E1C47" w:rsidP="004E1C47">
      <w:pPr>
        <w:rPr>
          <w:b/>
          <w:szCs w:val="24"/>
          <w:lang w:val="en-GB"/>
        </w:rPr>
      </w:pPr>
    </w:p>
    <w:p w:rsidR="004E1C47" w:rsidRDefault="004E1C47" w:rsidP="004E1C47">
      <w:pPr>
        <w:rPr>
          <w:b/>
          <w:szCs w:val="24"/>
          <w:lang w:val="en-GB"/>
        </w:rPr>
      </w:pPr>
    </w:p>
    <w:p w:rsidR="004E1C47" w:rsidRPr="002A2647" w:rsidRDefault="004E1C47" w:rsidP="004E1C47">
      <w:pPr>
        <w:rPr>
          <w:b/>
          <w:szCs w:val="24"/>
          <w:u w:val="single"/>
          <w:lang w:val="en-GB"/>
        </w:rPr>
      </w:pPr>
      <w:r w:rsidRPr="002A2647">
        <w:rPr>
          <w:b/>
          <w:szCs w:val="24"/>
          <w:u w:val="single"/>
          <w:lang w:val="en-GB"/>
        </w:rPr>
        <w:t>For pain.013:</w:t>
      </w:r>
    </w:p>
    <w:p w:rsidR="004E1C47" w:rsidRDefault="00913A7B" w:rsidP="004E1C47">
      <w:pPr>
        <w:rPr>
          <w:noProof/>
          <w:lang w:val="en-GB" w:eastAsia="en-GB"/>
        </w:rPr>
      </w:pPr>
      <w:r w:rsidRPr="004E1C47">
        <w:rPr>
          <w:noProof/>
          <w:lang w:val="en-GB" w:eastAsia="en-GB"/>
        </w:rPr>
        <w:drawing>
          <wp:inline distT="0" distB="0" distL="0" distR="0">
            <wp:extent cx="5943600" cy="5534025"/>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5534025"/>
                    </a:xfrm>
                    <a:prstGeom prst="rect">
                      <a:avLst/>
                    </a:prstGeom>
                    <a:noFill/>
                    <a:ln>
                      <a:noFill/>
                    </a:ln>
                  </pic:spPr>
                </pic:pic>
              </a:graphicData>
            </a:graphic>
          </wp:inline>
        </w:drawing>
      </w:r>
    </w:p>
    <w:p w:rsidR="004E1C47" w:rsidRDefault="00913A7B" w:rsidP="004E1C47">
      <w:pPr>
        <w:rPr>
          <w:noProof/>
          <w:lang w:val="en-GB" w:eastAsia="en-GB"/>
        </w:rPr>
      </w:pPr>
      <w:r w:rsidRPr="004E1C47">
        <w:rPr>
          <w:noProof/>
          <w:lang w:val="en-GB" w:eastAsia="en-GB"/>
        </w:rPr>
        <w:lastRenderedPageBreak/>
        <w:drawing>
          <wp:inline distT="0" distB="0" distL="0" distR="0">
            <wp:extent cx="5943600" cy="5438775"/>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5438775"/>
                    </a:xfrm>
                    <a:prstGeom prst="rect">
                      <a:avLst/>
                    </a:prstGeom>
                    <a:noFill/>
                    <a:ln>
                      <a:noFill/>
                    </a:ln>
                  </pic:spPr>
                </pic:pic>
              </a:graphicData>
            </a:graphic>
          </wp:inline>
        </w:drawing>
      </w:r>
      <w:r w:rsidRPr="004E1C47">
        <w:rPr>
          <w:noProof/>
          <w:lang w:val="en-GB" w:eastAsia="en-GB"/>
        </w:rPr>
        <w:drawing>
          <wp:inline distT="0" distB="0" distL="0" distR="0">
            <wp:extent cx="5943600" cy="3190875"/>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p>
    <w:p w:rsidR="004E1C47" w:rsidRDefault="004E1C47" w:rsidP="004E1C47">
      <w:pPr>
        <w:rPr>
          <w:noProof/>
          <w:lang w:val="en-GB" w:eastAsia="en-GB"/>
        </w:rPr>
      </w:pPr>
    </w:p>
    <w:p w:rsidR="004E1C47" w:rsidRDefault="004E1C47" w:rsidP="004E1C47">
      <w:pPr>
        <w:rPr>
          <w:b/>
          <w:szCs w:val="24"/>
          <w:u w:val="single"/>
          <w:lang w:val="en-GB"/>
        </w:rPr>
      </w:pPr>
      <w:r w:rsidRPr="002A2647">
        <w:rPr>
          <w:b/>
          <w:szCs w:val="24"/>
          <w:u w:val="single"/>
          <w:lang w:val="en-GB"/>
        </w:rPr>
        <w:t>For pain.014:</w:t>
      </w:r>
    </w:p>
    <w:p w:rsidR="004E1C47" w:rsidRDefault="004E1C47" w:rsidP="004E1C47">
      <w:pPr>
        <w:rPr>
          <w:b/>
          <w:szCs w:val="24"/>
          <w:u w:val="single"/>
          <w:lang w:val="en-GB"/>
        </w:rPr>
      </w:pPr>
    </w:p>
    <w:p w:rsidR="004E1C47" w:rsidRDefault="00913A7B" w:rsidP="004E1C47">
      <w:pPr>
        <w:rPr>
          <w:noProof/>
          <w:lang w:val="en-GB" w:eastAsia="en-GB"/>
        </w:rPr>
      </w:pPr>
      <w:r w:rsidRPr="004E1C47">
        <w:rPr>
          <w:noProof/>
          <w:lang w:val="en-GB" w:eastAsia="en-GB"/>
        </w:rPr>
        <w:drawing>
          <wp:inline distT="0" distB="0" distL="0" distR="0">
            <wp:extent cx="5705475" cy="3762375"/>
            <wp:effectExtent l="0" t="0" r="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05475" cy="3762375"/>
                    </a:xfrm>
                    <a:prstGeom prst="rect">
                      <a:avLst/>
                    </a:prstGeom>
                    <a:noFill/>
                    <a:ln>
                      <a:noFill/>
                    </a:ln>
                  </pic:spPr>
                </pic:pic>
              </a:graphicData>
            </a:graphic>
          </wp:inline>
        </w:drawing>
      </w:r>
    </w:p>
    <w:p w:rsidR="004E1C47" w:rsidRDefault="00913A7B" w:rsidP="004E1C47">
      <w:pPr>
        <w:rPr>
          <w:noProof/>
          <w:lang w:val="en-GB" w:eastAsia="en-GB"/>
        </w:rPr>
      </w:pPr>
      <w:r w:rsidRPr="004E1C47">
        <w:rPr>
          <w:noProof/>
          <w:lang w:val="en-GB" w:eastAsia="en-GB"/>
        </w:rPr>
        <w:drawing>
          <wp:inline distT="0" distB="0" distL="0" distR="0">
            <wp:extent cx="5705475" cy="3409950"/>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5475" cy="3409950"/>
                    </a:xfrm>
                    <a:prstGeom prst="rect">
                      <a:avLst/>
                    </a:prstGeom>
                    <a:noFill/>
                    <a:ln>
                      <a:noFill/>
                    </a:ln>
                  </pic:spPr>
                </pic:pic>
              </a:graphicData>
            </a:graphic>
          </wp:inline>
        </w:drawing>
      </w:r>
    </w:p>
    <w:p w:rsidR="004E1C47" w:rsidRDefault="00913A7B" w:rsidP="004E1C47">
      <w:pPr>
        <w:rPr>
          <w:noProof/>
          <w:lang w:val="en-GB" w:eastAsia="en-GB"/>
        </w:rPr>
      </w:pPr>
      <w:r w:rsidRPr="004E1C47">
        <w:rPr>
          <w:noProof/>
          <w:lang w:val="en-GB" w:eastAsia="en-GB"/>
        </w:rPr>
        <w:lastRenderedPageBreak/>
        <w:drawing>
          <wp:inline distT="0" distB="0" distL="0" distR="0">
            <wp:extent cx="5705475" cy="4114800"/>
            <wp:effectExtent l="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05475" cy="4114800"/>
                    </a:xfrm>
                    <a:prstGeom prst="rect">
                      <a:avLst/>
                    </a:prstGeom>
                    <a:noFill/>
                    <a:ln>
                      <a:noFill/>
                    </a:ln>
                  </pic:spPr>
                </pic:pic>
              </a:graphicData>
            </a:graphic>
          </wp:inline>
        </w:drawing>
      </w:r>
    </w:p>
    <w:p w:rsidR="004E1C47" w:rsidRDefault="004E1C47" w:rsidP="004E1C47">
      <w:pPr>
        <w:rPr>
          <w:noProof/>
          <w:lang w:val="en-GB" w:eastAsia="en-GB"/>
        </w:rPr>
      </w:pPr>
    </w:p>
    <w:p w:rsidR="004E1C47" w:rsidRDefault="004E1C47" w:rsidP="004E1C47">
      <w:r w:rsidRPr="008A49BC">
        <w:rPr>
          <w:b/>
          <w:szCs w:val="24"/>
          <w:lang w:val="en-GB"/>
        </w:rPr>
        <w:br w:type="page"/>
      </w:r>
      <w:r>
        <w:lastRenderedPageBreak/>
        <w:t xml:space="preserve"> </w:t>
      </w:r>
    </w:p>
    <w:p w:rsidR="004E1C47" w:rsidRDefault="004E1C47" w:rsidP="004E1C47">
      <w:pPr>
        <w:pStyle w:val="Default"/>
        <w:spacing w:before="120"/>
        <w:rPr>
          <w:sz w:val="22"/>
          <w:szCs w:val="22"/>
        </w:rPr>
      </w:pPr>
    </w:p>
    <w:p w:rsidR="004E1C47" w:rsidRPr="00FE480E" w:rsidRDefault="00680966" w:rsidP="006A3892">
      <w:pPr>
        <w:pStyle w:val="berschrift2"/>
      </w:pPr>
      <w:r>
        <w:t>Purpose of the change:</w:t>
      </w:r>
    </w:p>
    <w:p w:rsidR="004E1C47" w:rsidRPr="006D369B" w:rsidRDefault="004E1C47" w:rsidP="004E1C47">
      <w:pPr>
        <w:jc w:val="both"/>
        <w:rPr>
          <w:color w:val="4F81BD"/>
          <w:lang w:val="en-GB"/>
        </w:rPr>
      </w:pPr>
      <w:r w:rsidRPr="006D369B">
        <w:rPr>
          <w:color w:val="4F81BD"/>
          <w:lang w:val="en-GB"/>
        </w:rPr>
        <w:t>At the end of the year 2016 the ERPB mandated a working group to define the minimum requirements for EIPP at the levels of business rules and technical standards and report on the outcome of its work in one year. The working group’s report was approved and published in November 2017</w:t>
      </w:r>
      <w:r>
        <w:rPr>
          <w:rStyle w:val="Funotenzeichen"/>
          <w:color w:val="4F81BD"/>
          <w:lang w:val="en-GB"/>
        </w:rPr>
        <w:footnoteReference w:id="2"/>
      </w:r>
      <w:r w:rsidRPr="006D369B">
        <w:rPr>
          <w:color w:val="4F81BD"/>
          <w:lang w:val="en-GB"/>
        </w:rPr>
        <w:t>. The ERPB took note of the report and endorsed the set of minimum requirements for the development of pan-European interoperability of EIPP services. Following a step-by-step approach, the work would first focus on the adoption of a technical ISO 20022-based message for Request-to-pay for EIPP and the harmonisation of other EIPP “servicing messages”. The ERPB invited the EPC to coordinate the required work among the payment services providers with the involvement of other stakeholders including e-invoicing solution providers.</w:t>
      </w:r>
    </w:p>
    <w:p w:rsidR="004E1C47" w:rsidRDefault="004E1C47" w:rsidP="004E1C47">
      <w:pPr>
        <w:jc w:val="both"/>
        <w:rPr>
          <w:color w:val="4F81BD"/>
          <w:lang w:val="en-GB"/>
        </w:rPr>
      </w:pPr>
      <w:r>
        <w:rPr>
          <w:color w:val="4F81BD"/>
          <w:lang w:val="en-GB"/>
        </w:rPr>
        <w:t>Responding to the invitation of the ERPB to coordinate the follow-up work, the EPC created the EPC Multi-stakeholder Group on EIPP (EIPP MSG) which started its activity in February 2018.</w:t>
      </w:r>
      <w:r w:rsidRPr="008C6C20">
        <w:rPr>
          <w:color w:val="4F81BD"/>
          <w:lang w:val="en-GB"/>
        </w:rPr>
        <w:t xml:space="preserve"> </w:t>
      </w:r>
      <w:r>
        <w:rPr>
          <w:color w:val="4F81BD"/>
          <w:lang w:val="en-GB"/>
        </w:rPr>
        <w:t>As indicated by the ERPB, the EIPP MSG is focusing in 2018 on</w:t>
      </w:r>
      <w:r w:rsidRPr="008C6C20">
        <w:rPr>
          <w:color w:val="4F81BD"/>
          <w:lang w:val="en-GB"/>
        </w:rPr>
        <w:t xml:space="preserve"> the adoption of a standardised technical ISO 20022-based message for Request-to-pay and the harmonisation of other identified servicing messages related to EIPP.</w:t>
      </w:r>
      <w:r>
        <w:rPr>
          <w:color w:val="4F81BD"/>
          <w:lang w:val="en-GB"/>
        </w:rPr>
        <w:t xml:space="preserve"> </w:t>
      </w:r>
    </w:p>
    <w:p w:rsidR="004E1C47" w:rsidRDefault="004E1C47" w:rsidP="004E1C47">
      <w:pPr>
        <w:jc w:val="both"/>
        <w:rPr>
          <w:color w:val="4F81BD"/>
          <w:lang w:val="en-GB"/>
        </w:rPr>
      </w:pPr>
      <w:r>
        <w:rPr>
          <w:color w:val="4F81BD"/>
          <w:lang w:val="en-GB"/>
        </w:rPr>
        <w:t xml:space="preserve">After analysing the existing pain.013 and pain.014 messages (Creditor Payment Activation Request and Report), the EIPP MSG considers that they are to a large extent suitable for the requirements related to Request-to-pay identified in the ERPB report. Nevertheless, the delivery of the underlying E-invoice and other related E-documents was highlighted as an important requirement. Although the current version of the pain.013 message could partially respond to this need by making use of the field </w:t>
      </w:r>
      <w:r w:rsidRPr="000B70EA">
        <w:rPr>
          <w:color w:val="4F81BD"/>
          <w:lang w:val="en-GB"/>
        </w:rPr>
        <w:t>Related Remittance Information</w:t>
      </w:r>
      <w:r>
        <w:rPr>
          <w:color w:val="4F81BD"/>
          <w:lang w:val="en-GB"/>
        </w:rPr>
        <w:t xml:space="preserve"> or </w:t>
      </w:r>
      <w:r w:rsidRPr="000B70EA">
        <w:rPr>
          <w:color w:val="4F81BD"/>
          <w:lang w:val="en-GB"/>
        </w:rPr>
        <w:t>Supplementary Data</w:t>
      </w:r>
      <w:r>
        <w:rPr>
          <w:color w:val="4F81BD"/>
          <w:lang w:val="en-GB"/>
        </w:rPr>
        <w:t xml:space="preserve">, in which references (e.g. URLs) to the E-invoices could be added, it was considered necessary to support the inclusion of E-invoices and other E-documents as attachments within the pain.013 message. Several arguments in favour of this option were found such as the need for a Request-to-pay to be a container for all information that it may refer to, the use of a single and secured channel for both request-to-pay and E-invoices, or the interoperability between various existing solutions that could be better achieved using attachments. </w:t>
      </w:r>
    </w:p>
    <w:p w:rsidR="004E1C47" w:rsidRDefault="004E1C47" w:rsidP="004E1C47">
      <w:pPr>
        <w:jc w:val="both"/>
        <w:rPr>
          <w:color w:val="4F81BD"/>
          <w:lang w:val="en-GB"/>
        </w:rPr>
      </w:pPr>
      <w:r>
        <w:rPr>
          <w:color w:val="4F81BD"/>
          <w:lang w:val="en-GB"/>
        </w:rPr>
        <w:t xml:space="preserve">The fulfilment of the requirements, the analyses of the current practices and of the capabilities of a similar ISO 20022 element – EnclosedFile – present for example in </w:t>
      </w:r>
      <w:r w:rsidRPr="00970DB3">
        <w:rPr>
          <w:color w:val="4F81BD"/>
          <w:lang w:val="en-GB"/>
        </w:rPr>
        <w:t>tsrv.001</w:t>
      </w:r>
      <w:r>
        <w:rPr>
          <w:color w:val="4F81BD"/>
          <w:lang w:val="en-GB"/>
        </w:rPr>
        <w:t>, justified the request from the EIPP MSG for a new element with the structure described above. It is important to highlight that the “raw” document contained in the sub-element Enclosure can be in any format, binary (e.g. PDF) or XML (to transport any format of the E-invoices) by using the universal Base64 conversion. The other sub-elements help structuring the document with metadata.</w:t>
      </w:r>
    </w:p>
    <w:p w:rsidR="004E1C47" w:rsidRDefault="004E1C47" w:rsidP="004E1C47">
      <w:pPr>
        <w:jc w:val="both"/>
        <w:rPr>
          <w:color w:val="4F81BD"/>
          <w:lang w:val="en-GB"/>
        </w:rPr>
      </w:pPr>
      <w:r>
        <w:rPr>
          <w:color w:val="4F81BD"/>
          <w:lang w:val="en-GB"/>
        </w:rPr>
        <w:t>By making use of this new element, the pain.013 message would support the needs of:</w:t>
      </w:r>
    </w:p>
    <w:p w:rsidR="004E1C47" w:rsidRDefault="004E1C47" w:rsidP="00EC78B2">
      <w:pPr>
        <w:numPr>
          <w:ilvl w:val="0"/>
          <w:numId w:val="10"/>
        </w:numPr>
        <w:jc w:val="both"/>
        <w:rPr>
          <w:color w:val="4F81BD"/>
          <w:lang w:val="en-GB"/>
        </w:rPr>
      </w:pPr>
      <w:r>
        <w:rPr>
          <w:color w:val="4F81BD"/>
          <w:lang w:val="en-GB"/>
        </w:rPr>
        <w:t>Invoice issuers (Sellers/</w:t>
      </w:r>
      <w:r w:rsidRPr="00001EAA">
        <w:rPr>
          <w:color w:val="4F81BD"/>
          <w:lang w:val="en-GB"/>
        </w:rPr>
        <w:t xml:space="preserve"> </w:t>
      </w:r>
      <w:r>
        <w:rPr>
          <w:color w:val="4F81BD"/>
          <w:lang w:val="en-GB"/>
        </w:rPr>
        <w:t>Payees) by offering them a “vehicle” to transport the E-invoices and other documents along with the Request-to-pay</w:t>
      </w:r>
    </w:p>
    <w:p w:rsidR="004E1C47" w:rsidRDefault="004E1C47" w:rsidP="00EC78B2">
      <w:pPr>
        <w:numPr>
          <w:ilvl w:val="0"/>
          <w:numId w:val="10"/>
        </w:numPr>
        <w:jc w:val="both"/>
        <w:rPr>
          <w:color w:val="4F81BD"/>
          <w:lang w:val="en-GB"/>
        </w:rPr>
      </w:pPr>
      <w:r>
        <w:rPr>
          <w:color w:val="4F81BD"/>
          <w:lang w:val="en-GB"/>
        </w:rPr>
        <w:lastRenderedPageBreak/>
        <w:t>Individual B2C Business-to-Consumer) customers (Payers) who will benefit from the function proposed by their PSP to view and pay the E-invoices directly within their PSP electronic channels</w:t>
      </w:r>
    </w:p>
    <w:p w:rsidR="004E1C47" w:rsidRPr="00515D0C" w:rsidRDefault="004E1C47" w:rsidP="00EC78B2">
      <w:pPr>
        <w:numPr>
          <w:ilvl w:val="0"/>
          <w:numId w:val="10"/>
        </w:numPr>
        <w:jc w:val="both"/>
        <w:rPr>
          <w:color w:val="4F81BD"/>
          <w:lang w:val="en-GB"/>
        </w:rPr>
      </w:pPr>
      <w:r>
        <w:rPr>
          <w:color w:val="4F81BD"/>
          <w:lang w:val="en-GB"/>
        </w:rPr>
        <w:t>Individual B2B (Business-to Business) customers (Payers) who can receive through a single interface XML request-to-pay and associated E-invoices, making possible the generation of payment orders and simultaneously the accountability related tasks</w:t>
      </w:r>
    </w:p>
    <w:p w:rsidR="004E1C47" w:rsidRDefault="004E1C47" w:rsidP="00EC78B2">
      <w:pPr>
        <w:numPr>
          <w:ilvl w:val="0"/>
          <w:numId w:val="10"/>
        </w:numPr>
        <w:jc w:val="both"/>
        <w:rPr>
          <w:color w:val="4F81BD"/>
          <w:lang w:val="en-GB"/>
        </w:rPr>
      </w:pPr>
      <w:r>
        <w:rPr>
          <w:color w:val="4F81BD"/>
          <w:lang w:val="en-GB"/>
        </w:rPr>
        <w:t>Public administrations (e.g. tax services, public health services) as Payees for sending the payment requests along with administrative documents to individuals or businesses, or as Payers for receiving payment requests and associated E-invoices for procurement needs from services and goods suppliers.</w:t>
      </w:r>
    </w:p>
    <w:p w:rsidR="004E1C47" w:rsidRDefault="004E1C47" w:rsidP="00EC78B2">
      <w:pPr>
        <w:numPr>
          <w:ilvl w:val="0"/>
          <w:numId w:val="10"/>
        </w:numPr>
        <w:jc w:val="both"/>
        <w:rPr>
          <w:color w:val="4F81BD"/>
          <w:lang w:val="en-GB"/>
        </w:rPr>
      </w:pPr>
      <w:r>
        <w:rPr>
          <w:color w:val="4F81BD"/>
          <w:lang w:val="en-GB"/>
        </w:rPr>
        <w:t>Payment Service Providers (PSPs) which will be able to propose to their customers a “one-stop” function combining the payment and the visualisation and download of E-invoices.</w:t>
      </w:r>
    </w:p>
    <w:p w:rsidR="004E1C47" w:rsidRDefault="004E1C47" w:rsidP="00EC78B2">
      <w:pPr>
        <w:numPr>
          <w:ilvl w:val="0"/>
          <w:numId w:val="10"/>
        </w:numPr>
        <w:jc w:val="both"/>
        <w:rPr>
          <w:color w:val="4F81BD"/>
          <w:lang w:val="en-GB"/>
        </w:rPr>
      </w:pPr>
      <w:r>
        <w:rPr>
          <w:color w:val="4F81BD"/>
          <w:lang w:val="en-GB"/>
        </w:rPr>
        <w:t>E-invoicing Solution Providers which will have the possibility to enhance their products by encapsulating the E-invoices in a standardised envelop (request-to-pay) facilitating the payment.</w:t>
      </w:r>
    </w:p>
    <w:p w:rsidR="004E1C47" w:rsidRPr="008A49BC" w:rsidRDefault="004E1C47" w:rsidP="004E1C47">
      <w:pPr>
        <w:rPr>
          <w:color w:val="4F81BD"/>
          <w:lang w:val="en-GB"/>
        </w:rPr>
      </w:pPr>
      <w:r>
        <w:rPr>
          <w:color w:val="4F81BD"/>
          <w:lang w:val="en-GB"/>
        </w:rPr>
        <w:t>Consequently, the pain.014 should be adapted for the same reasons.</w:t>
      </w:r>
    </w:p>
    <w:p w:rsidR="00757B9D" w:rsidRDefault="00680966" w:rsidP="006A3892">
      <w:pPr>
        <w:pStyle w:val="berschrift2"/>
      </w:pPr>
      <w:r>
        <w:t>Urgency of the request:</w:t>
      </w:r>
      <w:r w:rsidR="004E1C47">
        <w:t xml:space="preserve"> </w:t>
      </w:r>
    </w:p>
    <w:p w:rsidR="00757B9D" w:rsidRDefault="00757B9D" w:rsidP="00757B9D">
      <w:pPr>
        <w:rPr>
          <w:i/>
          <w:szCs w:val="24"/>
          <w:lang w:val="en-GB"/>
        </w:rPr>
      </w:pPr>
      <w:r w:rsidRPr="00A9522C">
        <w:rPr>
          <w:szCs w:val="24"/>
          <w:lang w:val="en-GB"/>
        </w:rPr>
        <w:t>It is proposed to include this change request in the next regular maintenance cycle</w:t>
      </w:r>
      <w:r w:rsidRPr="00A9522C">
        <w:rPr>
          <w:i/>
          <w:szCs w:val="24"/>
          <w:lang w:val="en-GB"/>
        </w:rPr>
        <w:t>.</w:t>
      </w:r>
    </w:p>
    <w:p w:rsidR="004E1C47" w:rsidRPr="00FE480E" w:rsidRDefault="006A3892" w:rsidP="006A3892">
      <w:pPr>
        <w:pStyle w:val="berschrift2"/>
      </w:pPr>
      <w:r>
        <w:t>Business examples:</w:t>
      </w:r>
    </w:p>
    <w:p w:rsidR="004E1C47" w:rsidRDefault="004E1C47" w:rsidP="00EC78B2">
      <w:pPr>
        <w:numPr>
          <w:ilvl w:val="0"/>
          <w:numId w:val="11"/>
        </w:numPr>
        <w:jc w:val="both"/>
        <w:rPr>
          <w:szCs w:val="24"/>
          <w:lang w:val="en-GB"/>
        </w:rPr>
      </w:pPr>
      <w:r>
        <w:rPr>
          <w:szCs w:val="24"/>
          <w:lang w:val="en-GB"/>
        </w:rPr>
        <w:t>In B2C (individual customers) or B2b (small enterprises), the Payee generates the Request-to-pay including the corresponding E-invoice and sends it to the Payer through the network (PSPs, EISPs, Clearing Houses, etc). The Payer can view and download the attached E-invoice. After having given its consent, he/she instructs its PSP to execute the payment and if needed to send a pain.014 using the existing ISO messages.</w:t>
      </w:r>
    </w:p>
    <w:p w:rsidR="004E1C47" w:rsidRDefault="004E1C47" w:rsidP="004E1C47">
      <w:pPr>
        <w:rPr>
          <w:szCs w:val="24"/>
          <w:lang w:val="en-GB"/>
        </w:rPr>
      </w:pPr>
    </w:p>
    <w:p w:rsidR="004E1C47" w:rsidRDefault="00913A7B" w:rsidP="004E1C47">
      <w:pPr>
        <w:rPr>
          <w:szCs w:val="24"/>
          <w:lang w:val="en-GB"/>
        </w:rPr>
      </w:pPr>
      <w:r w:rsidRPr="004E1C47">
        <w:rPr>
          <w:noProof/>
          <w:szCs w:val="24"/>
          <w:lang w:val="en-GB" w:eastAsia="en-GB"/>
        </w:rPr>
        <w:lastRenderedPageBreak/>
        <w:drawing>
          <wp:inline distT="0" distB="0" distL="0" distR="0">
            <wp:extent cx="6219825" cy="2819400"/>
            <wp:effectExtent l="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19825" cy="2819400"/>
                    </a:xfrm>
                    <a:prstGeom prst="rect">
                      <a:avLst/>
                    </a:prstGeom>
                    <a:noFill/>
                    <a:ln>
                      <a:noFill/>
                    </a:ln>
                  </pic:spPr>
                </pic:pic>
              </a:graphicData>
            </a:graphic>
          </wp:inline>
        </w:drawing>
      </w:r>
    </w:p>
    <w:p w:rsidR="004E1C47" w:rsidRDefault="004E1C47" w:rsidP="004E1C47">
      <w:pPr>
        <w:rPr>
          <w:szCs w:val="24"/>
          <w:lang w:val="en-GB"/>
        </w:rPr>
      </w:pPr>
    </w:p>
    <w:p w:rsidR="004E1C47" w:rsidRDefault="004E1C47" w:rsidP="00EC78B2">
      <w:pPr>
        <w:numPr>
          <w:ilvl w:val="0"/>
          <w:numId w:val="11"/>
        </w:numPr>
        <w:jc w:val="both"/>
        <w:rPr>
          <w:szCs w:val="24"/>
          <w:lang w:val="en-GB"/>
        </w:rPr>
      </w:pPr>
      <w:r>
        <w:rPr>
          <w:szCs w:val="24"/>
          <w:lang w:val="en-GB"/>
        </w:rPr>
        <w:t>In B2B (corporates), the Seller generates the Request-to-pay including the corresponding E-invoice and sends it to the Payer through the network (PSPs, EISPs, Clearing Houses, etc). The message reaches the Payer’s domain. The Payer gives its consent, its PSP generates the pain.014 message, generates the corresponding “Customer-To-Bank” payment message and extracts the attached E-invoice for processing.</w:t>
      </w:r>
    </w:p>
    <w:p w:rsidR="004E1C47" w:rsidRDefault="004E1C47" w:rsidP="004E1C47">
      <w:pPr>
        <w:ind w:left="720"/>
        <w:rPr>
          <w:szCs w:val="24"/>
          <w:lang w:val="en-GB"/>
        </w:rPr>
      </w:pPr>
    </w:p>
    <w:p w:rsidR="004E1C47" w:rsidRDefault="00913A7B" w:rsidP="004E1C47">
      <w:pPr>
        <w:rPr>
          <w:szCs w:val="24"/>
          <w:lang w:val="en-GB"/>
        </w:rPr>
      </w:pPr>
      <w:r w:rsidRPr="004E1C47">
        <w:rPr>
          <w:noProof/>
          <w:szCs w:val="24"/>
          <w:lang w:val="en-GB" w:eastAsia="en-GB"/>
        </w:rPr>
        <w:drawing>
          <wp:inline distT="0" distB="0" distL="0" distR="0">
            <wp:extent cx="6229350" cy="3057525"/>
            <wp:effectExtent l="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29350" cy="3057525"/>
                    </a:xfrm>
                    <a:prstGeom prst="rect">
                      <a:avLst/>
                    </a:prstGeom>
                    <a:noFill/>
                    <a:ln>
                      <a:noFill/>
                    </a:ln>
                  </pic:spPr>
                </pic:pic>
              </a:graphicData>
            </a:graphic>
          </wp:inline>
        </w:drawing>
      </w:r>
    </w:p>
    <w:p w:rsidR="004E1C47" w:rsidRPr="007D3F37" w:rsidRDefault="004E1C47" w:rsidP="004E1C47">
      <w:pPr>
        <w:rPr>
          <w:i/>
          <w:color w:val="4F81BD"/>
          <w:szCs w:val="24"/>
          <w:lang w:val="en-GB"/>
        </w:rPr>
      </w:pPr>
    </w:p>
    <w:p w:rsidR="004E1C47" w:rsidRPr="008E5E26" w:rsidRDefault="004E1C47" w:rsidP="006A3892">
      <w:pPr>
        <w:pStyle w:val="berschrift2"/>
      </w:pPr>
      <w:r w:rsidRPr="008E5E26">
        <w:br w:type="page"/>
      </w:r>
      <w:r w:rsidR="00680966">
        <w:lastRenderedPageBreak/>
        <w:t>SEG/TSG recommendation:</w:t>
      </w:r>
    </w:p>
    <w:p w:rsidR="004E1C47" w:rsidRDefault="004E1C47" w:rsidP="004E1C4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rsidR="004E1C47" w:rsidRDefault="004E1C47" w:rsidP="004E1C4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2020A" w:rsidRPr="006D7FF8" w:rsidTr="00816040">
        <w:trPr>
          <w:gridAfter w:val="3"/>
          <w:wAfter w:w="5623" w:type="dxa"/>
        </w:trPr>
        <w:tc>
          <w:tcPr>
            <w:tcW w:w="1242" w:type="dxa"/>
            <w:gridSpan w:val="2"/>
            <w:vAlign w:val="center"/>
          </w:tcPr>
          <w:p w:rsidR="00A2020A" w:rsidRPr="008D6CA8" w:rsidRDefault="00A2020A" w:rsidP="00A2020A">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A2020A">
            <w:pPr>
              <w:spacing w:before="60" w:after="60"/>
              <w:rPr>
                <w:b/>
                <w:szCs w:val="24"/>
                <w:lang w:val="en-GB"/>
              </w:rPr>
            </w:pPr>
            <w:r w:rsidRPr="008D6CA8">
              <w:rPr>
                <w:b/>
                <w:szCs w:val="24"/>
                <w:lang w:val="en-GB"/>
              </w:rPr>
              <w:t>Timing</w:t>
            </w:r>
          </w:p>
        </w:tc>
      </w:tr>
      <w:tr w:rsidR="00A2020A" w:rsidRPr="006D7FF8" w:rsidTr="00BD19A6">
        <w:trPr>
          <w:gridBefore w:val="1"/>
          <w:gridAfter w:val="1"/>
          <w:wBefore w:w="1059" w:type="dxa"/>
          <w:wAfter w:w="945" w:type="dxa"/>
          <w:trHeight w:val="501"/>
        </w:trPr>
        <w:tc>
          <w:tcPr>
            <w:tcW w:w="750" w:type="dxa"/>
            <w:gridSpan w:val="2"/>
            <w:tcBorders>
              <w:left w:val="nil"/>
              <w:bottom w:val="nil"/>
            </w:tcBorders>
          </w:tcPr>
          <w:p w:rsidR="00A2020A" w:rsidRDefault="00A2020A" w:rsidP="00A2020A">
            <w:pPr>
              <w:rPr>
                <w:szCs w:val="24"/>
                <w:lang w:val="en-GB"/>
              </w:rPr>
            </w:pPr>
          </w:p>
        </w:tc>
        <w:tc>
          <w:tcPr>
            <w:tcW w:w="5954" w:type="dxa"/>
            <w:gridSpan w:val="2"/>
          </w:tcPr>
          <w:p w:rsidR="00A2020A" w:rsidRDefault="00A2020A" w:rsidP="00A2020A">
            <w:pPr>
              <w:spacing w:before="0"/>
              <w:rPr>
                <w:szCs w:val="24"/>
                <w:lang w:val="en-GB"/>
              </w:rPr>
            </w:pPr>
            <w:r>
              <w:rPr>
                <w:szCs w:val="24"/>
                <w:lang w:val="en-GB"/>
              </w:rPr>
              <w:t xml:space="preserve">- </w:t>
            </w:r>
            <w:r w:rsidRPr="00E3221E">
              <w:rPr>
                <w:b/>
                <w:szCs w:val="24"/>
                <w:lang w:val="en-GB"/>
              </w:rPr>
              <w:t>Next yearly cycle</w:t>
            </w:r>
            <w:r>
              <w:rPr>
                <w:b/>
                <w:szCs w:val="24"/>
                <w:lang w:val="en-GB"/>
              </w:rPr>
              <w:t>: 2018/2019</w:t>
            </w:r>
          </w:p>
          <w:p w:rsidR="00A2020A" w:rsidRPr="006D7FF8" w:rsidRDefault="00A2020A" w:rsidP="00A2020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A2020A" w:rsidRPr="00A2020A" w:rsidRDefault="00A2020A" w:rsidP="00A2020A">
            <w:pPr>
              <w:spacing w:before="0"/>
              <w:jc w:val="both"/>
              <w:rPr>
                <w:b/>
                <w:color w:val="FF0000"/>
                <w:szCs w:val="24"/>
                <w:lang w:val="en-GB"/>
              </w:rPr>
            </w:pPr>
            <w:r w:rsidRPr="00A2020A">
              <w:rPr>
                <w:b/>
                <w:color w:val="FF0000"/>
                <w:szCs w:val="24"/>
                <w:lang w:val="en-GB"/>
              </w:rPr>
              <w:t>X</w:t>
            </w:r>
          </w:p>
        </w:tc>
      </w:tr>
      <w:tr w:rsidR="00A2020A" w:rsidRPr="006D7FF8" w:rsidTr="00BD19A6">
        <w:trPr>
          <w:gridBefore w:val="1"/>
          <w:gridAfter w:val="1"/>
          <w:wBefore w:w="1059" w:type="dxa"/>
          <w:wAfter w:w="945" w:type="dxa"/>
          <w:trHeight w:val="501"/>
        </w:trPr>
        <w:tc>
          <w:tcPr>
            <w:tcW w:w="750" w:type="dxa"/>
            <w:gridSpan w:val="2"/>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A2020A" w:rsidRDefault="00A2020A" w:rsidP="00A2020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A2020A" w:rsidRPr="00AD7CD5" w:rsidRDefault="00A2020A" w:rsidP="00A2020A">
            <w:pPr>
              <w:spacing w:before="0"/>
              <w:jc w:val="center"/>
              <w:rPr>
                <w:color w:val="FF0000"/>
                <w:szCs w:val="24"/>
                <w:lang w:val="en-GB"/>
              </w:rPr>
            </w:pPr>
          </w:p>
        </w:tc>
      </w:tr>
      <w:tr w:rsidR="00A2020A" w:rsidRPr="006D7FF8" w:rsidTr="00BD19A6">
        <w:trPr>
          <w:gridBefore w:val="1"/>
          <w:wBefore w:w="1059" w:type="dxa"/>
          <w:trHeight w:val="511"/>
        </w:trPr>
        <w:tc>
          <w:tcPr>
            <w:tcW w:w="750" w:type="dxa"/>
            <w:gridSpan w:val="2"/>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Urgent unscheduled</w:t>
            </w:r>
          </w:p>
          <w:p w:rsidR="00A2020A" w:rsidRDefault="00A2020A" w:rsidP="00A2020A">
            <w:pPr>
              <w:spacing w:before="0"/>
              <w:rPr>
                <w:szCs w:val="24"/>
                <w:lang w:val="en-GB"/>
              </w:rPr>
            </w:pPr>
            <w:r>
              <w:rPr>
                <w:szCs w:val="24"/>
                <w:lang w:val="en-GB"/>
              </w:rPr>
              <w:t>(the change justifies an urgent implementation outside of the normal yearly cycle)</w:t>
            </w:r>
          </w:p>
        </w:tc>
        <w:tc>
          <w:tcPr>
            <w:tcW w:w="425" w:type="dxa"/>
          </w:tcPr>
          <w:p w:rsidR="00A2020A" w:rsidRPr="00AD7CD5" w:rsidRDefault="00A2020A" w:rsidP="00A2020A">
            <w:pPr>
              <w:jc w:val="center"/>
              <w:rPr>
                <w:color w:val="FF0000"/>
                <w:szCs w:val="24"/>
                <w:lang w:val="en-GB"/>
              </w:rPr>
            </w:pPr>
          </w:p>
        </w:tc>
        <w:tc>
          <w:tcPr>
            <w:tcW w:w="945" w:type="dxa"/>
            <w:tcBorders>
              <w:top w:val="nil"/>
              <w:bottom w:val="nil"/>
              <w:right w:val="nil"/>
            </w:tcBorders>
          </w:tcPr>
          <w:p w:rsidR="00A2020A" w:rsidRDefault="00A2020A" w:rsidP="00A2020A">
            <w:pPr>
              <w:ind w:left="360"/>
              <w:jc w:val="both"/>
              <w:rPr>
                <w:szCs w:val="24"/>
                <w:lang w:val="en-GB"/>
              </w:rPr>
            </w:pPr>
          </w:p>
        </w:tc>
      </w:tr>
      <w:tr w:rsidR="00A2020A" w:rsidRPr="006D7FF8" w:rsidTr="00BD19A6">
        <w:trPr>
          <w:gridBefore w:val="1"/>
          <w:wBefore w:w="1059" w:type="dxa"/>
          <w:trHeight w:val="511"/>
        </w:trPr>
        <w:tc>
          <w:tcPr>
            <w:tcW w:w="750" w:type="dxa"/>
            <w:gridSpan w:val="2"/>
            <w:tcBorders>
              <w:top w:val="nil"/>
              <w:left w:val="nil"/>
              <w:bottom w:val="nil"/>
            </w:tcBorders>
          </w:tcPr>
          <w:p w:rsidR="00A2020A" w:rsidRDefault="00A2020A" w:rsidP="00A2020A">
            <w:pPr>
              <w:spacing w:before="0"/>
              <w:rPr>
                <w:szCs w:val="24"/>
                <w:lang w:val="en-GB"/>
              </w:rPr>
            </w:pPr>
          </w:p>
        </w:tc>
        <w:tc>
          <w:tcPr>
            <w:tcW w:w="6379" w:type="dxa"/>
            <w:gridSpan w:val="3"/>
          </w:tcPr>
          <w:p w:rsidR="00A2020A" w:rsidRPr="00AD7CD5" w:rsidRDefault="00A2020A" w:rsidP="00A2020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A2020A" w:rsidRDefault="00A2020A" w:rsidP="00A2020A">
            <w:pPr>
              <w:ind w:left="360"/>
              <w:jc w:val="both"/>
              <w:rPr>
                <w:szCs w:val="24"/>
                <w:lang w:val="en-GB"/>
              </w:rPr>
            </w:pPr>
          </w:p>
          <w:p w:rsidR="00A2020A" w:rsidRDefault="00A2020A" w:rsidP="00A2020A">
            <w:pPr>
              <w:ind w:left="360"/>
              <w:jc w:val="both"/>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E1C47" w:rsidRPr="00AD7CD5" w:rsidTr="00BD19A6">
        <w:tc>
          <w:tcPr>
            <w:tcW w:w="1242" w:type="dxa"/>
          </w:tcPr>
          <w:p w:rsidR="004E1C47" w:rsidRPr="00E3221E" w:rsidRDefault="004E1C47" w:rsidP="00BD19A6">
            <w:pPr>
              <w:rPr>
                <w:b/>
                <w:szCs w:val="24"/>
                <w:lang w:val="en-GB"/>
              </w:rPr>
            </w:pPr>
            <w:r w:rsidRPr="00E3221E">
              <w:rPr>
                <w:b/>
                <w:szCs w:val="24"/>
                <w:lang w:val="en-GB"/>
              </w:rPr>
              <w:t>Reject</w:t>
            </w:r>
          </w:p>
        </w:tc>
        <w:tc>
          <w:tcPr>
            <w:tcW w:w="567" w:type="dxa"/>
          </w:tcPr>
          <w:p w:rsidR="004E1C47" w:rsidRPr="00AD7CD5" w:rsidRDefault="004E1C47" w:rsidP="00BD19A6">
            <w:pPr>
              <w:rPr>
                <w:color w:val="FF0000"/>
                <w:szCs w:val="24"/>
                <w:lang w:val="en-GB"/>
              </w:rPr>
            </w:pPr>
          </w:p>
        </w:tc>
      </w:tr>
    </w:tbl>
    <w:p w:rsidR="004E1C47" w:rsidRPr="00567F13" w:rsidRDefault="004E1C47" w:rsidP="004E1C47">
      <w:pPr>
        <w:rPr>
          <w:szCs w:val="24"/>
          <w:lang w:val="en-GB"/>
        </w:rPr>
      </w:pPr>
      <w:r w:rsidRPr="00567F13">
        <w:rPr>
          <w:szCs w:val="24"/>
          <w:lang w:val="en-GB"/>
        </w:rPr>
        <w:t>Reason for rejection:</w:t>
      </w:r>
    </w:p>
    <w:p w:rsidR="006E0715" w:rsidRDefault="006E0715" w:rsidP="006E0715">
      <w:pPr>
        <w:pStyle w:val="berschrift2"/>
      </w:pPr>
      <w:r w:rsidRPr="006A3892">
        <w:t>Impact analysis and type of impact:</w:t>
      </w:r>
    </w:p>
    <w:p w:rsidR="00493D5F" w:rsidRPr="00366F82" w:rsidRDefault="00493D5F" w:rsidP="00493D5F">
      <w:pPr>
        <w:rPr>
          <w:szCs w:val="24"/>
          <w:lang w:val="en-GB"/>
        </w:rPr>
      </w:pPr>
      <w:r w:rsidRPr="00366F82">
        <w:rPr>
          <w:szCs w:val="24"/>
          <w:lang w:val="en-GB"/>
        </w:rPr>
        <w:t xml:space="preserve">Following the detailed analysis of the impact of the changes to the existing messages, we </w:t>
      </w:r>
      <w:r>
        <w:rPr>
          <w:szCs w:val="24"/>
          <w:lang w:val="en-GB"/>
        </w:rPr>
        <w:t xml:space="preserve">did not </w:t>
      </w:r>
      <w:r w:rsidRPr="00366F82">
        <w:rPr>
          <w:szCs w:val="24"/>
          <w:lang w:val="en-GB"/>
        </w:rPr>
        <w:t>identif</w:t>
      </w:r>
      <w:r>
        <w:rPr>
          <w:szCs w:val="24"/>
          <w:lang w:val="en-GB"/>
        </w:rPr>
        <w:t>y</w:t>
      </w:r>
      <w:r w:rsidRPr="00366F82">
        <w:rPr>
          <w:szCs w:val="24"/>
          <w:lang w:val="en-GB"/>
        </w:rPr>
        <w:t xml:space="preserve"> further impacted messages. The below list provides the full list of impacted messages:</w:t>
      </w:r>
    </w:p>
    <w:p w:rsidR="00FF276B" w:rsidRDefault="00FF276B" w:rsidP="00FF276B">
      <w:pPr>
        <w:spacing w:before="0"/>
        <w:rPr>
          <w:lang w:val="en-GB"/>
        </w:rPr>
      </w:pPr>
    </w:p>
    <w:p w:rsidR="006E53AA" w:rsidRDefault="006E53AA" w:rsidP="006E53AA">
      <w:pPr>
        <w:spacing w:before="0"/>
        <w:rPr>
          <w:lang w:val="en-GB"/>
        </w:rPr>
      </w:pPr>
      <w:r>
        <w:rPr>
          <w:lang w:val="en-GB"/>
        </w:rPr>
        <w:t>Messages for which the change was requested:</w:t>
      </w:r>
    </w:p>
    <w:p w:rsidR="00FF276B" w:rsidRPr="00BF7A58" w:rsidRDefault="00FF276B" w:rsidP="00FF276B">
      <w:pPr>
        <w:pStyle w:val="MessageSet"/>
        <w:rPr>
          <w:lang w:eastAsia="en-GB"/>
        </w:rPr>
      </w:pPr>
      <w:r w:rsidRPr="00BF7A58">
        <w:rPr>
          <w:lang w:eastAsia="en-GB"/>
        </w:rPr>
        <w:t>Creditor Payment Activation Request</w:t>
      </w:r>
      <w:r>
        <w:t xml:space="preserve"> message set</w:t>
      </w:r>
    </w:p>
    <w:p w:rsidR="00FF276B" w:rsidRPr="00BF7A58" w:rsidRDefault="00FF276B" w:rsidP="00FF276B">
      <w:pPr>
        <w:pStyle w:val="MessageId"/>
        <w:rPr>
          <w:lang w:eastAsia="en-GB"/>
        </w:rPr>
      </w:pPr>
      <w:r w:rsidRPr="00BF7A58">
        <w:rPr>
          <w:lang w:eastAsia="en-GB"/>
        </w:rPr>
        <w:t>CreditorPaymentActivationRequestV06 (pain.013.001.06)</w:t>
      </w:r>
    </w:p>
    <w:p w:rsidR="00FF276B" w:rsidRPr="00BF7A58" w:rsidRDefault="00FF276B" w:rsidP="00FF276B">
      <w:pPr>
        <w:pStyle w:val="MessageId"/>
        <w:rPr>
          <w:lang w:eastAsia="en-GB"/>
        </w:rPr>
      </w:pPr>
      <w:r w:rsidRPr="00BF7A58">
        <w:rPr>
          <w:lang w:eastAsia="en-GB"/>
        </w:rPr>
        <w:t>CreditorPaymentActivationRequestStatusReportV06 (pain.014.001.06)</w:t>
      </w:r>
    </w:p>
    <w:p w:rsidR="006E0715" w:rsidRPr="003B46A8" w:rsidRDefault="006E0715" w:rsidP="006E0715">
      <w:pPr>
        <w:spacing w:after="120"/>
        <w:rPr>
          <w:szCs w:val="24"/>
          <w:lang w:val="en-GB"/>
        </w:rPr>
      </w:pPr>
      <w:r w:rsidRPr="003B46A8">
        <w:rPr>
          <w:szCs w:val="24"/>
          <w:lang w:val="en-GB"/>
        </w:rPr>
        <w:t xml:space="preserve">The severity of the impact of the proposed change for the message users should be indicated in the table below (either “no impact”, “conditional’ or “mandatory”).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3">
          <w:tblGrid>
            <w:gridCol w:w="720"/>
            <w:gridCol w:w="1440"/>
            <w:gridCol w:w="4680"/>
          </w:tblGrid>
        </w:tblGridChange>
      </w:tblGrid>
      <w:tr w:rsidR="006E0715" w:rsidRPr="00814A08" w:rsidTr="00F91208">
        <w:tc>
          <w:tcPr>
            <w:tcW w:w="6840" w:type="dxa"/>
            <w:gridSpan w:val="3"/>
            <w:tcBorders>
              <w:bottom w:val="single" w:sz="4" w:space="0" w:color="auto"/>
            </w:tcBorders>
            <w:vAlign w:val="center"/>
          </w:tcPr>
          <w:p w:rsidR="006E0715" w:rsidRDefault="006E0715" w:rsidP="00F91208">
            <w:pPr>
              <w:widowControl w:val="0"/>
              <w:spacing w:before="0"/>
              <w:rPr>
                <w:lang w:val="en-GB"/>
              </w:rPr>
            </w:pPr>
            <w:r>
              <w:rPr>
                <w:lang w:val="en-GB"/>
              </w:rPr>
              <w:t>Type of impact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vAlign w:val="center"/>
          </w:tcPr>
          <w:p w:rsidR="006E0715" w:rsidRPr="00814A08"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Pr="00BB1031" w:rsidRDefault="006E0715"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(at least the version number) and the business applications of certain users but not all, e.g. the addition of an optional component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and the business applications of all users, e.g. addition of a mandatory component.</w:t>
            </w:r>
          </w:p>
        </w:tc>
      </w:tr>
    </w:tbl>
    <w:p w:rsidR="004E1C47" w:rsidRPr="005F05DB" w:rsidRDefault="00680966" w:rsidP="006A3892">
      <w:pPr>
        <w:pStyle w:val="berschrift2"/>
      </w:pPr>
      <w:r>
        <w:t>Proposed implementation:</w:t>
      </w:r>
    </w:p>
    <w:p w:rsidR="00BB013E" w:rsidRDefault="00BB013E" w:rsidP="00BB013E">
      <w:pPr>
        <w:rPr>
          <w:lang w:val="en-GB"/>
        </w:rPr>
      </w:pPr>
      <w:r>
        <w:rPr>
          <w:lang w:val="en-GB"/>
        </w:rPr>
        <w:t>We support the implementation of the change request</w:t>
      </w:r>
      <w:r w:rsidR="009E4F06">
        <w:rPr>
          <w:lang w:val="en-GB"/>
        </w:rPr>
        <w:t>, with some additional considerations</w:t>
      </w:r>
      <w:r>
        <w:rPr>
          <w:lang w:val="en-GB"/>
        </w:rPr>
        <w:t>, resulting in the following structure:</w:t>
      </w:r>
    </w:p>
    <w:p w:rsidR="009E4F06" w:rsidRDefault="009E4F06" w:rsidP="00BB013E">
      <w:pPr>
        <w:numPr>
          <w:ilvl w:val="0"/>
          <w:numId w:val="11"/>
        </w:numPr>
        <w:rPr>
          <w:lang w:val="en-GB"/>
        </w:rPr>
      </w:pPr>
      <w:r>
        <w:rPr>
          <w:lang w:val="en-GB"/>
        </w:rPr>
        <w:t>We propose to include following usage rule in the definition of the elements that will be added to the messages:</w:t>
      </w:r>
    </w:p>
    <w:p w:rsidR="009E4F06" w:rsidRPr="009E4F06" w:rsidRDefault="009E4F06" w:rsidP="009E4F06">
      <w:pPr>
        <w:ind w:left="720"/>
        <w:rPr>
          <w:b/>
          <w:i/>
          <w:lang w:val="en-GB"/>
        </w:rPr>
      </w:pPr>
      <w:r w:rsidRPr="009E4F06">
        <w:rPr>
          <w:b/>
          <w:i/>
          <w:lang w:val="en-GB"/>
        </w:rPr>
        <w:t>“Usage: The use of the EnclosedFile element must be bilaterally agreed</w:t>
      </w:r>
      <w:r>
        <w:rPr>
          <w:b/>
          <w:i/>
          <w:lang w:val="en-GB"/>
        </w:rPr>
        <w:t>.</w:t>
      </w:r>
      <w:r w:rsidRPr="009E4F06">
        <w:rPr>
          <w:b/>
          <w:i/>
          <w:lang w:val="en-GB"/>
        </w:rPr>
        <w:t>”</w:t>
      </w:r>
    </w:p>
    <w:p w:rsidR="00BB013E" w:rsidRDefault="00BB013E" w:rsidP="00BB013E">
      <w:pPr>
        <w:numPr>
          <w:ilvl w:val="0"/>
          <w:numId w:val="11"/>
        </w:numPr>
        <w:rPr>
          <w:lang w:val="en-GB"/>
        </w:rPr>
      </w:pPr>
      <w:r>
        <w:t>A new Document12 message component will be created to type the EnclosedFile element and will contain following elements:</w:t>
      </w:r>
    </w:p>
    <w:p w:rsidR="00BB013E" w:rsidRDefault="00913A7B" w:rsidP="00C2360C">
      <w:pPr>
        <w:ind w:left="720"/>
        <w:rPr>
          <w:lang w:val="en-GB"/>
        </w:rPr>
      </w:pPr>
      <w:r w:rsidRPr="00C2360C">
        <w:rPr>
          <w:noProof/>
          <w:lang w:val="en-GB" w:eastAsia="en-GB"/>
        </w:rPr>
        <w:drawing>
          <wp:inline distT="0" distB="0" distL="0" distR="0">
            <wp:extent cx="3581400" cy="413385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81400" cy="4133850"/>
                    </a:xfrm>
                    <a:prstGeom prst="rect">
                      <a:avLst/>
                    </a:prstGeom>
                    <a:noFill/>
                    <a:ln>
                      <a:noFill/>
                    </a:ln>
                  </pic:spPr>
                </pic:pic>
              </a:graphicData>
            </a:graphic>
          </wp:inline>
        </w:drawing>
      </w:r>
    </w:p>
    <w:p w:rsidR="00BB013E" w:rsidRDefault="00BB013E" w:rsidP="00BB013E">
      <w:pPr>
        <w:numPr>
          <w:ilvl w:val="0"/>
          <w:numId w:val="11"/>
        </w:numPr>
        <w:rPr>
          <w:lang w:val="en-GB"/>
        </w:rPr>
      </w:pPr>
      <w:r>
        <w:rPr>
          <w:lang w:val="en-GB"/>
        </w:rPr>
        <w:t xml:space="preserve">CreditorPaymentActivationRequest (pain.013) </w:t>
      </w:r>
    </w:p>
    <w:p w:rsidR="004E1C47" w:rsidRDefault="009E4F06" w:rsidP="00BB013E">
      <w:pPr>
        <w:ind w:left="720"/>
        <w:rPr>
          <w:lang w:val="en-GB"/>
        </w:rPr>
      </w:pPr>
      <w:r>
        <w:rPr>
          <w:lang w:val="en-GB"/>
        </w:rPr>
        <w:lastRenderedPageBreak/>
        <w:t xml:space="preserve">The EnclosedFile element will be added in the </w:t>
      </w:r>
      <w:r w:rsidR="00BB013E">
        <w:rPr>
          <w:lang w:val="en-GB"/>
        </w:rPr>
        <w:t>CreditTransferTransaction element as illustrated below:</w:t>
      </w:r>
    </w:p>
    <w:p w:rsidR="00BB013E" w:rsidRDefault="00913A7B" w:rsidP="00BB013E">
      <w:pPr>
        <w:ind w:left="720"/>
      </w:pPr>
      <w:r w:rsidRPr="00BB013E">
        <w:rPr>
          <w:noProof/>
        </w:rPr>
        <w:drawing>
          <wp:inline distT="0" distB="0" distL="0" distR="0">
            <wp:extent cx="4972050" cy="6172200"/>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72050" cy="6172200"/>
                    </a:xfrm>
                    <a:prstGeom prst="rect">
                      <a:avLst/>
                    </a:prstGeom>
                    <a:noFill/>
                    <a:ln>
                      <a:noFill/>
                    </a:ln>
                  </pic:spPr>
                </pic:pic>
              </a:graphicData>
            </a:graphic>
          </wp:inline>
        </w:drawing>
      </w:r>
    </w:p>
    <w:p w:rsidR="009E4F06" w:rsidRDefault="009E4F06" w:rsidP="009E4F06">
      <w:pPr>
        <w:numPr>
          <w:ilvl w:val="0"/>
          <w:numId w:val="11"/>
        </w:numPr>
        <w:rPr>
          <w:lang w:val="en-GB"/>
        </w:rPr>
      </w:pPr>
      <w:r>
        <w:rPr>
          <w:lang w:val="en-GB"/>
        </w:rPr>
        <w:t xml:space="preserve">CreditorPaymentActivationRequestStatusReport (pain.014) </w:t>
      </w:r>
    </w:p>
    <w:p w:rsidR="009E4F06" w:rsidRDefault="009E4F06" w:rsidP="009E4F06">
      <w:pPr>
        <w:ind w:left="720"/>
        <w:rPr>
          <w:lang w:val="en-GB"/>
        </w:rPr>
      </w:pPr>
      <w:r>
        <w:rPr>
          <w:lang w:val="en-GB"/>
        </w:rPr>
        <w:t>The enclosed file element will be added both in the TransactionInformationAndStatus (this element will be used to new enclosed files related to the status message) and in the OriginalTransactionReference (this element will be used to provide an exact copy of the enclosed files of the original transaction) as illustrated below:</w:t>
      </w:r>
    </w:p>
    <w:p w:rsidR="009E4F06" w:rsidRPr="00A70942" w:rsidRDefault="00A70942" w:rsidP="00A70942">
      <w:pPr>
        <w:numPr>
          <w:ilvl w:val="2"/>
          <w:numId w:val="5"/>
        </w:numPr>
      </w:pPr>
      <w:r>
        <w:rPr>
          <w:lang w:val="en-GB"/>
        </w:rPr>
        <w:lastRenderedPageBreak/>
        <w:t>TransactionInformationAndStatus</w:t>
      </w:r>
      <w:r w:rsidR="002F2BBE">
        <w:rPr>
          <w:lang w:val="en-GB"/>
        </w:rPr>
        <w:t xml:space="preserve"> (enclosed files related to the status itself):</w:t>
      </w:r>
      <w:r w:rsidR="00913A7B" w:rsidRPr="00A70942">
        <w:rPr>
          <w:noProof/>
          <w:lang w:val="en-GB" w:eastAsia="en-GB"/>
        </w:rPr>
        <w:drawing>
          <wp:inline distT="0" distB="0" distL="0" distR="0">
            <wp:extent cx="4514850" cy="3990975"/>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14850" cy="3990975"/>
                    </a:xfrm>
                    <a:prstGeom prst="rect">
                      <a:avLst/>
                    </a:prstGeom>
                    <a:noFill/>
                    <a:ln>
                      <a:noFill/>
                    </a:ln>
                  </pic:spPr>
                </pic:pic>
              </a:graphicData>
            </a:graphic>
          </wp:inline>
        </w:drawing>
      </w:r>
    </w:p>
    <w:p w:rsidR="00A70942" w:rsidRPr="00A70942" w:rsidRDefault="00A70942" w:rsidP="00A70942">
      <w:pPr>
        <w:numPr>
          <w:ilvl w:val="1"/>
          <w:numId w:val="5"/>
        </w:numPr>
      </w:pPr>
      <w:r>
        <w:rPr>
          <w:lang w:val="en-GB"/>
        </w:rPr>
        <w:t>OriginalTransactionReference</w:t>
      </w:r>
      <w:r w:rsidR="002F2BBE">
        <w:rPr>
          <w:lang w:val="en-GB"/>
        </w:rPr>
        <w:t xml:space="preserve"> (copy of the enclosed file from the pain.013)</w:t>
      </w:r>
      <w:r>
        <w:rPr>
          <w:lang w:val="en-GB"/>
        </w:rPr>
        <w:t xml:space="preserve"> </w:t>
      </w:r>
    </w:p>
    <w:p w:rsidR="00A70942" w:rsidRDefault="00913A7B" w:rsidP="00A70942">
      <w:pPr>
        <w:ind w:left="1080"/>
      </w:pPr>
      <w:r w:rsidRPr="00A70942">
        <w:rPr>
          <w:noProof/>
          <w:lang w:val="en-GB" w:eastAsia="en-GB"/>
        </w:rPr>
        <w:drawing>
          <wp:inline distT="0" distB="0" distL="0" distR="0">
            <wp:extent cx="4210050" cy="276225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10050" cy="2762250"/>
                    </a:xfrm>
                    <a:prstGeom prst="rect">
                      <a:avLst/>
                    </a:prstGeom>
                    <a:noFill/>
                    <a:ln>
                      <a:noFill/>
                    </a:ln>
                  </pic:spPr>
                </pic:pic>
              </a:graphicData>
            </a:graphic>
          </wp:inline>
        </w:drawing>
      </w:r>
    </w:p>
    <w:p w:rsidR="004E1C47" w:rsidRDefault="006A3892" w:rsidP="006A3892">
      <w:pPr>
        <w:pStyle w:val="berschrift2"/>
      </w:pPr>
      <w:r>
        <w:t>Proposed timing:</w:t>
      </w:r>
    </w:p>
    <w:p w:rsidR="004E1C47" w:rsidRDefault="004E1C47" w:rsidP="004E1C47">
      <w:pPr>
        <w:rPr>
          <w:lang w:val="en-GB"/>
        </w:rPr>
      </w:pPr>
      <w:r w:rsidRPr="0005123F">
        <w:rPr>
          <w:lang w:val="en-GB"/>
        </w:rPr>
        <w:t xml:space="preserve">The submitting </w:t>
      </w:r>
      <w:r w:rsidR="000E6DAD">
        <w:rPr>
          <w:lang w:val="en-GB"/>
        </w:rPr>
        <w:t>organisation</w:t>
      </w:r>
      <w:r>
        <w:rPr>
          <w:lang w:val="en-GB"/>
        </w:rPr>
        <w:t xml:space="preserve"> confirms that it can implement the requested changes in the requested timing.</w:t>
      </w:r>
    </w:p>
    <w:p w:rsidR="004E1C47" w:rsidRPr="0005123F" w:rsidRDefault="004E1C47" w:rsidP="004E1C47">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E1C47" w:rsidRPr="006D7FF8" w:rsidTr="00BD19A6">
        <w:tc>
          <w:tcPr>
            <w:tcW w:w="1101" w:type="dxa"/>
            <w:tcBorders>
              <w:bottom w:val="single" w:sz="4" w:space="0" w:color="auto"/>
            </w:tcBorders>
          </w:tcPr>
          <w:p w:rsidR="004E1C47" w:rsidRPr="006D7FF8" w:rsidRDefault="004E1C47" w:rsidP="00BD19A6">
            <w:pPr>
              <w:rPr>
                <w:szCs w:val="24"/>
                <w:lang w:val="en-GB"/>
              </w:rPr>
            </w:pPr>
            <w:r>
              <w:rPr>
                <w:szCs w:val="24"/>
                <w:lang w:val="en-GB"/>
              </w:rPr>
              <w:lastRenderedPageBreak/>
              <w:t>Timing</w:t>
            </w:r>
          </w:p>
        </w:tc>
        <w:tc>
          <w:tcPr>
            <w:tcW w:w="3543" w:type="dxa"/>
          </w:tcPr>
          <w:p w:rsidR="004E1C47" w:rsidRPr="006D7FF8" w:rsidRDefault="004E1C47" w:rsidP="00EC78B2">
            <w:pPr>
              <w:numPr>
                <w:ilvl w:val="0"/>
                <w:numId w:val="5"/>
              </w:numPr>
              <w:jc w:val="both"/>
              <w:rPr>
                <w:szCs w:val="24"/>
                <w:lang w:val="en-GB"/>
              </w:rPr>
            </w:pPr>
            <w:r>
              <w:rPr>
                <w:szCs w:val="24"/>
                <w:lang w:val="en-GB"/>
              </w:rPr>
              <w:t xml:space="preserve">As requested </w:t>
            </w:r>
          </w:p>
        </w:tc>
      </w:tr>
    </w:tbl>
    <w:p w:rsidR="004E1C47" w:rsidRDefault="004E1C47" w:rsidP="004E1C47">
      <w:pPr>
        <w:rPr>
          <w:b/>
          <w:lang w:val="en-GB"/>
        </w:rPr>
      </w:pPr>
    </w:p>
    <w:p w:rsidR="004E1C47" w:rsidRPr="00E8579D" w:rsidRDefault="004E1C47" w:rsidP="006A3892">
      <w:pPr>
        <w:pStyle w:val="berschrift2"/>
      </w:pPr>
      <w:r>
        <w:br w:type="page"/>
      </w:r>
      <w:r w:rsidR="006A3892" w:rsidRPr="006A3892">
        <w:lastRenderedPageBreak/>
        <w:t>Final decision of the SEG(s):</w:t>
      </w:r>
    </w:p>
    <w:p w:rsidR="004E1C47" w:rsidRDefault="004E1C47" w:rsidP="004E1C47">
      <w:pPr>
        <w:rPr>
          <w:szCs w:val="24"/>
          <w:lang w:val="en-GB"/>
        </w:rPr>
      </w:pPr>
      <w:r w:rsidRPr="00C46C5A">
        <w:rPr>
          <w:i/>
          <w:szCs w:val="24"/>
          <w:lang w:val="en-GB"/>
        </w:rPr>
        <w:t>T</w:t>
      </w:r>
      <w:r>
        <w:rPr>
          <w:i/>
          <w:szCs w:val="24"/>
          <w:lang w:val="en-GB"/>
        </w:rPr>
        <w:t xml:space="preserve">his section is not to be taken care of by the submitting </w:t>
      </w:r>
      <w:r w:rsidR="000E6DAD">
        <w:rPr>
          <w:i/>
          <w:szCs w:val="24"/>
          <w:lang w:val="en-GB"/>
        </w:rPr>
        <w:t>organisation</w:t>
      </w:r>
      <w:r>
        <w:rPr>
          <w:i/>
          <w:szCs w:val="24"/>
          <w:lang w:val="en-GB"/>
        </w:rPr>
        <w:t>.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Approve</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Reject</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Reason for rejection:</w:t>
      </w:r>
    </w:p>
    <w:p w:rsidR="004E1C47" w:rsidRDefault="004E1C47" w:rsidP="004E1C47">
      <w:pPr>
        <w:rPr>
          <w:szCs w:val="24"/>
          <w:lang w:val="en-GB"/>
        </w:rPr>
      </w:pPr>
    </w:p>
    <w:p w:rsidR="004E1C47" w:rsidRDefault="004E1C47" w:rsidP="004E1C47">
      <w:pPr>
        <w:rPr>
          <w:szCs w:val="24"/>
          <w:lang w:val="en-GB"/>
        </w:rPr>
      </w:pPr>
    </w:p>
    <w:p w:rsidR="004E1C47" w:rsidRDefault="004E1C47" w:rsidP="004E1C47">
      <w:pPr>
        <w:pStyle w:val="berschrift1"/>
        <w:jc w:val="center"/>
        <w:rPr>
          <w:lang w:val="en-GB"/>
        </w:rPr>
      </w:pPr>
      <w:r>
        <w:rPr>
          <w:szCs w:val="24"/>
          <w:lang w:val="en-GB"/>
        </w:rPr>
        <w:br w:type="page"/>
      </w:r>
      <w:r>
        <w:rPr>
          <w:lang w:val="en-GB"/>
        </w:rPr>
        <w:lastRenderedPageBreak/>
        <w:t>Change request CR00</w:t>
      </w:r>
      <w:r w:rsidR="00BD19A6">
        <w:rPr>
          <w:lang w:val="en-GB"/>
        </w:rPr>
        <w:t>747</w:t>
      </w:r>
      <w:r>
        <w:rPr>
          <w:lang w:val="en-GB"/>
        </w:rPr>
        <w:t xml:space="preserve">: </w:t>
      </w:r>
      <w:r w:rsidR="003145B1">
        <w:rPr>
          <w:lang w:val="en-GB"/>
        </w:rPr>
        <w:t xml:space="preserve">Add </w:t>
      </w:r>
      <w:r w:rsidR="005F3BA6">
        <w:rPr>
          <w:lang w:val="en-GB"/>
        </w:rPr>
        <w:t xml:space="preserve">optional </w:t>
      </w:r>
      <w:r w:rsidR="003145B1">
        <w:rPr>
          <w:lang w:val="en-GB"/>
        </w:rPr>
        <w:t>payment conditions</w:t>
      </w:r>
    </w:p>
    <w:p w:rsidR="004E1C47" w:rsidRDefault="004E1C47" w:rsidP="004E1C47">
      <w:pPr>
        <w:rPr>
          <w:i/>
          <w:lang w:val="en-GB"/>
        </w:rPr>
      </w:pPr>
      <w:r>
        <w:rPr>
          <w:i/>
          <w:lang w:val="en-GB"/>
        </w:rPr>
        <w:t xml:space="preserve">This chapter must be completed for every change request that the submitting </w:t>
      </w:r>
      <w:r w:rsidR="000E6DAD">
        <w:rPr>
          <w:i/>
          <w:lang w:val="en-GB"/>
        </w:rPr>
        <w:t>organisation</w:t>
      </w:r>
      <w:r>
        <w:rPr>
          <w:i/>
          <w:lang w:val="en-GB"/>
        </w:rPr>
        <w:t xml:space="preserve"> has been requested to implement.</w:t>
      </w:r>
    </w:p>
    <w:p w:rsidR="00BD19A6" w:rsidRDefault="00680966" w:rsidP="00AD65BC">
      <w:pPr>
        <w:pStyle w:val="berschrift2"/>
        <w:numPr>
          <w:ilvl w:val="0"/>
          <w:numId w:val="32"/>
        </w:numPr>
      </w:pPr>
      <w:r>
        <w:t>Origin of the request:</w:t>
      </w:r>
    </w:p>
    <w:p w:rsidR="00BD19A6" w:rsidRDefault="00BD19A6" w:rsidP="00BD19A6">
      <w:pPr>
        <w:rPr>
          <w:szCs w:val="24"/>
          <w:lang w:val="en-GB"/>
        </w:rPr>
      </w:pPr>
      <w:r w:rsidRPr="008438AF">
        <w:rPr>
          <w:i/>
          <w:szCs w:val="24"/>
          <w:lang w:val="en-GB"/>
        </w:rPr>
        <w:t>A.1 Submitter</w:t>
      </w:r>
      <w:r>
        <w:rPr>
          <w:szCs w:val="24"/>
          <w:lang w:val="en-GB"/>
        </w:rPr>
        <w:t xml:space="preserve">: </w:t>
      </w:r>
    </w:p>
    <w:p w:rsidR="00757B9D" w:rsidRPr="00285343" w:rsidRDefault="00BD19A6" w:rsidP="00757B9D">
      <w:pPr>
        <w:ind w:firstLine="720"/>
        <w:rPr>
          <w:szCs w:val="24"/>
          <w:lang w:val="en-GB"/>
        </w:rPr>
      </w:pPr>
      <w:r w:rsidRPr="00095F4F">
        <w:rPr>
          <w:szCs w:val="24"/>
          <w:lang w:val="en-GB"/>
        </w:rPr>
        <w:t>European Payments Council (EPC)</w:t>
      </w:r>
      <w:r w:rsidR="00757B9D" w:rsidRPr="00757B9D">
        <w:rPr>
          <w:szCs w:val="24"/>
          <w:lang w:val="en-GB"/>
        </w:rPr>
        <w:t xml:space="preserve"> </w:t>
      </w:r>
    </w:p>
    <w:p w:rsidR="00BD19A6" w:rsidRPr="00D33DB2" w:rsidRDefault="00BD19A6" w:rsidP="00757B9D">
      <w:pPr>
        <w:spacing w:before="0"/>
        <w:ind w:left="720"/>
        <w:rPr>
          <w:szCs w:val="24"/>
          <w:lang w:val="fr-BE"/>
        </w:rPr>
      </w:pPr>
      <w:r w:rsidRPr="00D33DB2">
        <w:rPr>
          <w:szCs w:val="24"/>
          <w:lang w:val="fr-BE"/>
        </w:rPr>
        <w:t>Cours Saint-Michel 30A, B-1040 Brussels</w:t>
      </w:r>
    </w:p>
    <w:p w:rsidR="00BD19A6" w:rsidRPr="00285343" w:rsidRDefault="00BD19A6" w:rsidP="00757B9D">
      <w:pPr>
        <w:spacing w:before="0"/>
        <w:ind w:left="720"/>
        <w:rPr>
          <w:szCs w:val="24"/>
          <w:lang w:val="en-GB"/>
        </w:rPr>
      </w:pPr>
      <w:r w:rsidRPr="00285343">
        <w:rPr>
          <w:szCs w:val="24"/>
          <w:lang w:val="en-GB"/>
        </w:rPr>
        <w:t>Belgium</w:t>
      </w:r>
    </w:p>
    <w:p w:rsidR="00BD19A6" w:rsidRPr="00285343" w:rsidRDefault="00BD19A6" w:rsidP="00BD19A6">
      <w:pPr>
        <w:rPr>
          <w:szCs w:val="24"/>
          <w:lang w:val="en-GB"/>
        </w:rPr>
      </w:pPr>
      <w:r w:rsidRPr="00095F4F">
        <w:rPr>
          <w:i/>
          <w:szCs w:val="24"/>
          <w:lang w:val="en-GB"/>
        </w:rPr>
        <w:t>A.2 Contact person:</w:t>
      </w:r>
      <w:r w:rsidRPr="00285343">
        <w:rPr>
          <w:szCs w:val="24"/>
          <w:lang w:val="en-GB"/>
        </w:rPr>
        <w:t xml:space="preserve"> </w:t>
      </w:r>
    </w:p>
    <w:p w:rsidR="00BD19A6" w:rsidRPr="00095F4F" w:rsidRDefault="00BD19A6" w:rsidP="00757B9D">
      <w:pPr>
        <w:ind w:left="720"/>
        <w:rPr>
          <w:szCs w:val="24"/>
          <w:lang w:val="en-GB"/>
        </w:rPr>
      </w:pPr>
      <w:r w:rsidRPr="00095F4F">
        <w:rPr>
          <w:szCs w:val="24"/>
          <w:lang w:val="en-GB"/>
        </w:rPr>
        <w:t>Mr Valentin Vlad (valentin.vlad@epc-cep.eu)</w:t>
      </w:r>
    </w:p>
    <w:p w:rsidR="00BD19A6" w:rsidRDefault="00BD19A6" w:rsidP="00BD19A6">
      <w:pPr>
        <w:rPr>
          <w:color w:val="4F81BD"/>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rsidR="00BD19A6" w:rsidRPr="00757B9D" w:rsidRDefault="00BD19A6" w:rsidP="00757B9D">
      <w:pPr>
        <w:ind w:left="720"/>
        <w:rPr>
          <w:szCs w:val="24"/>
          <w:lang w:val="en-GB"/>
        </w:rPr>
      </w:pPr>
      <w:r w:rsidRPr="00757B9D">
        <w:rPr>
          <w:szCs w:val="24"/>
          <w:lang w:val="en-GB"/>
        </w:rPr>
        <w:t>EPC Multi-stakeholder Group on E-i</w:t>
      </w:r>
      <w:r w:rsidR="00757B9D" w:rsidRPr="00757B9D">
        <w:rPr>
          <w:szCs w:val="24"/>
          <w:lang w:val="en-GB"/>
        </w:rPr>
        <w:t>nvoice Presentment and Payments</w:t>
      </w:r>
      <w:r w:rsidR="00757B9D" w:rsidRPr="00757B9D">
        <w:rPr>
          <w:szCs w:val="24"/>
          <w:lang w:val="en-GB"/>
        </w:rPr>
        <w:br/>
      </w:r>
      <w:r w:rsidRPr="00757B9D">
        <w:rPr>
          <w:szCs w:val="24"/>
          <w:lang w:val="en-GB"/>
        </w:rPr>
        <w:t>(EIPP MSG) upon invitation by the ERPB</w:t>
      </w:r>
      <w:r w:rsidRPr="00757B9D">
        <w:rPr>
          <w:rStyle w:val="Funotenzeichen"/>
          <w:szCs w:val="24"/>
          <w:lang w:val="en-GB"/>
        </w:rPr>
        <w:footnoteReference w:id="3"/>
      </w:r>
    </w:p>
    <w:p w:rsidR="00BD19A6" w:rsidRPr="00757B9D" w:rsidRDefault="00BD19A6" w:rsidP="00757B9D">
      <w:pPr>
        <w:ind w:firstLine="720"/>
        <w:rPr>
          <w:szCs w:val="24"/>
          <w:lang w:val="en-GB"/>
        </w:rPr>
      </w:pPr>
      <w:r w:rsidRPr="00757B9D">
        <w:rPr>
          <w:szCs w:val="24"/>
          <w:lang w:val="en-GB"/>
        </w:rPr>
        <w:t>Organisations represented in the EIPP MSG:</w:t>
      </w:r>
    </w:p>
    <w:p w:rsidR="00BD19A6" w:rsidRPr="00757B9D" w:rsidRDefault="00BD19A6" w:rsidP="00EC78B2">
      <w:pPr>
        <w:pStyle w:val="Listenabsatz"/>
        <w:numPr>
          <w:ilvl w:val="0"/>
          <w:numId w:val="13"/>
        </w:numPr>
        <w:spacing w:before="140"/>
        <w:rPr>
          <w:rFonts w:ascii="Times New Roman" w:hAnsi="Times New Roman"/>
          <w:sz w:val="24"/>
          <w:szCs w:val="24"/>
        </w:rPr>
      </w:pPr>
      <w:r w:rsidRPr="00757B9D">
        <w:rPr>
          <w:rFonts w:ascii="Times New Roman" w:hAnsi="Times New Roman"/>
          <w:sz w:val="24"/>
          <w:szCs w:val="24"/>
        </w:rPr>
        <w:t>EPC (European Payments Council)</w:t>
      </w:r>
    </w:p>
    <w:p w:rsidR="00BD19A6" w:rsidRPr="00757B9D" w:rsidRDefault="00BD19A6" w:rsidP="00EC78B2">
      <w:pPr>
        <w:pStyle w:val="Listenabsatz"/>
        <w:numPr>
          <w:ilvl w:val="0"/>
          <w:numId w:val="13"/>
        </w:numPr>
        <w:spacing w:before="140"/>
        <w:rPr>
          <w:rFonts w:ascii="Times New Roman" w:hAnsi="Times New Roman"/>
          <w:sz w:val="24"/>
          <w:szCs w:val="24"/>
        </w:rPr>
      </w:pPr>
      <w:r w:rsidRPr="00757B9D">
        <w:rPr>
          <w:rFonts w:ascii="Times New Roman" w:hAnsi="Times New Roman"/>
          <w:sz w:val="24"/>
          <w:szCs w:val="24"/>
        </w:rPr>
        <w:t>EESPA (European E-invoicing Service Providers Association)</w:t>
      </w:r>
    </w:p>
    <w:p w:rsidR="00BD19A6" w:rsidRPr="00757B9D" w:rsidRDefault="00BD19A6" w:rsidP="00EC78B2">
      <w:pPr>
        <w:pStyle w:val="Listenabsatz"/>
        <w:numPr>
          <w:ilvl w:val="0"/>
          <w:numId w:val="13"/>
        </w:numPr>
        <w:spacing w:before="140"/>
        <w:rPr>
          <w:rFonts w:ascii="Times New Roman" w:hAnsi="Times New Roman"/>
          <w:sz w:val="24"/>
          <w:szCs w:val="24"/>
        </w:rPr>
      </w:pPr>
      <w:r w:rsidRPr="00757B9D">
        <w:rPr>
          <w:rFonts w:ascii="Times New Roman" w:hAnsi="Times New Roman"/>
          <w:sz w:val="24"/>
          <w:szCs w:val="24"/>
        </w:rPr>
        <w:t>EACT (European Association of Corporate Treasurers)</w:t>
      </w:r>
    </w:p>
    <w:p w:rsidR="00BD19A6" w:rsidRPr="00757B9D" w:rsidRDefault="00BD19A6" w:rsidP="00EC78B2">
      <w:pPr>
        <w:pStyle w:val="Listenabsatz"/>
        <w:numPr>
          <w:ilvl w:val="0"/>
          <w:numId w:val="13"/>
        </w:numPr>
        <w:spacing w:before="140"/>
        <w:rPr>
          <w:rFonts w:ascii="Times New Roman" w:hAnsi="Times New Roman"/>
          <w:sz w:val="24"/>
          <w:szCs w:val="24"/>
        </w:rPr>
      </w:pPr>
      <w:r w:rsidRPr="00757B9D">
        <w:rPr>
          <w:rFonts w:ascii="Times New Roman" w:hAnsi="Times New Roman"/>
          <w:sz w:val="24"/>
          <w:szCs w:val="24"/>
        </w:rPr>
        <w:t>EuroCommerce (association representing the retail, wholesale and international trade sector in Europe)</w:t>
      </w:r>
    </w:p>
    <w:p w:rsidR="00BD19A6" w:rsidRPr="00757B9D" w:rsidRDefault="00BD19A6" w:rsidP="00EC78B2">
      <w:pPr>
        <w:pStyle w:val="Listenabsatz"/>
        <w:numPr>
          <w:ilvl w:val="0"/>
          <w:numId w:val="14"/>
        </w:numPr>
        <w:spacing w:before="140"/>
        <w:rPr>
          <w:rFonts w:ascii="Times New Roman" w:hAnsi="Times New Roman"/>
          <w:sz w:val="24"/>
          <w:szCs w:val="24"/>
        </w:rPr>
      </w:pPr>
      <w:r w:rsidRPr="00757B9D">
        <w:rPr>
          <w:rFonts w:ascii="Times New Roman" w:hAnsi="Times New Roman"/>
          <w:sz w:val="24"/>
          <w:szCs w:val="24"/>
        </w:rPr>
        <w:t>EcommerceEurope (association representing companies selling goods and/or services online to consumers in Europe)</w:t>
      </w:r>
    </w:p>
    <w:p w:rsidR="00BD19A6" w:rsidRPr="00757B9D" w:rsidRDefault="00BD19A6" w:rsidP="00BD19A6">
      <w:pPr>
        <w:rPr>
          <w:szCs w:val="24"/>
          <w:lang w:val="en-GB"/>
        </w:rPr>
      </w:pPr>
    </w:p>
    <w:p w:rsidR="00680966" w:rsidRDefault="00680966" w:rsidP="006A3892">
      <w:pPr>
        <w:pStyle w:val="berschrift2"/>
      </w:pPr>
      <w:r>
        <w:t>Related messages:</w:t>
      </w:r>
    </w:p>
    <w:p w:rsidR="006E1E56" w:rsidRPr="00A2041D" w:rsidRDefault="006E1E56" w:rsidP="006E1E56">
      <w:pPr>
        <w:pStyle w:val="MessageBullet"/>
      </w:pPr>
      <w:r w:rsidRPr="00A2041D">
        <w:t>pain.013.001.06</w:t>
      </w:r>
      <w:r w:rsidRPr="00A2041D">
        <w:tab/>
        <w:t>CreditorPaymentActivationRequestV06</w:t>
      </w:r>
    </w:p>
    <w:p w:rsidR="006E1E56" w:rsidRPr="00A2041D" w:rsidRDefault="006E1E56" w:rsidP="006E1E56">
      <w:pPr>
        <w:pStyle w:val="MessageBullet"/>
      </w:pPr>
      <w:r w:rsidRPr="00A2041D">
        <w:t>pain.014.001.06</w:t>
      </w:r>
      <w:r w:rsidRPr="00A2041D">
        <w:rPr>
          <w:lang w:val="en-GB"/>
        </w:rPr>
        <w:tab/>
        <w:t>CreditorPaymentActivationRequestStatusReportV06</w:t>
      </w:r>
    </w:p>
    <w:p w:rsidR="00BD19A6" w:rsidRDefault="00680966" w:rsidP="006A3892">
      <w:pPr>
        <w:pStyle w:val="berschrift2"/>
      </w:pPr>
      <w:r>
        <w:t>Description of the change request:</w:t>
      </w:r>
    </w:p>
    <w:p w:rsidR="00BD19A6" w:rsidRDefault="00BD19A6" w:rsidP="006E1E56">
      <w:pPr>
        <w:rPr>
          <w:lang w:val="en-GB"/>
        </w:rPr>
      </w:pPr>
      <w:r>
        <w:rPr>
          <w:lang w:val="en-GB"/>
        </w:rPr>
        <w:t>Changes to respond to real business needs in the market,</w:t>
      </w:r>
      <w:r w:rsidRPr="006779CC">
        <w:rPr>
          <w:lang w:val="en-GB"/>
        </w:rPr>
        <w:t xml:space="preserve"> </w:t>
      </w:r>
      <w:r>
        <w:rPr>
          <w:lang w:val="en-GB"/>
        </w:rPr>
        <w:t>and new usage of the pain.013 and pain.014</w:t>
      </w:r>
    </w:p>
    <w:p w:rsidR="00BD19A6" w:rsidRDefault="00BD19A6" w:rsidP="00BD19A6">
      <w:pPr>
        <w:rPr>
          <w:color w:val="4F81BD"/>
          <w:lang w:val="en-GB"/>
        </w:rPr>
      </w:pPr>
    </w:p>
    <w:p w:rsidR="00BD19A6" w:rsidRPr="00756E40" w:rsidRDefault="00BD19A6" w:rsidP="00BD19A6">
      <w:pPr>
        <w:rPr>
          <w:b/>
          <w:color w:val="4F81BD"/>
          <w:lang w:val="en-GB"/>
        </w:rPr>
      </w:pPr>
      <w:r w:rsidRPr="00756E40">
        <w:rPr>
          <w:b/>
          <w:color w:val="4F81BD"/>
          <w:highlight w:val="green"/>
          <w:lang w:val="en-GB"/>
        </w:rPr>
        <w:t>Changes applicable both to pain.013 and pain.014:</w:t>
      </w:r>
    </w:p>
    <w:p w:rsidR="00BD19A6" w:rsidRDefault="00BD19A6" w:rsidP="00BD19A6">
      <w:pPr>
        <w:rPr>
          <w:color w:val="4F81BD"/>
          <w:lang w:val="en-GB"/>
        </w:rPr>
      </w:pPr>
    </w:p>
    <w:p w:rsidR="00BD19A6" w:rsidRPr="00756E40" w:rsidRDefault="00BD19A6" w:rsidP="00BD19A6">
      <w:pPr>
        <w:rPr>
          <w:b/>
          <w:color w:val="4F81BD"/>
          <w:u w:val="single"/>
          <w:lang w:val="en-GB"/>
        </w:rPr>
      </w:pPr>
      <w:r w:rsidRPr="00756E40">
        <w:rPr>
          <w:b/>
          <w:color w:val="4F81BD"/>
          <w:highlight w:val="yellow"/>
          <w:u w:val="single"/>
          <w:lang w:val="en-GB"/>
        </w:rPr>
        <w:lastRenderedPageBreak/>
        <w:t>Change 1: Addition of Expiry Date</w:t>
      </w:r>
    </w:p>
    <w:p w:rsidR="00BD19A6" w:rsidRDefault="00BD19A6" w:rsidP="00BD19A6">
      <w:pPr>
        <w:rPr>
          <w:color w:val="4F81BD"/>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2212"/>
        <w:gridCol w:w="2148"/>
        <w:gridCol w:w="2513"/>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Definition</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Multiplicity</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DataType</w:t>
            </w:r>
          </w:p>
        </w:tc>
      </w:tr>
      <w:tr w:rsidR="00BD19A6" w:rsidRPr="00306A6B" w:rsidTr="00BD19A6">
        <w:tc>
          <w:tcPr>
            <w:tcW w:w="2298" w:type="dxa"/>
            <w:shd w:val="clear" w:color="auto" w:fill="auto"/>
          </w:tcPr>
          <w:p w:rsidR="00BD19A6" w:rsidRPr="00306A6B" w:rsidRDefault="00BD19A6" w:rsidP="00BD19A6">
            <w:pPr>
              <w:rPr>
                <w:sz w:val="22"/>
                <w:szCs w:val="24"/>
                <w:lang w:val="en-GB"/>
              </w:rPr>
            </w:pPr>
            <w:r>
              <w:rPr>
                <w:sz w:val="22"/>
                <w:szCs w:val="24"/>
                <w:lang w:val="en-GB"/>
              </w:rPr>
              <w:t>Expiry Date</w:t>
            </w:r>
          </w:p>
        </w:tc>
        <w:tc>
          <w:tcPr>
            <w:tcW w:w="2298" w:type="dxa"/>
            <w:shd w:val="clear" w:color="auto" w:fill="auto"/>
          </w:tcPr>
          <w:p w:rsidR="00BD19A6" w:rsidRPr="00306A6B" w:rsidRDefault="00BD19A6" w:rsidP="00BD19A6">
            <w:pPr>
              <w:rPr>
                <w:sz w:val="22"/>
                <w:szCs w:val="24"/>
                <w:lang w:val="en-GB"/>
              </w:rPr>
            </w:pPr>
            <w:r w:rsidRPr="00A74577">
              <w:rPr>
                <w:sz w:val="22"/>
                <w:szCs w:val="24"/>
                <w:lang w:val="en-GB"/>
              </w:rPr>
              <w:t>Date by which the Debtor must have accepted/rejected the creditor payment activation request. Beyond this date, the request becomes void</w:t>
            </w:r>
            <w:r>
              <w:rPr>
                <w:sz w:val="22"/>
                <w:szCs w:val="24"/>
                <w:lang w:val="en-GB"/>
              </w:rPr>
              <w:t xml:space="preserve"> and therefore cannot be accepted/rejected anymore</w:t>
            </w:r>
            <w:r w:rsidRPr="00A74577">
              <w:rPr>
                <w:sz w:val="22"/>
                <w:szCs w:val="24"/>
                <w:lang w:val="en-GB"/>
              </w:rPr>
              <w:t>.</w:t>
            </w:r>
          </w:p>
        </w:tc>
        <w:tc>
          <w:tcPr>
            <w:tcW w:w="2299" w:type="dxa"/>
            <w:shd w:val="clear" w:color="auto" w:fill="auto"/>
          </w:tcPr>
          <w:p w:rsidR="00BD19A6" w:rsidRPr="00306A6B" w:rsidRDefault="00BD19A6" w:rsidP="00BD19A6">
            <w:pPr>
              <w:rPr>
                <w:sz w:val="22"/>
                <w:szCs w:val="24"/>
                <w:lang w:val="en-GB"/>
              </w:rPr>
            </w:pPr>
            <w:r>
              <w:rPr>
                <w:sz w:val="22"/>
                <w:szCs w:val="24"/>
                <w:lang w:val="en-GB"/>
              </w:rPr>
              <w:t>[0</w:t>
            </w:r>
            <w:r w:rsidRPr="00306A6B">
              <w:rPr>
                <w:sz w:val="22"/>
                <w:szCs w:val="24"/>
                <w:lang w:val="en-GB"/>
              </w:rPr>
              <w:t>..1]</w:t>
            </w:r>
          </w:p>
        </w:tc>
        <w:tc>
          <w:tcPr>
            <w:tcW w:w="2299" w:type="dxa"/>
            <w:shd w:val="clear" w:color="auto" w:fill="auto"/>
          </w:tcPr>
          <w:p w:rsidR="00BD19A6" w:rsidRPr="00306A6B" w:rsidRDefault="00BD19A6" w:rsidP="00BD19A6">
            <w:pPr>
              <w:rPr>
                <w:sz w:val="22"/>
                <w:szCs w:val="24"/>
                <w:lang w:val="en-GB"/>
              </w:rPr>
            </w:pPr>
            <w:r>
              <w:rPr>
                <w:sz w:val="22"/>
                <w:szCs w:val="24"/>
                <w:lang w:val="en-GB"/>
              </w:rPr>
              <w:t>DateAndDateTimeChoice</w:t>
            </w:r>
          </w:p>
        </w:tc>
      </w:tr>
    </w:tbl>
    <w:p w:rsidR="00BD19A6" w:rsidRDefault="00BD19A6" w:rsidP="00BD19A6">
      <w:pPr>
        <w:rPr>
          <w:b/>
          <w:szCs w:val="24"/>
          <w:lang w:val="en-GB"/>
        </w:rPr>
      </w:pPr>
    </w:p>
    <w:p w:rsidR="00BD19A6" w:rsidRPr="002B2916" w:rsidRDefault="00BD19A6" w:rsidP="00BD19A6">
      <w:pPr>
        <w:rPr>
          <w:color w:val="4F81BD"/>
          <w:u w:val="single"/>
          <w:lang w:val="en-GB"/>
        </w:rPr>
      </w:pPr>
      <w:r>
        <w:rPr>
          <w:color w:val="4F81BD"/>
          <w:u w:val="single"/>
          <w:lang w:val="en-GB"/>
        </w:rPr>
        <w:t xml:space="preserve">Requested </w:t>
      </w:r>
      <w:r w:rsidRPr="002B2916">
        <w:rPr>
          <w:color w:val="4F81BD"/>
          <w:u w:val="single"/>
          <w:lang w:val="en-GB"/>
        </w:rPr>
        <w:t xml:space="preserve">Location of the </w:t>
      </w:r>
      <w:r>
        <w:rPr>
          <w:color w:val="4F81BD"/>
          <w:u w:val="single"/>
          <w:lang w:val="en-GB"/>
        </w:rPr>
        <w:t>Expiry Date</w:t>
      </w:r>
      <w:r w:rsidRPr="002B2916">
        <w:rPr>
          <w:color w:val="4F81BD"/>
          <w:u w:val="single"/>
          <w:lang w:val="en-GB"/>
        </w:rPr>
        <w:t xml:space="preserve"> in the pain.013 and pain.014 </w:t>
      </w:r>
      <w:r>
        <w:rPr>
          <w:color w:val="4F81BD"/>
          <w:u w:val="single"/>
          <w:lang w:val="en-GB"/>
        </w:rPr>
        <w:t>:</w:t>
      </w:r>
    </w:p>
    <w:p w:rsidR="00BD19A6" w:rsidRPr="002B2916" w:rsidRDefault="00BD19A6" w:rsidP="00BD19A6">
      <w:pPr>
        <w:rPr>
          <w:color w:val="4F81BD"/>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298"/>
        <w:gridCol w:w="2299"/>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Pr>
                <w:b/>
                <w:sz w:val="22"/>
                <w:szCs w:val="24"/>
                <w:lang w:val="en-GB"/>
              </w:rPr>
              <w:t>pain.013</w:t>
            </w:r>
          </w:p>
        </w:tc>
        <w:tc>
          <w:tcPr>
            <w:tcW w:w="2299" w:type="dxa"/>
            <w:shd w:val="clear" w:color="auto" w:fill="auto"/>
          </w:tcPr>
          <w:p w:rsidR="00BD19A6" w:rsidRPr="00306A6B" w:rsidRDefault="00BD19A6" w:rsidP="00BD19A6">
            <w:pPr>
              <w:rPr>
                <w:b/>
                <w:sz w:val="22"/>
                <w:szCs w:val="24"/>
                <w:lang w:val="en-GB"/>
              </w:rPr>
            </w:pPr>
            <w:r>
              <w:rPr>
                <w:b/>
                <w:sz w:val="22"/>
                <w:szCs w:val="24"/>
                <w:lang w:val="en-GB"/>
              </w:rPr>
              <w:t>pain.014</w:t>
            </w:r>
          </w:p>
        </w:tc>
      </w:tr>
      <w:tr w:rsidR="00BD19A6" w:rsidRPr="00306A6B" w:rsidTr="00BD19A6">
        <w:tc>
          <w:tcPr>
            <w:tcW w:w="2298" w:type="dxa"/>
            <w:shd w:val="clear" w:color="auto" w:fill="auto"/>
          </w:tcPr>
          <w:p w:rsidR="00BD19A6" w:rsidRPr="00306A6B" w:rsidRDefault="00BD19A6" w:rsidP="00BD19A6">
            <w:pPr>
              <w:rPr>
                <w:sz w:val="22"/>
                <w:szCs w:val="24"/>
                <w:lang w:val="en-GB"/>
              </w:rPr>
            </w:pPr>
            <w:r>
              <w:rPr>
                <w:sz w:val="22"/>
                <w:szCs w:val="24"/>
                <w:lang w:val="en-GB"/>
              </w:rPr>
              <w:t>Expiry Date</w:t>
            </w:r>
          </w:p>
        </w:tc>
        <w:tc>
          <w:tcPr>
            <w:tcW w:w="2298" w:type="dxa"/>
            <w:shd w:val="clear" w:color="auto" w:fill="auto"/>
          </w:tcPr>
          <w:p w:rsidR="00BD19A6" w:rsidRPr="00306A6B" w:rsidRDefault="00BD19A6" w:rsidP="00BD19A6">
            <w:pPr>
              <w:rPr>
                <w:sz w:val="22"/>
                <w:szCs w:val="24"/>
                <w:lang w:val="en-GB"/>
              </w:rPr>
            </w:pPr>
            <w:r>
              <w:rPr>
                <w:sz w:val="22"/>
                <w:szCs w:val="24"/>
                <w:lang w:val="en-GB"/>
              </w:rPr>
              <w:t>Level 2/</w:t>
            </w:r>
            <w:r w:rsidRPr="00A74577">
              <w:rPr>
                <w:sz w:val="22"/>
                <w:szCs w:val="24"/>
                <w:lang w:val="en-GB"/>
              </w:rPr>
              <w:t>below Requested Execution Date</w:t>
            </w:r>
          </w:p>
        </w:tc>
        <w:tc>
          <w:tcPr>
            <w:tcW w:w="2299" w:type="dxa"/>
            <w:shd w:val="clear" w:color="auto" w:fill="auto"/>
          </w:tcPr>
          <w:p w:rsidR="00BD19A6" w:rsidRPr="00306A6B" w:rsidRDefault="00BD19A6" w:rsidP="00BD19A6">
            <w:pPr>
              <w:rPr>
                <w:sz w:val="22"/>
                <w:szCs w:val="24"/>
                <w:lang w:val="en-GB"/>
              </w:rPr>
            </w:pPr>
            <w:r>
              <w:rPr>
                <w:sz w:val="22"/>
                <w:szCs w:val="24"/>
                <w:lang w:val="en-GB"/>
              </w:rPr>
              <w:t>Level3/</w:t>
            </w:r>
            <w:r w:rsidRPr="00A74577">
              <w:rPr>
                <w:sz w:val="22"/>
                <w:szCs w:val="24"/>
                <w:lang w:val="en-GB"/>
              </w:rPr>
              <w:t>in Original Transaction Reference</w:t>
            </w:r>
            <w:r>
              <w:rPr>
                <w:sz w:val="22"/>
                <w:szCs w:val="24"/>
                <w:lang w:val="en-GB"/>
              </w:rPr>
              <w:t xml:space="preserve"> </w:t>
            </w:r>
            <w:r w:rsidRPr="00A74577">
              <w:rPr>
                <w:sz w:val="22"/>
                <w:szCs w:val="24"/>
                <w:lang w:val="en-GB"/>
              </w:rPr>
              <w:t>below Requested Execution Date</w:t>
            </w:r>
          </w:p>
        </w:tc>
      </w:tr>
    </w:tbl>
    <w:p w:rsidR="00BD19A6" w:rsidRDefault="00BD19A6" w:rsidP="00BD19A6">
      <w:pPr>
        <w:rPr>
          <w:b/>
          <w:szCs w:val="24"/>
          <w:lang w:val="en-GB"/>
        </w:rPr>
      </w:pPr>
    </w:p>
    <w:p w:rsidR="00BD19A6" w:rsidRDefault="00BD19A6" w:rsidP="00BD19A6">
      <w:pPr>
        <w:rPr>
          <w:b/>
          <w:szCs w:val="24"/>
          <w:lang w:val="en-GB"/>
        </w:rPr>
      </w:pPr>
    </w:p>
    <w:p w:rsidR="00BD19A6" w:rsidRPr="00756E40" w:rsidRDefault="00BD19A6" w:rsidP="00BD19A6">
      <w:pPr>
        <w:rPr>
          <w:b/>
          <w:color w:val="4F81BD"/>
          <w:u w:val="single"/>
          <w:lang w:val="en-GB"/>
        </w:rPr>
      </w:pPr>
      <w:r w:rsidRPr="00756E40">
        <w:rPr>
          <w:b/>
          <w:color w:val="4F81BD"/>
          <w:highlight w:val="yellow"/>
          <w:u w:val="single"/>
          <w:lang w:val="en-GB"/>
        </w:rPr>
        <w:t>Change 2: Addition of Amount Modification Allowed Indicator</w:t>
      </w:r>
    </w:p>
    <w:p w:rsidR="00BD19A6" w:rsidRDefault="00BD19A6" w:rsidP="00BD19A6">
      <w:pPr>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28"/>
        <w:gridCol w:w="2239"/>
        <w:gridCol w:w="2260"/>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Definition</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Multiplicity</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DataType</w:t>
            </w:r>
          </w:p>
        </w:tc>
      </w:tr>
      <w:tr w:rsidR="00BD19A6" w:rsidRPr="00306A6B" w:rsidTr="00BD19A6">
        <w:tc>
          <w:tcPr>
            <w:tcW w:w="2298" w:type="dxa"/>
            <w:shd w:val="clear" w:color="auto" w:fill="auto"/>
          </w:tcPr>
          <w:p w:rsidR="00BD19A6" w:rsidRPr="00306A6B" w:rsidRDefault="00BD19A6" w:rsidP="00BD19A6">
            <w:pPr>
              <w:rPr>
                <w:sz w:val="22"/>
                <w:szCs w:val="24"/>
                <w:lang w:val="en-GB"/>
              </w:rPr>
            </w:pPr>
            <w:r w:rsidRPr="00A74577">
              <w:rPr>
                <w:sz w:val="22"/>
                <w:szCs w:val="24"/>
                <w:lang w:val="en-GB"/>
              </w:rPr>
              <w:t>Amount Modification Allowed Indicator</w:t>
            </w:r>
          </w:p>
        </w:tc>
        <w:tc>
          <w:tcPr>
            <w:tcW w:w="2298" w:type="dxa"/>
            <w:shd w:val="clear" w:color="auto" w:fill="auto"/>
          </w:tcPr>
          <w:p w:rsidR="00BD19A6" w:rsidRPr="00306A6B" w:rsidRDefault="00BD19A6" w:rsidP="00BD19A6">
            <w:pPr>
              <w:rPr>
                <w:sz w:val="22"/>
                <w:szCs w:val="24"/>
                <w:lang w:val="en-GB"/>
              </w:rPr>
            </w:pPr>
            <w:r w:rsidRPr="00A74577">
              <w:rPr>
                <w:sz w:val="22"/>
                <w:szCs w:val="24"/>
                <w:lang w:val="en-GB"/>
              </w:rPr>
              <w:t>Indicates if the Debtor is allowed to pay a different amount than the amount requested by the Creditor.</w:t>
            </w:r>
          </w:p>
        </w:tc>
        <w:tc>
          <w:tcPr>
            <w:tcW w:w="2299" w:type="dxa"/>
            <w:shd w:val="clear" w:color="auto" w:fill="auto"/>
          </w:tcPr>
          <w:p w:rsidR="00BD19A6" w:rsidRPr="00306A6B" w:rsidRDefault="00BD19A6" w:rsidP="00BD19A6">
            <w:pPr>
              <w:rPr>
                <w:sz w:val="22"/>
                <w:szCs w:val="24"/>
                <w:lang w:val="en-GB"/>
              </w:rPr>
            </w:pPr>
            <w:r>
              <w:rPr>
                <w:sz w:val="22"/>
                <w:szCs w:val="24"/>
                <w:lang w:val="en-GB"/>
              </w:rPr>
              <w:t>[0</w:t>
            </w:r>
            <w:r w:rsidRPr="00306A6B">
              <w:rPr>
                <w:sz w:val="22"/>
                <w:szCs w:val="24"/>
                <w:lang w:val="en-GB"/>
              </w:rPr>
              <w:t>..1]</w:t>
            </w:r>
          </w:p>
        </w:tc>
        <w:tc>
          <w:tcPr>
            <w:tcW w:w="2299" w:type="dxa"/>
            <w:shd w:val="clear" w:color="auto" w:fill="auto"/>
          </w:tcPr>
          <w:p w:rsidR="00BD19A6" w:rsidRPr="00306A6B" w:rsidRDefault="00BD19A6" w:rsidP="00BD19A6">
            <w:pPr>
              <w:rPr>
                <w:sz w:val="22"/>
                <w:szCs w:val="24"/>
                <w:lang w:val="en-GB"/>
              </w:rPr>
            </w:pPr>
            <w:r w:rsidRPr="00A74577">
              <w:rPr>
                <w:sz w:val="22"/>
                <w:szCs w:val="24"/>
                <w:lang w:val="en-GB"/>
              </w:rPr>
              <w:t>Boolean (TRUE/FALSE)</w:t>
            </w:r>
          </w:p>
        </w:tc>
      </w:tr>
    </w:tbl>
    <w:p w:rsidR="00BD19A6" w:rsidRDefault="00BD19A6" w:rsidP="00BD19A6">
      <w:pPr>
        <w:rPr>
          <w:b/>
          <w:szCs w:val="24"/>
          <w:lang w:val="en-GB"/>
        </w:rPr>
      </w:pPr>
    </w:p>
    <w:p w:rsidR="00BD19A6" w:rsidRPr="002B2916" w:rsidRDefault="00BD19A6" w:rsidP="00BD19A6">
      <w:pPr>
        <w:rPr>
          <w:color w:val="4F81BD"/>
          <w:u w:val="single"/>
          <w:lang w:val="en-GB"/>
        </w:rPr>
      </w:pPr>
      <w:r>
        <w:rPr>
          <w:color w:val="4F81BD"/>
          <w:u w:val="single"/>
          <w:lang w:val="en-GB"/>
        </w:rPr>
        <w:t xml:space="preserve">Requested </w:t>
      </w:r>
      <w:r w:rsidRPr="002B2916">
        <w:rPr>
          <w:color w:val="4F81BD"/>
          <w:u w:val="single"/>
          <w:lang w:val="en-GB"/>
        </w:rPr>
        <w:t xml:space="preserve">Location of the </w:t>
      </w:r>
      <w:r>
        <w:rPr>
          <w:color w:val="4F81BD"/>
          <w:u w:val="single"/>
          <w:lang w:val="en-GB"/>
        </w:rPr>
        <w:t>‘</w:t>
      </w:r>
      <w:r w:rsidRPr="00DA1B79">
        <w:rPr>
          <w:color w:val="4F81BD"/>
          <w:u w:val="single"/>
          <w:lang w:val="en-GB"/>
        </w:rPr>
        <w:t>Amount Modification Allowed Indicator</w:t>
      </w:r>
      <w:r>
        <w:rPr>
          <w:color w:val="4F81BD"/>
          <w:u w:val="single"/>
          <w:lang w:val="en-GB"/>
        </w:rPr>
        <w:t>’</w:t>
      </w:r>
      <w:r w:rsidRPr="00DA1B79">
        <w:rPr>
          <w:color w:val="4F81BD"/>
          <w:u w:val="single"/>
          <w:lang w:val="en-GB"/>
        </w:rPr>
        <w:t xml:space="preserve"> </w:t>
      </w:r>
      <w:r w:rsidRPr="002B2916">
        <w:rPr>
          <w:color w:val="4F81BD"/>
          <w:u w:val="single"/>
          <w:lang w:val="en-GB"/>
        </w:rPr>
        <w:t xml:space="preserve">in the pain.013 and pain.014 </w:t>
      </w:r>
      <w:r>
        <w:rPr>
          <w:color w:val="4F81BD"/>
          <w:u w:val="single"/>
          <w:lang w:val="en-GB"/>
        </w:rPr>
        <w:t>:</w:t>
      </w:r>
    </w:p>
    <w:p w:rsidR="00BD19A6" w:rsidRDefault="00BD19A6" w:rsidP="00BD19A6">
      <w:pPr>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298"/>
        <w:gridCol w:w="2299"/>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Pr>
                <w:b/>
                <w:sz w:val="22"/>
                <w:szCs w:val="24"/>
                <w:lang w:val="en-GB"/>
              </w:rPr>
              <w:t>pain.013</w:t>
            </w:r>
          </w:p>
        </w:tc>
        <w:tc>
          <w:tcPr>
            <w:tcW w:w="2299" w:type="dxa"/>
            <w:shd w:val="clear" w:color="auto" w:fill="auto"/>
          </w:tcPr>
          <w:p w:rsidR="00BD19A6" w:rsidRPr="00306A6B" w:rsidRDefault="00BD19A6" w:rsidP="00BD19A6">
            <w:pPr>
              <w:rPr>
                <w:b/>
                <w:sz w:val="22"/>
                <w:szCs w:val="24"/>
                <w:lang w:val="en-GB"/>
              </w:rPr>
            </w:pPr>
            <w:r>
              <w:rPr>
                <w:b/>
                <w:sz w:val="22"/>
                <w:szCs w:val="24"/>
                <w:lang w:val="en-GB"/>
              </w:rPr>
              <w:t>pain.014</w:t>
            </w:r>
          </w:p>
        </w:tc>
      </w:tr>
      <w:tr w:rsidR="00BD19A6" w:rsidRPr="00306A6B" w:rsidTr="00BD19A6">
        <w:tc>
          <w:tcPr>
            <w:tcW w:w="2298" w:type="dxa"/>
            <w:shd w:val="clear" w:color="auto" w:fill="auto"/>
          </w:tcPr>
          <w:p w:rsidR="00BD19A6" w:rsidRPr="00306A6B" w:rsidRDefault="00BD19A6" w:rsidP="00BD19A6">
            <w:pPr>
              <w:rPr>
                <w:sz w:val="22"/>
                <w:szCs w:val="24"/>
                <w:lang w:val="en-GB"/>
              </w:rPr>
            </w:pPr>
            <w:r w:rsidRPr="00A74577">
              <w:rPr>
                <w:sz w:val="22"/>
                <w:szCs w:val="24"/>
                <w:lang w:val="en-GB"/>
              </w:rPr>
              <w:t>Amount Modification Allowed Indicator</w:t>
            </w:r>
          </w:p>
        </w:tc>
        <w:tc>
          <w:tcPr>
            <w:tcW w:w="2298" w:type="dxa"/>
            <w:shd w:val="clear" w:color="auto" w:fill="auto"/>
          </w:tcPr>
          <w:p w:rsidR="00BD19A6" w:rsidRDefault="00BD19A6" w:rsidP="00BD19A6">
            <w:pPr>
              <w:rPr>
                <w:sz w:val="22"/>
                <w:szCs w:val="24"/>
                <w:lang w:val="en-GB"/>
              </w:rPr>
            </w:pPr>
            <w:r w:rsidRPr="00756E40">
              <w:rPr>
                <w:sz w:val="22"/>
                <w:szCs w:val="24"/>
                <w:lang w:val="en-GB"/>
              </w:rPr>
              <w:t>Level 2, under Payment Information, after 'Payment Method'</w:t>
            </w:r>
            <w:r>
              <w:rPr>
                <w:sz w:val="22"/>
                <w:szCs w:val="24"/>
                <w:lang w:val="en-GB"/>
              </w:rPr>
              <w:t xml:space="preserve"> and</w:t>
            </w:r>
          </w:p>
          <w:p w:rsidR="00BD19A6" w:rsidRDefault="00BD19A6" w:rsidP="00BD19A6">
            <w:pPr>
              <w:rPr>
                <w:sz w:val="22"/>
                <w:szCs w:val="24"/>
                <w:lang w:val="en-GB"/>
              </w:rPr>
            </w:pPr>
            <w:r w:rsidRPr="00DA1B79">
              <w:rPr>
                <w:sz w:val="22"/>
                <w:szCs w:val="24"/>
                <w:lang w:val="en-GB"/>
              </w:rPr>
              <w:t xml:space="preserve">Level 3, under credit </w:t>
            </w:r>
            <w:r w:rsidRPr="00DA1B79">
              <w:rPr>
                <w:sz w:val="22"/>
                <w:szCs w:val="24"/>
                <w:lang w:val="en-GB"/>
              </w:rPr>
              <w:lastRenderedPageBreak/>
              <w:t>transfer transaction, after the element 'amount'</w:t>
            </w:r>
          </w:p>
          <w:p w:rsidR="00BD19A6" w:rsidRPr="00306A6B" w:rsidRDefault="00BD19A6" w:rsidP="00BD19A6">
            <w:pPr>
              <w:rPr>
                <w:sz w:val="22"/>
                <w:szCs w:val="24"/>
                <w:lang w:val="en-GB"/>
              </w:rPr>
            </w:pPr>
            <w:r>
              <w:rPr>
                <w:sz w:val="22"/>
                <w:szCs w:val="24"/>
                <w:lang w:val="en-GB"/>
              </w:rPr>
              <w:t>Rule to be created that if it is used at Payment Information level, it cannot be used at Credit Transfer Transaction Level and vice versa. If used at Level 2, the Amount Modification Allowed Indicator applies to each individual transaction included in the Credit Transfer Transaction section.</w:t>
            </w:r>
          </w:p>
        </w:tc>
        <w:tc>
          <w:tcPr>
            <w:tcW w:w="2299" w:type="dxa"/>
            <w:shd w:val="clear" w:color="auto" w:fill="auto"/>
          </w:tcPr>
          <w:p w:rsidR="00BD19A6" w:rsidRPr="00306A6B" w:rsidRDefault="00BD19A6" w:rsidP="00BD19A6">
            <w:pPr>
              <w:rPr>
                <w:sz w:val="22"/>
                <w:szCs w:val="24"/>
                <w:lang w:val="en-GB"/>
              </w:rPr>
            </w:pPr>
            <w:r w:rsidRPr="00DA1B79">
              <w:rPr>
                <w:sz w:val="22"/>
                <w:szCs w:val="24"/>
                <w:lang w:val="en-GB"/>
              </w:rPr>
              <w:lastRenderedPageBreak/>
              <w:t>Level 4, under Original Transaction Reference, after 'amount'</w:t>
            </w:r>
          </w:p>
        </w:tc>
      </w:tr>
    </w:tbl>
    <w:p w:rsidR="00BD19A6" w:rsidRDefault="00BD19A6" w:rsidP="00BD19A6">
      <w:pPr>
        <w:rPr>
          <w:b/>
          <w:szCs w:val="24"/>
          <w:lang w:val="en-GB"/>
        </w:rPr>
      </w:pPr>
    </w:p>
    <w:p w:rsidR="00BD19A6" w:rsidRPr="00756E40" w:rsidRDefault="00BD19A6" w:rsidP="00BD19A6">
      <w:pPr>
        <w:rPr>
          <w:b/>
          <w:color w:val="4F81BD"/>
          <w:u w:val="single"/>
          <w:lang w:val="en-GB"/>
        </w:rPr>
      </w:pPr>
      <w:r>
        <w:rPr>
          <w:b/>
          <w:color w:val="4F81BD"/>
          <w:highlight w:val="yellow"/>
          <w:u w:val="single"/>
          <w:lang w:val="en-GB"/>
        </w:rPr>
        <w:t>Change 3</w:t>
      </w:r>
      <w:r w:rsidRPr="00756E40">
        <w:rPr>
          <w:b/>
          <w:color w:val="4F81BD"/>
          <w:highlight w:val="yellow"/>
          <w:u w:val="single"/>
          <w:lang w:val="en-GB"/>
        </w:rPr>
        <w:t xml:space="preserve">: Addition of </w:t>
      </w:r>
      <w:r>
        <w:rPr>
          <w:b/>
          <w:color w:val="4F81BD"/>
          <w:highlight w:val="yellow"/>
          <w:u w:val="single"/>
          <w:lang w:val="en-GB"/>
        </w:rPr>
        <w:t>Early Payment Allowed</w:t>
      </w:r>
      <w:r w:rsidRPr="00756E40">
        <w:rPr>
          <w:b/>
          <w:color w:val="4F81BD"/>
          <w:highlight w:val="yellow"/>
          <w:u w:val="single"/>
          <w:lang w:val="en-GB"/>
        </w:rPr>
        <w:t xml:space="preserve"> Indicator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234"/>
        <w:gridCol w:w="2245"/>
        <w:gridCol w:w="2264"/>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Definition</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Multiplicity</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DataType</w:t>
            </w:r>
          </w:p>
        </w:tc>
      </w:tr>
      <w:tr w:rsidR="00BD19A6" w:rsidRPr="00306A6B" w:rsidTr="00BD19A6">
        <w:tc>
          <w:tcPr>
            <w:tcW w:w="2298" w:type="dxa"/>
            <w:shd w:val="clear" w:color="auto" w:fill="auto"/>
          </w:tcPr>
          <w:p w:rsidR="00BD19A6" w:rsidRPr="00306A6B" w:rsidRDefault="00BD19A6" w:rsidP="00BD19A6">
            <w:pPr>
              <w:rPr>
                <w:sz w:val="22"/>
                <w:szCs w:val="24"/>
                <w:lang w:val="en-GB"/>
              </w:rPr>
            </w:pPr>
            <w:r>
              <w:rPr>
                <w:sz w:val="22"/>
                <w:szCs w:val="24"/>
                <w:lang w:val="en-GB"/>
              </w:rPr>
              <w:t>Early Payment Allowed Indicator</w:t>
            </w:r>
            <w:r w:rsidRPr="006571D6">
              <w:rPr>
                <w:sz w:val="22"/>
                <w:szCs w:val="24"/>
                <w:lang w:val="en-GB"/>
              </w:rPr>
              <w:t xml:space="preserve"> </w:t>
            </w:r>
          </w:p>
        </w:tc>
        <w:tc>
          <w:tcPr>
            <w:tcW w:w="2298" w:type="dxa"/>
            <w:shd w:val="clear" w:color="auto" w:fill="auto"/>
          </w:tcPr>
          <w:p w:rsidR="00BD19A6" w:rsidRPr="00306A6B" w:rsidRDefault="00BD19A6" w:rsidP="00BD19A6">
            <w:pPr>
              <w:rPr>
                <w:sz w:val="22"/>
                <w:szCs w:val="24"/>
                <w:lang w:val="en-GB"/>
              </w:rPr>
            </w:pPr>
            <w:r>
              <w:rPr>
                <w:sz w:val="22"/>
                <w:szCs w:val="24"/>
                <w:lang w:val="en-GB"/>
              </w:rPr>
              <w:t>Indicates if the Debtor is allowed to make the payment before the Requested Execution Date specified by the Creditor.</w:t>
            </w:r>
          </w:p>
        </w:tc>
        <w:tc>
          <w:tcPr>
            <w:tcW w:w="2299" w:type="dxa"/>
            <w:shd w:val="clear" w:color="auto" w:fill="auto"/>
          </w:tcPr>
          <w:p w:rsidR="00BD19A6" w:rsidRPr="00306A6B" w:rsidRDefault="00BD19A6" w:rsidP="00BD19A6">
            <w:pPr>
              <w:rPr>
                <w:sz w:val="22"/>
                <w:szCs w:val="24"/>
                <w:lang w:val="en-GB"/>
              </w:rPr>
            </w:pPr>
            <w:r>
              <w:rPr>
                <w:sz w:val="22"/>
                <w:szCs w:val="24"/>
                <w:lang w:val="en-GB"/>
              </w:rPr>
              <w:t>[0</w:t>
            </w:r>
            <w:r w:rsidRPr="00306A6B">
              <w:rPr>
                <w:sz w:val="22"/>
                <w:szCs w:val="24"/>
                <w:lang w:val="en-GB"/>
              </w:rPr>
              <w:t>..1]</w:t>
            </w:r>
          </w:p>
        </w:tc>
        <w:tc>
          <w:tcPr>
            <w:tcW w:w="2299" w:type="dxa"/>
            <w:shd w:val="clear" w:color="auto" w:fill="auto"/>
          </w:tcPr>
          <w:p w:rsidR="00BD19A6" w:rsidRPr="00306A6B" w:rsidRDefault="00BD19A6" w:rsidP="00BD19A6">
            <w:pPr>
              <w:rPr>
                <w:sz w:val="22"/>
                <w:szCs w:val="24"/>
                <w:lang w:val="en-GB"/>
              </w:rPr>
            </w:pPr>
            <w:r w:rsidRPr="00EC5E32">
              <w:rPr>
                <w:sz w:val="22"/>
                <w:szCs w:val="24"/>
                <w:lang w:val="en-GB"/>
              </w:rPr>
              <w:t>Boolean (TRUE/FALSE)</w:t>
            </w:r>
          </w:p>
        </w:tc>
      </w:tr>
    </w:tbl>
    <w:p w:rsidR="00BD19A6" w:rsidRDefault="00BD19A6" w:rsidP="00BD19A6">
      <w:pPr>
        <w:rPr>
          <w:color w:val="4F81BD"/>
          <w:u w:val="single"/>
          <w:lang w:val="en-GB"/>
        </w:rPr>
      </w:pPr>
      <w:r>
        <w:rPr>
          <w:color w:val="4F81BD"/>
          <w:u w:val="single"/>
          <w:lang w:val="en-GB"/>
        </w:rPr>
        <w:t xml:space="preserve">Requested </w:t>
      </w:r>
      <w:r w:rsidRPr="002B2916">
        <w:rPr>
          <w:color w:val="4F81BD"/>
          <w:u w:val="single"/>
          <w:lang w:val="en-GB"/>
        </w:rPr>
        <w:t xml:space="preserve">Location of the </w:t>
      </w:r>
      <w:r>
        <w:rPr>
          <w:color w:val="4F81BD"/>
          <w:u w:val="single"/>
          <w:lang w:val="en-GB"/>
        </w:rPr>
        <w:t>‘Early Payment Allowed</w:t>
      </w:r>
      <w:r w:rsidRPr="00EC5E32">
        <w:rPr>
          <w:color w:val="4F81BD"/>
          <w:u w:val="single"/>
          <w:lang w:val="en-GB"/>
        </w:rPr>
        <w:t xml:space="preserve"> Indicator</w:t>
      </w:r>
      <w:r>
        <w:rPr>
          <w:color w:val="4F81BD"/>
          <w:u w:val="single"/>
          <w:lang w:val="en-GB"/>
        </w:rPr>
        <w:t>’</w:t>
      </w:r>
      <w:r w:rsidRPr="00EC5E32">
        <w:rPr>
          <w:color w:val="4F81BD"/>
          <w:u w:val="single"/>
          <w:lang w:val="en-GB"/>
        </w:rPr>
        <w:t xml:space="preserve"> </w:t>
      </w:r>
      <w:r w:rsidRPr="002B2916">
        <w:rPr>
          <w:color w:val="4F81BD"/>
          <w:u w:val="single"/>
          <w:lang w:val="en-GB"/>
        </w:rPr>
        <w:t xml:space="preserve">in the pain.013 and pain.014 </w:t>
      </w:r>
      <w:r>
        <w:rPr>
          <w:color w:val="4F81BD"/>
          <w:u w:val="single"/>
          <w:lang w:val="en-GB"/>
        </w:rPr>
        <w:t>:</w:t>
      </w:r>
    </w:p>
    <w:p w:rsidR="00BD19A6" w:rsidRDefault="00BD19A6" w:rsidP="00BD19A6">
      <w:pPr>
        <w:ind w:left="360"/>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298"/>
        <w:gridCol w:w="2299"/>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Pr>
                <w:b/>
                <w:sz w:val="22"/>
                <w:szCs w:val="24"/>
                <w:lang w:val="en-GB"/>
              </w:rPr>
              <w:t>pain.013</w:t>
            </w:r>
          </w:p>
        </w:tc>
        <w:tc>
          <w:tcPr>
            <w:tcW w:w="2299" w:type="dxa"/>
            <w:shd w:val="clear" w:color="auto" w:fill="auto"/>
          </w:tcPr>
          <w:p w:rsidR="00BD19A6" w:rsidRPr="00306A6B" w:rsidRDefault="00BD19A6" w:rsidP="00BD19A6">
            <w:pPr>
              <w:rPr>
                <w:b/>
                <w:sz w:val="22"/>
                <w:szCs w:val="24"/>
                <w:lang w:val="en-GB"/>
              </w:rPr>
            </w:pPr>
            <w:r>
              <w:rPr>
                <w:b/>
                <w:sz w:val="22"/>
                <w:szCs w:val="24"/>
                <w:lang w:val="en-GB"/>
              </w:rPr>
              <w:t>pain.014</w:t>
            </w:r>
          </w:p>
        </w:tc>
      </w:tr>
      <w:tr w:rsidR="00BD19A6" w:rsidRPr="00306A6B" w:rsidTr="00BD19A6">
        <w:tc>
          <w:tcPr>
            <w:tcW w:w="2298" w:type="dxa"/>
            <w:shd w:val="clear" w:color="auto" w:fill="auto"/>
          </w:tcPr>
          <w:p w:rsidR="00BD19A6" w:rsidRPr="00306A6B" w:rsidRDefault="00BD19A6" w:rsidP="00BD19A6">
            <w:pPr>
              <w:rPr>
                <w:sz w:val="22"/>
                <w:szCs w:val="24"/>
                <w:lang w:val="en-GB"/>
              </w:rPr>
            </w:pPr>
            <w:r>
              <w:rPr>
                <w:sz w:val="22"/>
                <w:szCs w:val="24"/>
                <w:lang w:val="en-GB"/>
              </w:rPr>
              <w:t>Early Payment Allowed Indicator</w:t>
            </w:r>
          </w:p>
        </w:tc>
        <w:tc>
          <w:tcPr>
            <w:tcW w:w="2298" w:type="dxa"/>
            <w:shd w:val="clear" w:color="auto" w:fill="auto"/>
          </w:tcPr>
          <w:p w:rsidR="00BD19A6" w:rsidRDefault="00BD19A6" w:rsidP="00BD19A6">
            <w:pPr>
              <w:rPr>
                <w:sz w:val="22"/>
                <w:szCs w:val="24"/>
                <w:lang w:val="en-GB"/>
              </w:rPr>
            </w:pPr>
            <w:r w:rsidRPr="00EC5E32">
              <w:rPr>
                <w:sz w:val="22"/>
                <w:szCs w:val="24"/>
                <w:lang w:val="en-GB"/>
              </w:rPr>
              <w:t>Level 2, under Payment Information, after 'Requested Execution Date'</w:t>
            </w:r>
            <w:r>
              <w:rPr>
                <w:sz w:val="22"/>
                <w:szCs w:val="24"/>
                <w:lang w:val="en-GB"/>
              </w:rPr>
              <w:t xml:space="preserve"> and</w:t>
            </w:r>
          </w:p>
          <w:p w:rsidR="00BD19A6" w:rsidRDefault="00BD19A6" w:rsidP="00BD19A6">
            <w:pPr>
              <w:rPr>
                <w:sz w:val="22"/>
                <w:szCs w:val="24"/>
                <w:lang w:val="en-GB"/>
              </w:rPr>
            </w:pPr>
            <w:r>
              <w:rPr>
                <w:sz w:val="22"/>
                <w:szCs w:val="24"/>
                <w:lang w:val="en-GB"/>
              </w:rPr>
              <w:t>Level 3, under Credit Transfer Transaction after ‘Amount’</w:t>
            </w:r>
          </w:p>
          <w:p w:rsidR="00BD19A6" w:rsidRPr="00306A6B" w:rsidRDefault="00BD19A6" w:rsidP="00BD19A6">
            <w:pPr>
              <w:rPr>
                <w:sz w:val="22"/>
                <w:szCs w:val="24"/>
                <w:lang w:val="en-GB"/>
              </w:rPr>
            </w:pPr>
            <w:r>
              <w:rPr>
                <w:sz w:val="22"/>
                <w:szCs w:val="24"/>
                <w:lang w:val="en-GB"/>
              </w:rPr>
              <w:t xml:space="preserve">Rule to be created that if it is used at Payment Information level, it cannot be used at Credit Transfer Transaction Level and vice versa. If used at Level 2, the Early Payment Allowed Indicator applies to each individual </w:t>
            </w:r>
            <w:r>
              <w:rPr>
                <w:sz w:val="22"/>
                <w:szCs w:val="24"/>
                <w:lang w:val="en-GB"/>
              </w:rPr>
              <w:lastRenderedPageBreak/>
              <w:t>transaction included in the Credit Transfer Transaction section.</w:t>
            </w:r>
          </w:p>
        </w:tc>
        <w:tc>
          <w:tcPr>
            <w:tcW w:w="2299" w:type="dxa"/>
            <w:shd w:val="clear" w:color="auto" w:fill="auto"/>
          </w:tcPr>
          <w:p w:rsidR="00BD19A6" w:rsidRPr="00306A6B" w:rsidRDefault="00BD19A6" w:rsidP="00BD19A6">
            <w:pPr>
              <w:rPr>
                <w:sz w:val="22"/>
                <w:szCs w:val="24"/>
                <w:lang w:val="en-GB"/>
              </w:rPr>
            </w:pPr>
            <w:r w:rsidRPr="00EC5E32">
              <w:rPr>
                <w:sz w:val="22"/>
                <w:szCs w:val="24"/>
                <w:lang w:val="en-GB"/>
              </w:rPr>
              <w:lastRenderedPageBreak/>
              <w:t>Level 4, under Original Transaction Reference, after 'Requested Execution Date'</w:t>
            </w:r>
          </w:p>
        </w:tc>
      </w:tr>
    </w:tbl>
    <w:p w:rsidR="00BD19A6" w:rsidRDefault="00BD19A6" w:rsidP="00BD19A6">
      <w:pPr>
        <w:rPr>
          <w:b/>
          <w:szCs w:val="24"/>
          <w:lang w:val="en-GB"/>
        </w:rPr>
      </w:pPr>
    </w:p>
    <w:p w:rsidR="00BD19A6" w:rsidRPr="00756E40" w:rsidRDefault="00BD19A6" w:rsidP="00BD19A6">
      <w:pPr>
        <w:rPr>
          <w:b/>
          <w:color w:val="4F81BD"/>
          <w:u w:val="single"/>
          <w:lang w:val="en-GB"/>
        </w:rPr>
      </w:pPr>
      <w:r w:rsidRPr="006571D6">
        <w:rPr>
          <w:b/>
          <w:color w:val="4F81BD"/>
          <w:highlight w:val="yellow"/>
          <w:u w:val="single"/>
          <w:lang w:val="en-GB"/>
        </w:rPr>
        <w:t xml:space="preserve">Change </w:t>
      </w:r>
      <w:r>
        <w:rPr>
          <w:b/>
          <w:color w:val="4F81BD"/>
          <w:highlight w:val="yellow"/>
          <w:u w:val="single"/>
          <w:lang w:val="en-GB"/>
        </w:rPr>
        <w:t>4</w:t>
      </w:r>
      <w:r w:rsidRPr="006571D6">
        <w:rPr>
          <w:b/>
          <w:color w:val="4F81BD"/>
          <w:highlight w:val="yellow"/>
          <w:u w:val="single"/>
          <w:lang w:val="en-GB"/>
        </w:rPr>
        <w:t xml:space="preserve">: Addition of </w:t>
      </w:r>
      <w:r w:rsidRPr="006571D6">
        <w:rPr>
          <w:highlight w:val="yellow"/>
        </w:rPr>
        <w:t xml:space="preserve"> </w:t>
      </w:r>
      <w:r w:rsidRPr="006571D6">
        <w:rPr>
          <w:b/>
          <w:color w:val="4F81BD"/>
          <w:highlight w:val="yellow"/>
          <w:u w:val="single"/>
          <w:lang w:val="en-GB"/>
        </w:rPr>
        <w:t>'Delay Penalty’</w:t>
      </w:r>
    </w:p>
    <w:p w:rsidR="00BD19A6" w:rsidRDefault="00BD19A6" w:rsidP="00BD19A6">
      <w:pPr>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2243"/>
        <w:gridCol w:w="2247"/>
        <w:gridCol w:w="2249"/>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Definition</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Multiplicity</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DataType</w:t>
            </w:r>
          </w:p>
        </w:tc>
      </w:tr>
      <w:tr w:rsidR="00BD19A6" w:rsidRPr="00306A6B" w:rsidTr="00BD19A6">
        <w:tc>
          <w:tcPr>
            <w:tcW w:w="2298" w:type="dxa"/>
            <w:shd w:val="clear" w:color="auto" w:fill="auto"/>
          </w:tcPr>
          <w:p w:rsidR="00BD19A6" w:rsidRPr="00306A6B" w:rsidRDefault="00BD19A6" w:rsidP="00BD19A6">
            <w:pPr>
              <w:rPr>
                <w:sz w:val="22"/>
                <w:szCs w:val="24"/>
                <w:lang w:val="en-GB"/>
              </w:rPr>
            </w:pPr>
            <w:r w:rsidRPr="006571D6">
              <w:rPr>
                <w:sz w:val="22"/>
                <w:szCs w:val="24"/>
                <w:lang w:val="en-GB"/>
              </w:rPr>
              <w:t xml:space="preserve">Delay Penalty </w:t>
            </w:r>
          </w:p>
        </w:tc>
        <w:tc>
          <w:tcPr>
            <w:tcW w:w="2298" w:type="dxa"/>
            <w:shd w:val="clear" w:color="auto" w:fill="auto"/>
          </w:tcPr>
          <w:p w:rsidR="00BD19A6" w:rsidRPr="00306A6B" w:rsidRDefault="00BD19A6" w:rsidP="00BD19A6">
            <w:pPr>
              <w:rPr>
                <w:sz w:val="22"/>
                <w:szCs w:val="24"/>
                <w:lang w:val="en-GB"/>
              </w:rPr>
            </w:pPr>
            <w:r>
              <w:rPr>
                <w:sz w:val="22"/>
                <w:szCs w:val="24"/>
                <w:lang w:val="en-GB"/>
              </w:rPr>
              <w:t>Information regarding the d</w:t>
            </w:r>
            <w:r w:rsidRPr="006571D6">
              <w:rPr>
                <w:sz w:val="22"/>
                <w:szCs w:val="24"/>
                <w:lang w:val="en-GB"/>
              </w:rPr>
              <w:t>elay penalty applied by the Creditor if the Debtor pays after the execution date requested by the Creditor.</w:t>
            </w:r>
          </w:p>
        </w:tc>
        <w:tc>
          <w:tcPr>
            <w:tcW w:w="2299" w:type="dxa"/>
            <w:shd w:val="clear" w:color="auto" w:fill="auto"/>
          </w:tcPr>
          <w:p w:rsidR="00BD19A6" w:rsidRPr="00306A6B" w:rsidRDefault="00BD19A6" w:rsidP="00BD19A6">
            <w:pPr>
              <w:rPr>
                <w:sz w:val="22"/>
                <w:szCs w:val="24"/>
                <w:lang w:val="en-GB"/>
              </w:rPr>
            </w:pPr>
            <w:r>
              <w:rPr>
                <w:sz w:val="22"/>
                <w:szCs w:val="24"/>
                <w:lang w:val="en-GB"/>
              </w:rPr>
              <w:t>[0</w:t>
            </w:r>
            <w:r w:rsidRPr="00306A6B">
              <w:rPr>
                <w:sz w:val="22"/>
                <w:szCs w:val="24"/>
                <w:lang w:val="en-GB"/>
              </w:rPr>
              <w:t>..1]</w:t>
            </w:r>
          </w:p>
        </w:tc>
        <w:tc>
          <w:tcPr>
            <w:tcW w:w="2299" w:type="dxa"/>
            <w:shd w:val="clear" w:color="auto" w:fill="auto"/>
          </w:tcPr>
          <w:p w:rsidR="00BD19A6" w:rsidRPr="00306A6B" w:rsidRDefault="00BD19A6" w:rsidP="00BD19A6">
            <w:pPr>
              <w:rPr>
                <w:sz w:val="22"/>
                <w:szCs w:val="24"/>
                <w:lang w:val="en-GB"/>
              </w:rPr>
            </w:pPr>
            <w:r>
              <w:rPr>
                <w:sz w:val="22"/>
                <w:szCs w:val="24"/>
                <w:lang w:val="en-GB"/>
              </w:rPr>
              <w:t>Max140Text</w:t>
            </w:r>
          </w:p>
        </w:tc>
      </w:tr>
    </w:tbl>
    <w:p w:rsidR="00BD19A6" w:rsidRDefault="00BD19A6" w:rsidP="00BD19A6">
      <w:pPr>
        <w:rPr>
          <w:b/>
          <w:szCs w:val="24"/>
          <w:lang w:val="en-GB"/>
        </w:rPr>
      </w:pPr>
    </w:p>
    <w:p w:rsidR="00BD19A6" w:rsidRDefault="00BD19A6" w:rsidP="00BD19A6">
      <w:pPr>
        <w:rPr>
          <w:color w:val="4F81BD"/>
          <w:u w:val="single"/>
          <w:lang w:val="en-GB"/>
        </w:rPr>
      </w:pPr>
      <w:r>
        <w:rPr>
          <w:color w:val="4F81BD"/>
          <w:u w:val="single"/>
          <w:lang w:val="en-GB"/>
        </w:rPr>
        <w:t xml:space="preserve">Requested </w:t>
      </w:r>
      <w:r w:rsidRPr="002B2916">
        <w:rPr>
          <w:color w:val="4F81BD"/>
          <w:u w:val="single"/>
          <w:lang w:val="en-GB"/>
        </w:rPr>
        <w:t xml:space="preserve">Location of the </w:t>
      </w:r>
      <w:r>
        <w:rPr>
          <w:color w:val="4F81BD"/>
          <w:u w:val="single"/>
          <w:lang w:val="en-GB"/>
        </w:rPr>
        <w:t>‘</w:t>
      </w:r>
      <w:r w:rsidRPr="006571D6">
        <w:rPr>
          <w:color w:val="4F81BD"/>
          <w:u w:val="single"/>
          <w:lang w:val="en-GB"/>
        </w:rPr>
        <w:t>Delay Penalty</w:t>
      </w:r>
      <w:r>
        <w:rPr>
          <w:color w:val="4F81BD"/>
          <w:u w:val="single"/>
          <w:lang w:val="en-GB"/>
        </w:rPr>
        <w:t>’</w:t>
      </w:r>
      <w:r w:rsidRPr="00DA1B79">
        <w:rPr>
          <w:color w:val="4F81BD"/>
          <w:u w:val="single"/>
          <w:lang w:val="en-GB"/>
        </w:rPr>
        <w:t xml:space="preserve"> </w:t>
      </w:r>
      <w:r w:rsidRPr="002B2916">
        <w:rPr>
          <w:color w:val="4F81BD"/>
          <w:u w:val="single"/>
          <w:lang w:val="en-GB"/>
        </w:rPr>
        <w:t xml:space="preserve">in the pain.013 and pain.014 </w:t>
      </w:r>
      <w:r>
        <w:rPr>
          <w:color w:val="4F81BD"/>
          <w:u w:val="single"/>
          <w:lang w:val="en-GB"/>
        </w:rPr>
        <w:t>:</w:t>
      </w:r>
    </w:p>
    <w:p w:rsidR="00BD19A6" w:rsidRDefault="00BD19A6" w:rsidP="00BD19A6">
      <w:pPr>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298"/>
        <w:gridCol w:w="2299"/>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Pr>
                <w:b/>
                <w:sz w:val="22"/>
                <w:szCs w:val="24"/>
                <w:lang w:val="en-GB"/>
              </w:rPr>
              <w:t>pain.013</w:t>
            </w:r>
          </w:p>
        </w:tc>
        <w:tc>
          <w:tcPr>
            <w:tcW w:w="2299" w:type="dxa"/>
            <w:shd w:val="clear" w:color="auto" w:fill="auto"/>
          </w:tcPr>
          <w:p w:rsidR="00BD19A6" w:rsidRPr="00306A6B" w:rsidRDefault="00BD19A6" w:rsidP="00BD19A6">
            <w:pPr>
              <w:rPr>
                <w:b/>
                <w:sz w:val="22"/>
                <w:szCs w:val="24"/>
                <w:lang w:val="en-GB"/>
              </w:rPr>
            </w:pPr>
            <w:r>
              <w:rPr>
                <w:b/>
                <w:sz w:val="22"/>
                <w:szCs w:val="24"/>
                <w:lang w:val="en-GB"/>
              </w:rPr>
              <w:t>pain.014</w:t>
            </w:r>
          </w:p>
        </w:tc>
      </w:tr>
      <w:tr w:rsidR="00BD19A6" w:rsidRPr="00306A6B" w:rsidTr="00BD19A6">
        <w:tc>
          <w:tcPr>
            <w:tcW w:w="2298" w:type="dxa"/>
            <w:shd w:val="clear" w:color="auto" w:fill="auto"/>
          </w:tcPr>
          <w:p w:rsidR="00BD19A6" w:rsidRPr="00306A6B" w:rsidRDefault="00BD19A6" w:rsidP="00BD19A6">
            <w:pPr>
              <w:rPr>
                <w:sz w:val="22"/>
                <w:szCs w:val="24"/>
                <w:lang w:val="en-GB"/>
              </w:rPr>
            </w:pPr>
            <w:r w:rsidRPr="006571D6">
              <w:rPr>
                <w:sz w:val="22"/>
                <w:szCs w:val="24"/>
                <w:lang w:val="en-GB"/>
              </w:rPr>
              <w:t>Delay Penalty</w:t>
            </w:r>
          </w:p>
        </w:tc>
        <w:tc>
          <w:tcPr>
            <w:tcW w:w="2298" w:type="dxa"/>
            <w:shd w:val="clear" w:color="auto" w:fill="auto"/>
          </w:tcPr>
          <w:p w:rsidR="00BD19A6" w:rsidRDefault="00BD19A6" w:rsidP="00BD19A6">
            <w:pPr>
              <w:rPr>
                <w:sz w:val="22"/>
                <w:szCs w:val="24"/>
                <w:lang w:val="en-GB"/>
              </w:rPr>
            </w:pPr>
            <w:r w:rsidRPr="006571D6">
              <w:rPr>
                <w:sz w:val="22"/>
                <w:szCs w:val="24"/>
                <w:lang w:val="en-GB"/>
              </w:rPr>
              <w:t>Level 2, under Payment Information, after 'Requested Execution Date'</w:t>
            </w:r>
            <w:r>
              <w:rPr>
                <w:sz w:val="22"/>
                <w:szCs w:val="24"/>
                <w:lang w:val="en-GB"/>
              </w:rPr>
              <w:t xml:space="preserve"> and</w:t>
            </w:r>
          </w:p>
          <w:p w:rsidR="00BD19A6" w:rsidRDefault="00BD19A6" w:rsidP="00BD19A6">
            <w:pPr>
              <w:rPr>
                <w:sz w:val="22"/>
                <w:szCs w:val="24"/>
                <w:lang w:val="en-GB"/>
              </w:rPr>
            </w:pPr>
            <w:r>
              <w:rPr>
                <w:sz w:val="22"/>
                <w:szCs w:val="24"/>
                <w:lang w:val="en-GB"/>
              </w:rPr>
              <w:t>Level 3, under Credit Transfer Transaction after ‘Amount’</w:t>
            </w:r>
          </w:p>
          <w:p w:rsidR="00BD19A6" w:rsidRPr="00306A6B" w:rsidRDefault="00BD19A6" w:rsidP="00BD19A6">
            <w:pPr>
              <w:rPr>
                <w:sz w:val="22"/>
                <w:szCs w:val="24"/>
                <w:lang w:val="en-GB"/>
              </w:rPr>
            </w:pPr>
            <w:r>
              <w:rPr>
                <w:sz w:val="22"/>
                <w:szCs w:val="24"/>
                <w:lang w:val="en-GB"/>
              </w:rPr>
              <w:t>Rule to be created that if it is used at Payment Information level, it cannot be used at Credit Transfer Transaction Level and vice versa. If used at Level 2, the Delay Penalty applies to each individual transaction included in the Credit Transfer Transaction section.</w:t>
            </w:r>
          </w:p>
        </w:tc>
        <w:tc>
          <w:tcPr>
            <w:tcW w:w="2299" w:type="dxa"/>
            <w:shd w:val="clear" w:color="auto" w:fill="auto"/>
          </w:tcPr>
          <w:p w:rsidR="00BD19A6" w:rsidRPr="00306A6B" w:rsidRDefault="00BD19A6" w:rsidP="00BD19A6">
            <w:pPr>
              <w:rPr>
                <w:sz w:val="22"/>
                <w:szCs w:val="24"/>
                <w:lang w:val="en-GB"/>
              </w:rPr>
            </w:pPr>
            <w:r w:rsidRPr="006571D6">
              <w:rPr>
                <w:sz w:val="22"/>
                <w:szCs w:val="24"/>
                <w:lang w:val="en-GB"/>
              </w:rPr>
              <w:t>Level 4, under Original Transaction Reference, after 'Requested Execution Date'</w:t>
            </w:r>
          </w:p>
        </w:tc>
      </w:tr>
    </w:tbl>
    <w:p w:rsidR="00BD19A6" w:rsidRDefault="00BD19A6" w:rsidP="00BD19A6">
      <w:pPr>
        <w:rPr>
          <w:b/>
          <w:szCs w:val="24"/>
          <w:lang w:val="en-GB"/>
        </w:rPr>
      </w:pPr>
    </w:p>
    <w:p w:rsidR="00BD19A6" w:rsidRPr="00756E40" w:rsidRDefault="00BD19A6" w:rsidP="00BD19A6">
      <w:pPr>
        <w:rPr>
          <w:b/>
          <w:color w:val="4F81BD"/>
          <w:u w:val="single"/>
          <w:lang w:val="en-GB"/>
        </w:rPr>
      </w:pPr>
      <w:r w:rsidRPr="006571D6">
        <w:rPr>
          <w:b/>
          <w:color w:val="4F81BD"/>
          <w:highlight w:val="yellow"/>
          <w:u w:val="single"/>
          <w:lang w:val="en-GB"/>
        </w:rPr>
        <w:t xml:space="preserve">Change </w:t>
      </w:r>
      <w:r>
        <w:rPr>
          <w:b/>
          <w:color w:val="4F81BD"/>
          <w:highlight w:val="yellow"/>
          <w:u w:val="single"/>
          <w:lang w:val="en-GB"/>
        </w:rPr>
        <w:t>5</w:t>
      </w:r>
      <w:r w:rsidRPr="006571D6">
        <w:rPr>
          <w:b/>
          <w:color w:val="4F81BD"/>
          <w:highlight w:val="yellow"/>
          <w:u w:val="single"/>
          <w:lang w:val="en-GB"/>
        </w:rPr>
        <w:t xml:space="preserve">: Addition of </w:t>
      </w:r>
      <w:r w:rsidRPr="006571D6">
        <w:rPr>
          <w:highlight w:val="yellow"/>
        </w:rPr>
        <w:t xml:space="preserve"> </w:t>
      </w:r>
      <w:r w:rsidRPr="006571D6">
        <w:rPr>
          <w:b/>
          <w:color w:val="4F81BD"/>
          <w:highlight w:val="yellow"/>
          <w:u w:val="single"/>
          <w:lang w:val="en-GB"/>
        </w:rPr>
        <w:t>'Immediate Payment Rebate’</w:t>
      </w:r>
    </w:p>
    <w:p w:rsidR="00BD19A6" w:rsidRDefault="00BD19A6" w:rsidP="00BD19A6">
      <w:pPr>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233"/>
        <w:gridCol w:w="2244"/>
        <w:gridCol w:w="2258"/>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Definition</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Multiplicity</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DataType</w:t>
            </w:r>
          </w:p>
        </w:tc>
      </w:tr>
      <w:tr w:rsidR="00BD19A6" w:rsidRPr="00306A6B" w:rsidTr="00BD19A6">
        <w:tc>
          <w:tcPr>
            <w:tcW w:w="2298" w:type="dxa"/>
            <w:shd w:val="clear" w:color="auto" w:fill="auto"/>
          </w:tcPr>
          <w:p w:rsidR="00BD19A6" w:rsidRPr="00306A6B" w:rsidRDefault="00BD19A6" w:rsidP="00BD19A6">
            <w:pPr>
              <w:rPr>
                <w:sz w:val="22"/>
                <w:szCs w:val="24"/>
                <w:lang w:val="en-GB"/>
              </w:rPr>
            </w:pPr>
            <w:r w:rsidRPr="006571D6">
              <w:rPr>
                <w:sz w:val="22"/>
                <w:szCs w:val="24"/>
                <w:lang w:val="en-GB"/>
              </w:rPr>
              <w:t xml:space="preserve">Immediate Payment </w:t>
            </w:r>
            <w:r w:rsidRPr="006571D6">
              <w:rPr>
                <w:sz w:val="22"/>
                <w:szCs w:val="24"/>
                <w:lang w:val="en-GB"/>
              </w:rPr>
              <w:lastRenderedPageBreak/>
              <w:t>Rebate</w:t>
            </w:r>
          </w:p>
        </w:tc>
        <w:tc>
          <w:tcPr>
            <w:tcW w:w="2298" w:type="dxa"/>
            <w:shd w:val="clear" w:color="auto" w:fill="auto"/>
          </w:tcPr>
          <w:p w:rsidR="00BD19A6" w:rsidRPr="00306A6B" w:rsidRDefault="00BD19A6" w:rsidP="00BD19A6">
            <w:pPr>
              <w:rPr>
                <w:sz w:val="22"/>
                <w:szCs w:val="24"/>
                <w:lang w:val="en-GB"/>
              </w:rPr>
            </w:pPr>
            <w:r w:rsidRPr="006571D6">
              <w:rPr>
                <w:sz w:val="22"/>
                <w:szCs w:val="24"/>
                <w:lang w:val="en-GB"/>
              </w:rPr>
              <w:lastRenderedPageBreak/>
              <w:t xml:space="preserve">Discount rate applied </w:t>
            </w:r>
            <w:r w:rsidRPr="006571D6">
              <w:rPr>
                <w:sz w:val="22"/>
                <w:szCs w:val="24"/>
                <w:lang w:val="en-GB"/>
              </w:rPr>
              <w:lastRenderedPageBreak/>
              <w:t>by the Creditor for immediate payments</w:t>
            </w:r>
            <w:r>
              <w:rPr>
                <w:sz w:val="22"/>
                <w:szCs w:val="24"/>
                <w:lang w:val="en-GB"/>
              </w:rPr>
              <w:t xml:space="preserve"> on reception of the pain.013</w:t>
            </w:r>
            <w:r w:rsidRPr="006571D6">
              <w:rPr>
                <w:sz w:val="22"/>
                <w:szCs w:val="24"/>
                <w:lang w:val="en-GB"/>
              </w:rPr>
              <w:t>.</w:t>
            </w:r>
          </w:p>
        </w:tc>
        <w:tc>
          <w:tcPr>
            <w:tcW w:w="2299" w:type="dxa"/>
            <w:shd w:val="clear" w:color="auto" w:fill="auto"/>
          </w:tcPr>
          <w:p w:rsidR="00BD19A6" w:rsidRPr="00306A6B" w:rsidRDefault="00BD19A6" w:rsidP="00BD19A6">
            <w:pPr>
              <w:rPr>
                <w:sz w:val="22"/>
                <w:szCs w:val="24"/>
                <w:lang w:val="en-GB"/>
              </w:rPr>
            </w:pPr>
            <w:r>
              <w:rPr>
                <w:sz w:val="22"/>
                <w:szCs w:val="24"/>
                <w:lang w:val="en-GB"/>
              </w:rPr>
              <w:lastRenderedPageBreak/>
              <w:t>[0</w:t>
            </w:r>
            <w:r w:rsidRPr="00306A6B">
              <w:rPr>
                <w:sz w:val="22"/>
                <w:szCs w:val="24"/>
                <w:lang w:val="en-GB"/>
              </w:rPr>
              <w:t>..1]</w:t>
            </w:r>
          </w:p>
        </w:tc>
        <w:tc>
          <w:tcPr>
            <w:tcW w:w="2299" w:type="dxa"/>
            <w:shd w:val="clear" w:color="auto" w:fill="auto"/>
          </w:tcPr>
          <w:p w:rsidR="00BD19A6" w:rsidRPr="00306A6B" w:rsidRDefault="00BD19A6" w:rsidP="00BD19A6">
            <w:pPr>
              <w:rPr>
                <w:sz w:val="22"/>
                <w:szCs w:val="24"/>
                <w:lang w:val="en-GB"/>
              </w:rPr>
            </w:pPr>
            <w:r w:rsidRPr="006571D6">
              <w:rPr>
                <w:sz w:val="22"/>
                <w:szCs w:val="24"/>
                <w:lang w:val="en-GB"/>
              </w:rPr>
              <w:t>PercentageRate</w:t>
            </w:r>
          </w:p>
        </w:tc>
      </w:tr>
    </w:tbl>
    <w:p w:rsidR="00BD19A6" w:rsidRDefault="00BD19A6" w:rsidP="00BD19A6">
      <w:pPr>
        <w:rPr>
          <w:b/>
          <w:szCs w:val="24"/>
          <w:lang w:val="en-GB"/>
        </w:rPr>
      </w:pPr>
    </w:p>
    <w:p w:rsidR="00BD19A6" w:rsidRDefault="00BD19A6" w:rsidP="00BD19A6">
      <w:pPr>
        <w:rPr>
          <w:color w:val="4F81BD"/>
          <w:u w:val="single"/>
          <w:lang w:val="en-GB"/>
        </w:rPr>
      </w:pPr>
      <w:r>
        <w:rPr>
          <w:color w:val="4F81BD"/>
          <w:u w:val="single"/>
          <w:lang w:val="en-GB"/>
        </w:rPr>
        <w:t xml:space="preserve">Requested </w:t>
      </w:r>
      <w:r w:rsidRPr="002B2916">
        <w:rPr>
          <w:color w:val="4F81BD"/>
          <w:u w:val="single"/>
          <w:lang w:val="en-GB"/>
        </w:rPr>
        <w:t xml:space="preserve">Location of the </w:t>
      </w:r>
      <w:r>
        <w:rPr>
          <w:color w:val="4F81BD"/>
          <w:u w:val="single"/>
          <w:lang w:val="en-GB"/>
        </w:rPr>
        <w:t>‘</w:t>
      </w:r>
      <w:r w:rsidRPr="006571D6">
        <w:rPr>
          <w:color w:val="4F81BD"/>
          <w:u w:val="single"/>
          <w:lang w:val="en-GB"/>
        </w:rPr>
        <w:t>Immediate Payment Rebate</w:t>
      </w:r>
      <w:r>
        <w:rPr>
          <w:color w:val="4F81BD"/>
          <w:u w:val="single"/>
          <w:lang w:val="en-GB"/>
        </w:rPr>
        <w:t>’</w:t>
      </w:r>
      <w:r w:rsidRPr="006571D6">
        <w:rPr>
          <w:color w:val="4F81BD"/>
          <w:u w:val="single"/>
          <w:lang w:val="en-GB"/>
        </w:rPr>
        <w:t xml:space="preserve"> </w:t>
      </w:r>
      <w:r w:rsidRPr="002B2916">
        <w:rPr>
          <w:color w:val="4F81BD"/>
          <w:u w:val="single"/>
          <w:lang w:val="en-GB"/>
        </w:rPr>
        <w:t xml:space="preserve">in the pain.013 and pain.014 </w:t>
      </w:r>
      <w:r>
        <w:rPr>
          <w:color w:val="4F81BD"/>
          <w:u w:val="single"/>
          <w:lang w:val="en-GB"/>
        </w:rPr>
        <w:t>:</w:t>
      </w:r>
    </w:p>
    <w:p w:rsidR="00BD19A6" w:rsidRDefault="00BD19A6" w:rsidP="00BD19A6">
      <w:pPr>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298"/>
        <w:gridCol w:w="2299"/>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Pr>
                <w:b/>
                <w:sz w:val="22"/>
                <w:szCs w:val="24"/>
                <w:lang w:val="en-GB"/>
              </w:rPr>
              <w:t>pain.013</w:t>
            </w:r>
          </w:p>
        </w:tc>
        <w:tc>
          <w:tcPr>
            <w:tcW w:w="2299" w:type="dxa"/>
            <w:shd w:val="clear" w:color="auto" w:fill="auto"/>
          </w:tcPr>
          <w:p w:rsidR="00BD19A6" w:rsidRPr="00306A6B" w:rsidRDefault="00BD19A6" w:rsidP="00BD19A6">
            <w:pPr>
              <w:rPr>
                <w:b/>
                <w:sz w:val="22"/>
                <w:szCs w:val="24"/>
                <w:lang w:val="en-GB"/>
              </w:rPr>
            </w:pPr>
            <w:r>
              <w:rPr>
                <w:b/>
                <w:sz w:val="22"/>
                <w:szCs w:val="24"/>
                <w:lang w:val="en-GB"/>
              </w:rPr>
              <w:t>pain.014</w:t>
            </w:r>
          </w:p>
        </w:tc>
      </w:tr>
      <w:tr w:rsidR="00BD19A6" w:rsidRPr="00306A6B" w:rsidTr="00BD19A6">
        <w:tc>
          <w:tcPr>
            <w:tcW w:w="2298" w:type="dxa"/>
            <w:shd w:val="clear" w:color="auto" w:fill="auto"/>
          </w:tcPr>
          <w:p w:rsidR="00BD19A6" w:rsidRPr="00306A6B" w:rsidRDefault="00BD19A6" w:rsidP="00BD19A6">
            <w:pPr>
              <w:rPr>
                <w:sz w:val="22"/>
                <w:szCs w:val="24"/>
                <w:lang w:val="en-GB"/>
              </w:rPr>
            </w:pPr>
            <w:r w:rsidRPr="006571D6">
              <w:rPr>
                <w:sz w:val="22"/>
                <w:szCs w:val="24"/>
                <w:lang w:val="en-GB"/>
              </w:rPr>
              <w:t>Immediate Payment Rebate</w:t>
            </w:r>
          </w:p>
        </w:tc>
        <w:tc>
          <w:tcPr>
            <w:tcW w:w="2298" w:type="dxa"/>
            <w:shd w:val="clear" w:color="auto" w:fill="auto"/>
          </w:tcPr>
          <w:p w:rsidR="00BD19A6" w:rsidRDefault="00BD19A6" w:rsidP="00BD19A6">
            <w:pPr>
              <w:rPr>
                <w:sz w:val="22"/>
                <w:szCs w:val="24"/>
                <w:lang w:val="en-GB"/>
              </w:rPr>
            </w:pPr>
            <w:r w:rsidRPr="006571D6">
              <w:rPr>
                <w:sz w:val="22"/>
                <w:szCs w:val="24"/>
                <w:lang w:val="en-GB"/>
              </w:rPr>
              <w:t>Level 2, under Payment Information, after 'Requested Execution Date'</w:t>
            </w:r>
            <w:r>
              <w:rPr>
                <w:sz w:val="22"/>
                <w:szCs w:val="24"/>
                <w:lang w:val="en-GB"/>
              </w:rPr>
              <w:t xml:space="preserve"> and</w:t>
            </w:r>
          </w:p>
          <w:p w:rsidR="00BD19A6" w:rsidRDefault="00BD19A6" w:rsidP="00BD19A6">
            <w:pPr>
              <w:rPr>
                <w:sz w:val="22"/>
                <w:szCs w:val="24"/>
                <w:lang w:val="en-GB"/>
              </w:rPr>
            </w:pPr>
            <w:r>
              <w:rPr>
                <w:sz w:val="22"/>
                <w:szCs w:val="24"/>
                <w:lang w:val="en-GB"/>
              </w:rPr>
              <w:t>Level 3, under Credit Transfer Transaction after ‘Amount’</w:t>
            </w:r>
          </w:p>
          <w:p w:rsidR="00BD19A6" w:rsidRPr="00306A6B" w:rsidRDefault="00BD19A6" w:rsidP="00BD19A6">
            <w:pPr>
              <w:rPr>
                <w:sz w:val="22"/>
                <w:szCs w:val="24"/>
                <w:lang w:val="en-GB"/>
              </w:rPr>
            </w:pPr>
            <w:r>
              <w:rPr>
                <w:sz w:val="22"/>
                <w:szCs w:val="24"/>
                <w:lang w:val="en-GB"/>
              </w:rPr>
              <w:t>Rule to be created that if it is used at Payment Information level, it cannot be used at Credit Transfer Transaction Level and vice versa. If used at Level 2, the Immediate Payment Rebate rate applies to each individual transaction included in the Credit Transfer Transaction section.</w:t>
            </w:r>
          </w:p>
        </w:tc>
        <w:tc>
          <w:tcPr>
            <w:tcW w:w="2299" w:type="dxa"/>
            <w:shd w:val="clear" w:color="auto" w:fill="auto"/>
          </w:tcPr>
          <w:p w:rsidR="00BD19A6" w:rsidRPr="00306A6B" w:rsidRDefault="00BD19A6" w:rsidP="00BD19A6">
            <w:pPr>
              <w:rPr>
                <w:sz w:val="22"/>
                <w:szCs w:val="24"/>
                <w:lang w:val="en-GB"/>
              </w:rPr>
            </w:pPr>
            <w:r w:rsidRPr="006571D6">
              <w:rPr>
                <w:sz w:val="22"/>
                <w:szCs w:val="24"/>
                <w:lang w:val="en-GB"/>
              </w:rPr>
              <w:t>Level 4, under Original Transaction Reference, after 'Requested Execution Date'</w:t>
            </w:r>
          </w:p>
        </w:tc>
      </w:tr>
    </w:tbl>
    <w:p w:rsidR="00BD19A6" w:rsidRDefault="00BD19A6" w:rsidP="00BD19A6">
      <w:pPr>
        <w:rPr>
          <w:b/>
          <w:szCs w:val="24"/>
          <w:lang w:val="en-GB"/>
        </w:rPr>
      </w:pPr>
    </w:p>
    <w:p w:rsidR="00BD19A6" w:rsidRDefault="00BD19A6" w:rsidP="00BD19A6">
      <w:pPr>
        <w:ind w:left="720"/>
        <w:rPr>
          <w:b/>
          <w:color w:val="4F81BD"/>
          <w:highlight w:val="yellow"/>
          <w:u w:val="single"/>
          <w:lang w:val="en-GB"/>
        </w:rPr>
      </w:pPr>
    </w:p>
    <w:p w:rsidR="00BD19A6" w:rsidRPr="00756E40" w:rsidRDefault="00BD19A6" w:rsidP="00BD19A6">
      <w:pPr>
        <w:ind w:left="360"/>
        <w:rPr>
          <w:b/>
          <w:color w:val="4F81BD"/>
          <w:u w:val="single"/>
          <w:lang w:val="en-GB"/>
        </w:rPr>
      </w:pPr>
      <w:r w:rsidRPr="00EC5E32">
        <w:rPr>
          <w:b/>
          <w:color w:val="4F81BD"/>
          <w:highlight w:val="yellow"/>
          <w:u w:val="single"/>
          <w:lang w:val="en-GB"/>
        </w:rPr>
        <w:t xml:space="preserve">Change </w:t>
      </w:r>
      <w:r>
        <w:rPr>
          <w:b/>
          <w:color w:val="4F81BD"/>
          <w:highlight w:val="yellow"/>
          <w:u w:val="single"/>
          <w:lang w:val="en-GB"/>
        </w:rPr>
        <w:t>6</w:t>
      </w:r>
      <w:r w:rsidRPr="00EC5E32">
        <w:rPr>
          <w:b/>
          <w:color w:val="4F81BD"/>
          <w:highlight w:val="yellow"/>
          <w:u w:val="single"/>
          <w:lang w:val="en-GB"/>
        </w:rPr>
        <w:t>: Addition of 'Guaranteed Payment Requested Indicator’</w:t>
      </w:r>
    </w:p>
    <w:p w:rsidR="00BD19A6" w:rsidRDefault="00BD19A6" w:rsidP="00BD19A6">
      <w:pPr>
        <w:ind w:left="360"/>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2243"/>
        <w:gridCol w:w="2237"/>
        <w:gridCol w:w="2259"/>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Definition</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Multiplicity</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DataType</w:t>
            </w:r>
          </w:p>
        </w:tc>
      </w:tr>
      <w:tr w:rsidR="00BD19A6" w:rsidRPr="00306A6B" w:rsidTr="00BD19A6">
        <w:tc>
          <w:tcPr>
            <w:tcW w:w="2298" w:type="dxa"/>
            <w:shd w:val="clear" w:color="auto" w:fill="auto"/>
          </w:tcPr>
          <w:p w:rsidR="00BD19A6" w:rsidRPr="00306A6B" w:rsidRDefault="00BD19A6" w:rsidP="00BD19A6">
            <w:pPr>
              <w:rPr>
                <w:sz w:val="22"/>
                <w:szCs w:val="24"/>
                <w:lang w:val="en-GB"/>
              </w:rPr>
            </w:pPr>
            <w:r w:rsidRPr="00EC5E32">
              <w:rPr>
                <w:sz w:val="22"/>
                <w:szCs w:val="24"/>
                <w:lang w:val="en-GB"/>
              </w:rPr>
              <w:t>Guaranteed Payment Requested Indicator</w:t>
            </w:r>
          </w:p>
        </w:tc>
        <w:tc>
          <w:tcPr>
            <w:tcW w:w="2298" w:type="dxa"/>
            <w:shd w:val="clear" w:color="auto" w:fill="auto"/>
          </w:tcPr>
          <w:p w:rsidR="00BD19A6" w:rsidRPr="00A7455D" w:rsidRDefault="00BD19A6" w:rsidP="00BD19A6">
            <w:pPr>
              <w:ind w:left="360"/>
              <w:rPr>
                <w:sz w:val="22"/>
                <w:szCs w:val="24"/>
                <w:lang w:val="en-GB"/>
              </w:rPr>
            </w:pPr>
            <w:r w:rsidRPr="00EC5E32">
              <w:rPr>
                <w:sz w:val="22"/>
                <w:szCs w:val="24"/>
                <w:lang w:val="en-GB"/>
              </w:rPr>
              <w:t>Indicates if a payment guarantee is requested by the Creditor</w:t>
            </w:r>
            <w:r>
              <w:rPr>
                <w:sz w:val="22"/>
                <w:szCs w:val="24"/>
                <w:lang w:val="en-GB"/>
              </w:rPr>
              <w:t>, a</w:t>
            </w:r>
            <w:r w:rsidRPr="00A7455D">
              <w:rPr>
                <w:sz w:val="22"/>
                <w:szCs w:val="24"/>
                <w:lang w:val="en-GB"/>
              </w:rPr>
              <w:t xml:space="preserve">ssuming that a payment guarantee contract exists between the </w:t>
            </w:r>
            <w:r>
              <w:rPr>
                <w:sz w:val="22"/>
                <w:szCs w:val="24"/>
                <w:lang w:val="en-GB"/>
              </w:rPr>
              <w:t xml:space="preserve">different </w:t>
            </w:r>
            <w:r w:rsidRPr="00A7455D">
              <w:rPr>
                <w:sz w:val="22"/>
                <w:szCs w:val="24"/>
                <w:lang w:val="en-GB"/>
              </w:rPr>
              <w:t>actors.</w:t>
            </w:r>
          </w:p>
          <w:p w:rsidR="00BD19A6" w:rsidRPr="00306A6B" w:rsidRDefault="00BD19A6" w:rsidP="00BD19A6">
            <w:pPr>
              <w:rPr>
                <w:sz w:val="22"/>
                <w:szCs w:val="24"/>
                <w:lang w:val="en-GB"/>
              </w:rPr>
            </w:pPr>
          </w:p>
        </w:tc>
        <w:tc>
          <w:tcPr>
            <w:tcW w:w="2299" w:type="dxa"/>
            <w:shd w:val="clear" w:color="auto" w:fill="auto"/>
          </w:tcPr>
          <w:p w:rsidR="00BD19A6" w:rsidRPr="00306A6B" w:rsidRDefault="00BD19A6" w:rsidP="00BD19A6">
            <w:pPr>
              <w:rPr>
                <w:sz w:val="22"/>
                <w:szCs w:val="24"/>
                <w:lang w:val="en-GB"/>
              </w:rPr>
            </w:pPr>
            <w:r>
              <w:rPr>
                <w:sz w:val="22"/>
                <w:szCs w:val="24"/>
                <w:lang w:val="en-GB"/>
              </w:rPr>
              <w:t>[0</w:t>
            </w:r>
            <w:r w:rsidRPr="00306A6B">
              <w:rPr>
                <w:sz w:val="22"/>
                <w:szCs w:val="24"/>
                <w:lang w:val="en-GB"/>
              </w:rPr>
              <w:t>..1]</w:t>
            </w:r>
          </w:p>
        </w:tc>
        <w:tc>
          <w:tcPr>
            <w:tcW w:w="2299" w:type="dxa"/>
            <w:shd w:val="clear" w:color="auto" w:fill="auto"/>
          </w:tcPr>
          <w:p w:rsidR="00BD19A6" w:rsidRPr="00306A6B" w:rsidRDefault="00BD19A6" w:rsidP="00BD19A6">
            <w:pPr>
              <w:rPr>
                <w:sz w:val="22"/>
                <w:szCs w:val="24"/>
                <w:lang w:val="en-GB"/>
              </w:rPr>
            </w:pPr>
            <w:r w:rsidRPr="00EC5E32">
              <w:rPr>
                <w:sz w:val="22"/>
                <w:szCs w:val="24"/>
                <w:lang w:val="en-GB"/>
              </w:rPr>
              <w:t>Boolean (TRUE/FALSE)</w:t>
            </w:r>
          </w:p>
        </w:tc>
      </w:tr>
    </w:tbl>
    <w:p w:rsidR="00BD19A6" w:rsidRDefault="00BD19A6" w:rsidP="00BD19A6">
      <w:pPr>
        <w:ind w:left="360"/>
        <w:rPr>
          <w:b/>
          <w:szCs w:val="24"/>
          <w:lang w:val="en-GB"/>
        </w:rPr>
      </w:pPr>
    </w:p>
    <w:p w:rsidR="00BD19A6" w:rsidRDefault="00BD19A6" w:rsidP="00BD19A6">
      <w:pPr>
        <w:rPr>
          <w:color w:val="4F81BD"/>
          <w:u w:val="single"/>
          <w:lang w:val="en-GB"/>
        </w:rPr>
      </w:pPr>
      <w:r>
        <w:rPr>
          <w:color w:val="4F81BD"/>
          <w:u w:val="single"/>
          <w:lang w:val="en-GB"/>
        </w:rPr>
        <w:lastRenderedPageBreak/>
        <w:t xml:space="preserve">Requested </w:t>
      </w:r>
      <w:r w:rsidRPr="002B2916">
        <w:rPr>
          <w:color w:val="4F81BD"/>
          <w:u w:val="single"/>
          <w:lang w:val="en-GB"/>
        </w:rPr>
        <w:t xml:space="preserve">Location of the </w:t>
      </w:r>
      <w:r>
        <w:rPr>
          <w:color w:val="4F81BD"/>
          <w:u w:val="single"/>
          <w:lang w:val="en-GB"/>
        </w:rPr>
        <w:t>‘</w:t>
      </w:r>
      <w:r w:rsidRPr="00EC5E32">
        <w:rPr>
          <w:color w:val="4F81BD"/>
          <w:u w:val="single"/>
          <w:lang w:val="en-GB"/>
        </w:rPr>
        <w:t>Guaranteed Payment Requested Indicator</w:t>
      </w:r>
      <w:r>
        <w:rPr>
          <w:color w:val="4F81BD"/>
          <w:u w:val="single"/>
          <w:lang w:val="en-GB"/>
        </w:rPr>
        <w:t>’</w:t>
      </w:r>
      <w:r w:rsidRPr="00EC5E32">
        <w:rPr>
          <w:color w:val="4F81BD"/>
          <w:u w:val="single"/>
          <w:lang w:val="en-GB"/>
        </w:rPr>
        <w:t xml:space="preserve"> </w:t>
      </w:r>
      <w:r w:rsidRPr="002B2916">
        <w:rPr>
          <w:color w:val="4F81BD"/>
          <w:u w:val="single"/>
          <w:lang w:val="en-GB"/>
        </w:rPr>
        <w:t xml:space="preserve">in the pain.013 and pain.014 </w:t>
      </w:r>
      <w:r>
        <w:rPr>
          <w:color w:val="4F81BD"/>
          <w:u w:val="single"/>
          <w:lang w:val="en-GB"/>
        </w:rPr>
        <w:t>:</w:t>
      </w:r>
    </w:p>
    <w:p w:rsidR="00BD19A6" w:rsidRDefault="00BD19A6" w:rsidP="00BD19A6">
      <w:pPr>
        <w:ind w:left="360"/>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298"/>
        <w:gridCol w:w="2299"/>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Pr>
                <w:b/>
                <w:sz w:val="22"/>
                <w:szCs w:val="24"/>
                <w:lang w:val="en-GB"/>
              </w:rPr>
              <w:t>pain.013</w:t>
            </w:r>
          </w:p>
        </w:tc>
        <w:tc>
          <w:tcPr>
            <w:tcW w:w="2299" w:type="dxa"/>
            <w:shd w:val="clear" w:color="auto" w:fill="auto"/>
          </w:tcPr>
          <w:p w:rsidR="00BD19A6" w:rsidRPr="00306A6B" w:rsidRDefault="00BD19A6" w:rsidP="00BD19A6">
            <w:pPr>
              <w:rPr>
                <w:b/>
                <w:sz w:val="22"/>
                <w:szCs w:val="24"/>
                <w:lang w:val="en-GB"/>
              </w:rPr>
            </w:pPr>
            <w:r>
              <w:rPr>
                <w:b/>
                <w:sz w:val="22"/>
                <w:szCs w:val="24"/>
                <w:lang w:val="en-GB"/>
              </w:rPr>
              <w:t>pain.014</w:t>
            </w:r>
          </w:p>
        </w:tc>
      </w:tr>
      <w:tr w:rsidR="00BD19A6" w:rsidRPr="00306A6B" w:rsidTr="00BD19A6">
        <w:tc>
          <w:tcPr>
            <w:tcW w:w="2298" w:type="dxa"/>
            <w:shd w:val="clear" w:color="auto" w:fill="auto"/>
          </w:tcPr>
          <w:p w:rsidR="00BD19A6" w:rsidRPr="00306A6B" w:rsidRDefault="00BD19A6" w:rsidP="00BD19A6">
            <w:pPr>
              <w:rPr>
                <w:sz w:val="22"/>
                <w:szCs w:val="24"/>
                <w:lang w:val="en-GB"/>
              </w:rPr>
            </w:pPr>
            <w:r w:rsidRPr="00EC5E32">
              <w:rPr>
                <w:sz w:val="22"/>
                <w:szCs w:val="24"/>
                <w:lang w:val="en-GB"/>
              </w:rPr>
              <w:t>Guaranteed Payment Requested Indicator</w:t>
            </w:r>
          </w:p>
        </w:tc>
        <w:tc>
          <w:tcPr>
            <w:tcW w:w="2298" w:type="dxa"/>
            <w:shd w:val="clear" w:color="auto" w:fill="auto"/>
          </w:tcPr>
          <w:p w:rsidR="00BD19A6" w:rsidRDefault="00BD19A6" w:rsidP="00BD19A6">
            <w:pPr>
              <w:rPr>
                <w:sz w:val="22"/>
                <w:szCs w:val="24"/>
                <w:lang w:val="en-GB"/>
              </w:rPr>
            </w:pPr>
            <w:r w:rsidRPr="00EC5E32">
              <w:rPr>
                <w:sz w:val="22"/>
                <w:szCs w:val="24"/>
                <w:lang w:val="en-GB"/>
              </w:rPr>
              <w:t>Level 2, under Payment Information, after 'Requested Execution Date'</w:t>
            </w:r>
            <w:r>
              <w:rPr>
                <w:sz w:val="22"/>
                <w:szCs w:val="24"/>
                <w:lang w:val="en-GB"/>
              </w:rPr>
              <w:t xml:space="preserve"> and</w:t>
            </w:r>
          </w:p>
          <w:p w:rsidR="00BD19A6" w:rsidRDefault="00BD19A6" w:rsidP="00BD19A6">
            <w:pPr>
              <w:rPr>
                <w:sz w:val="22"/>
                <w:szCs w:val="24"/>
                <w:lang w:val="en-GB"/>
              </w:rPr>
            </w:pPr>
            <w:r>
              <w:rPr>
                <w:sz w:val="22"/>
                <w:szCs w:val="24"/>
                <w:lang w:val="en-GB"/>
              </w:rPr>
              <w:t>Level 3, under Credit Transfer Transaction after ‘Amount’</w:t>
            </w:r>
          </w:p>
          <w:p w:rsidR="00BD19A6" w:rsidRPr="00306A6B" w:rsidRDefault="00BD19A6" w:rsidP="00BD19A6">
            <w:pPr>
              <w:rPr>
                <w:sz w:val="22"/>
                <w:szCs w:val="24"/>
                <w:lang w:val="en-GB"/>
              </w:rPr>
            </w:pPr>
            <w:r>
              <w:rPr>
                <w:sz w:val="22"/>
                <w:szCs w:val="24"/>
                <w:lang w:val="en-GB"/>
              </w:rPr>
              <w:t>Rule to be created that if it is used at Payment Information level, it cannot be used at Credit Transfer Transaction Level and vice versa. If used at Level 2, the Guaranteed Payment Requested Indicator applies to each individual transaction included in the Credit Transfer Transaction section.</w:t>
            </w:r>
          </w:p>
        </w:tc>
        <w:tc>
          <w:tcPr>
            <w:tcW w:w="2299" w:type="dxa"/>
            <w:shd w:val="clear" w:color="auto" w:fill="auto"/>
          </w:tcPr>
          <w:p w:rsidR="00BD19A6" w:rsidRPr="00306A6B" w:rsidRDefault="00BD19A6" w:rsidP="00BD19A6">
            <w:pPr>
              <w:rPr>
                <w:sz w:val="22"/>
                <w:szCs w:val="24"/>
                <w:lang w:val="en-GB"/>
              </w:rPr>
            </w:pPr>
            <w:r w:rsidRPr="00EC5E32">
              <w:rPr>
                <w:sz w:val="22"/>
                <w:szCs w:val="24"/>
                <w:lang w:val="en-GB"/>
              </w:rPr>
              <w:t>Level 4, under Original Transaction Reference, after 'Requested Execution Date'</w:t>
            </w:r>
          </w:p>
        </w:tc>
      </w:tr>
    </w:tbl>
    <w:p w:rsidR="00BD19A6" w:rsidRDefault="00BD19A6" w:rsidP="00BD19A6">
      <w:pPr>
        <w:ind w:left="360"/>
        <w:rPr>
          <w:b/>
          <w:szCs w:val="24"/>
          <w:lang w:val="en-GB"/>
        </w:rPr>
      </w:pPr>
    </w:p>
    <w:p w:rsidR="00BD19A6" w:rsidRDefault="00BD19A6" w:rsidP="00BD19A6">
      <w:pPr>
        <w:ind w:left="360"/>
        <w:rPr>
          <w:b/>
          <w:szCs w:val="24"/>
          <w:lang w:val="en-GB"/>
        </w:rPr>
      </w:pPr>
    </w:p>
    <w:p w:rsidR="00BD19A6" w:rsidRPr="00756E40" w:rsidRDefault="00BD19A6" w:rsidP="00BD19A6">
      <w:pPr>
        <w:rPr>
          <w:b/>
          <w:color w:val="4F81BD"/>
          <w:lang w:val="en-GB"/>
        </w:rPr>
      </w:pPr>
      <w:r>
        <w:rPr>
          <w:b/>
          <w:color w:val="4F81BD"/>
          <w:highlight w:val="green"/>
          <w:lang w:val="en-GB"/>
        </w:rPr>
        <w:t>Changes applicable only applicable to</w:t>
      </w:r>
      <w:r w:rsidRPr="00756E40">
        <w:rPr>
          <w:b/>
          <w:color w:val="4F81BD"/>
          <w:highlight w:val="green"/>
          <w:lang w:val="en-GB"/>
        </w:rPr>
        <w:t xml:space="preserve"> pain.014:</w:t>
      </w:r>
    </w:p>
    <w:p w:rsidR="00BD19A6" w:rsidRDefault="00BD19A6" w:rsidP="00BD19A6">
      <w:pPr>
        <w:ind w:left="360"/>
        <w:rPr>
          <w:b/>
          <w:szCs w:val="24"/>
          <w:lang w:val="en-GB"/>
        </w:rPr>
      </w:pPr>
    </w:p>
    <w:p w:rsidR="00BD19A6" w:rsidRPr="00756E40" w:rsidRDefault="00BD19A6" w:rsidP="00BD19A6">
      <w:pPr>
        <w:ind w:left="360"/>
        <w:rPr>
          <w:b/>
          <w:color w:val="4F81BD"/>
          <w:u w:val="single"/>
          <w:lang w:val="en-GB"/>
        </w:rPr>
      </w:pPr>
      <w:r w:rsidRPr="008F3313">
        <w:rPr>
          <w:b/>
          <w:color w:val="4F81BD"/>
          <w:highlight w:val="yellow"/>
          <w:u w:val="single"/>
          <w:lang w:val="en-GB"/>
        </w:rPr>
        <w:t xml:space="preserve">Change </w:t>
      </w:r>
      <w:r>
        <w:rPr>
          <w:b/>
          <w:color w:val="4F81BD"/>
          <w:highlight w:val="yellow"/>
          <w:u w:val="single"/>
          <w:lang w:val="en-GB"/>
        </w:rPr>
        <w:t>7</w:t>
      </w:r>
      <w:r w:rsidRPr="008F3313">
        <w:rPr>
          <w:b/>
          <w:color w:val="4F81BD"/>
          <w:highlight w:val="yellow"/>
          <w:u w:val="single"/>
          <w:lang w:val="en-GB"/>
        </w:rPr>
        <w:t>: Addition of ‘</w:t>
      </w:r>
      <w:r>
        <w:rPr>
          <w:b/>
          <w:color w:val="4F81BD"/>
          <w:highlight w:val="yellow"/>
          <w:u w:val="single"/>
          <w:lang w:val="en-GB"/>
        </w:rPr>
        <w:t>Accepted</w:t>
      </w:r>
      <w:r w:rsidRPr="008F3313">
        <w:rPr>
          <w:b/>
          <w:color w:val="4F81BD"/>
          <w:highlight w:val="yellow"/>
          <w:u w:val="single"/>
          <w:lang w:val="en-GB"/>
        </w:rPr>
        <w:t xml:space="preserve"> Amount’</w:t>
      </w:r>
    </w:p>
    <w:p w:rsidR="00BD19A6" w:rsidRDefault="00BD19A6" w:rsidP="00BD19A6">
      <w:pPr>
        <w:ind w:left="360"/>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106"/>
        <w:gridCol w:w="2100"/>
        <w:gridCol w:w="2721"/>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Definition</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Multiplicity</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DataType</w:t>
            </w:r>
          </w:p>
        </w:tc>
      </w:tr>
      <w:tr w:rsidR="00BD19A6" w:rsidRPr="00306A6B" w:rsidTr="00BD19A6">
        <w:tc>
          <w:tcPr>
            <w:tcW w:w="2298" w:type="dxa"/>
            <w:shd w:val="clear" w:color="auto" w:fill="auto"/>
          </w:tcPr>
          <w:p w:rsidR="00BD19A6" w:rsidRPr="00306A6B" w:rsidRDefault="00BD19A6" w:rsidP="00BD19A6">
            <w:pPr>
              <w:rPr>
                <w:sz w:val="22"/>
                <w:szCs w:val="24"/>
                <w:lang w:val="en-GB"/>
              </w:rPr>
            </w:pPr>
            <w:r>
              <w:rPr>
                <w:sz w:val="22"/>
                <w:szCs w:val="24"/>
                <w:lang w:val="en-GB"/>
              </w:rPr>
              <w:t>Accepted</w:t>
            </w:r>
            <w:r w:rsidRPr="008F3313">
              <w:rPr>
                <w:sz w:val="22"/>
                <w:szCs w:val="24"/>
                <w:lang w:val="en-GB"/>
              </w:rPr>
              <w:t xml:space="preserve"> Amount</w:t>
            </w:r>
          </w:p>
        </w:tc>
        <w:tc>
          <w:tcPr>
            <w:tcW w:w="2298" w:type="dxa"/>
            <w:shd w:val="clear" w:color="auto" w:fill="auto"/>
          </w:tcPr>
          <w:p w:rsidR="00BD19A6" w:rsidRPr="00306A6B" w:rsidRDefault="00BD19A6" w:rsidP="00BD19A6">
            <w:pPr>
              <w:rPr>
                <w:sz w:val="22"/>
                <w:szCs w:val="24"/>
                <w:lang w:val="en-GB"/>
              </w:rPr>
            </w:pPr>
            <w:r w:rsidRPr="008F3313">
              <w:rPr>
                <w:sz w:val="22"/>
                <w:szCs w:val="24"/>
                <w:lang w:val="en-GB"/>
              </w:rPr>
              <w:t xml:space="preserve">Amount </w:t>
            </w:r>
            <w:r>
              <w:rPr>
                <w:sz w:val="22"/>
                <w:szCs w:val="24"/>
                <w:lang w:val="en-GB"/>
              </w:rPr>
              <w:t xml:space="preserve">accepted to be paid </w:t>
            </w:r>
            <w:r w:rsidRPr="008F3313">
              <w:rPr>
                <w:sz w:val="22"/>
                <w:szCs w:val="24"/>
                <w:lang w:val="en-GB"/>
              </w:rPr>
              <w:t xml:space="preserve">by the Debtor. Usage Rule: </w:t>
            </w:r>
            <w:r w:rsidRPr="001B270C">
              <w:rPr>
                <w:sz w:val="22"/>
                <w:szCs w:val="24"/>
                <w:lang w:val="en-GB"/>
              </w:rPr>
              <w:t>can be used only if the element ‘Amount Modification Allowed Indicator’ received in the pain.013 is TRUE</w:t>
            </w:r>
            <w:r>
              <w:rPr>
                <w:sz w:val="22"/>
                <w:szCs w:val="24"/>
                <w:lang w:val="en-GB"/>
              </w:rPr>
              <w:t>.</w:t>
            </w:r>
          </w:p>
        </w:tc>
        <w:tc>
          <w:tcPr>
            <w:tcW w:w="2299" w:type="dxa"/>
            <w:shd w:val="clear" w:color="auto" w:fill="auto"/>
          </w:tcPr>
          <w:p w:rsidR="00BD19A6" w:rsidRPr="00306A6B" w:rsidRDefault="00BD19A6" w:rsidP="00BD19A6">
            <w:pPr>
              <w:rPr>
                <w:sz w:val="22"/>
                <w:szCs w:val="24"/>
                <w:lang w:val="en-GB"/>
              </w:rPr>
            </w:pPr>
            <w:r>
              <w:rPr>
                <w:sz w:val="22"/>
                <w:szCs w:val="24"/>
                <w:lang w:val="en-GB"/>
              </w:rPr>
              <w:t>[0</w:t>
            </w:r>
            <w:r w:rsidRPr="00306A6B">
              <w:rPr>
                <w:sz w:val="22"/>
                <w:szCs w:val="24"/>
                <w:lang w:val="en-GB"/>
              </w:rPr>
              <w:t>..1]</w:t>
            </w:r>
          </w:p>
        </w:tc>
        <w:tc>
          <w:tcPr>
            <w:tcW w:w="2299" w:type="dxa"/>
            <w:shd w:val="clear" w:color="auto" w:fill="auto"/>
          </w:tcPr>
          <w:p w:rsidR="00BD19A6" w:rsidRPr="00306A6B" w:rsidRDefault="00BD19A6" w:rsidP="00BD19A6">
            <w:pPr>
              <w:rPr>
                <w:sz w:val="22"/>
                <w:szCs w:val="24"/>
                <w:lang w:val="en-GB"/>
              </w:rPr>
            </w:pPr>
            <w:r w:rsidRPr="008F3313">
              <w:rPr>
                <w:sz w:val="22"/>
                <w:szCs w:val="24"/>
                <w:lang w:val="en-GB"/>
              </w:rPr>
              <w:t>ActiveCurrencyAndAmount</w:t>
            </w:r>
          </w:p>
        </w:tc>
      </w:tr>
    </w:tbl>
    <w:p w:rsidR="00BD19A6" w:rsidRDefault="00BD19A6" w:rsidP="00BD19A6">
      <w:pPr>
        <w:ind w:left="360"/>
        <w:rPr>
          <w:b/>
          <w:szCs w:val="24"/>
          <w:lang w:val="en-GB"/>
        </w:rPr>
      </w:pPr>
    </w:p>
    <w:p w:rsidR="00BD19A6" w:rsidRDefault="00BD19A6" w:rsidP="00BD19A6">
      <w:pPr>
        <w:ind w:left="360"/>
        <w:rPr>
          <w:color w:val="4F81BD"/>
          <w:u w:val="single"/>
          <w:lang w:val="en-GB"/>
        </w:rPr>
      </w:pPr>
      <w:r>
        <w:rPr>
          <w:color w:val="4F81BD"/>
          <w:u w:val="single"/>
          <w:lang w:val="en-GB"/>
        </w:rPr>
        <w:t xml:space="preserve">Requested </w:t>
      </w:r>
      <w:r w:rsidRPr="002B2916">
        <w:rPr>
          <w:color w:val="4F81BD"/>
          <w:u w:val="single"/>
          <w:lang w:val="en-GB"/>
        </w:rPr>
        <w:t xml:space="preserve">Location of the </w:t>
      </w:r>
      <w:r>
        <w:rPr>
          <w:color w:val="4F81BD"/>
          <w:u w:val="single"/>
          <w:lang w:val="en-GB"/>
        </w:rPr>
        <w:t>‘</w:t>
      </w:r>
      <w:r w:rsidRPr="008F3313">
        <w:rPr>
          <w:color w:val="4F81BD"/>
          <w:u w:val="single"/>
          <w:lang w:val="en-GB"/>
        </w:rPr>
        <w:t>Paid Amount</w:t>
      </w:r>
      <w:r>
        <w:rPr>
          <w:color w:val="4F81BD"/>
          <w:u w:val="single"/>
          <w:lang w:val="en-GB"/>
        </w:rPr>
        <w:t xml:space="preserve">’ in the </w:t>
      </w:r>
      <w:r w:rsidRPr="002B2916">
        <w:rPr>
          <w:color w:val="4F81BD"/>
          <w:u w:val="single"/>
          <w:lang w:val="en-GB"/>
        </w:rPr>
        <w:t xml:space="preserve">pain.014 </w:t>
      </w:r>
      <w:r>
        <w:rPr>
          <w:color w:val="4F81BD"/>
          <w:u w:val="single"/>
          <w:lang w:val="en-GB"/>
        </w:rPr>
        <w:t>:</w:t>
      </w:r>
    </w:p>
    <w:p w:rsidR="00BD19A6" w:rsidRDefault="00BD19A6" w:rsidP="00BD19A6">
      <w:pPr>
        <w:ind w:left="360"/>
        <w:rPr>
          <w:color w:val="4F81BD"/>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298"/>
        <w:gridCol w:w="2299"/>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Pr>
                <w:b/>
                <w:sz w:val="22"/>
                <w:szCs w:val="24"/>
                <w:lang w:val="en-GB"/>
              </w:rPr>
              <w:t>pain.013</w:t>
            </w:r>
          </w:p>
        </w:tc>
        <w:tc>
          <w:tcPr>
            <w:tcW w:w="2299" w:type="dxa"/>
            <w:shd w:val="clear" w:color="auto" w:fill="auto"/>
          </w:tcPr>
          <w:p w:rsidR="00BD19A6" w:rsidRPr="00306A6B" w:rsidRDefault="00BD19A6" w:rsidP="00BD19A6">
            <w:pPr>
              <w:rPr>
                <w:b/>
                <w:sz w:val="22"/>
                <w:szCs w:val="24"/>
                <w:lang w:val="en-GB"/>
              </w:rPr>
            </w:pPr>
            <w:r>
              <w:rPr>
                <w:b/>
                <w:sz w:val="22"/>
                <w:szCs w:val="24"/>
                <w:lang w:val="en-GB"/>
              </w:rPr>
              <w:t>pain.014</w:t>
            </w:r>
          </w:p>
        </w:tc>
      </w:tr>
      <w:tr w:rsidR="00BD19A6" w:rsidRPr="00306A6B" w:rsidTr="00BD19A6">
        <w:tc>
          <w:tcPr>
            <w:tcW w:w="2298" w:type="dxa"/>
            <w:shd w:val="clear" w:color="auto" w:fill="auto"/>
          </w:tcPr>
          <w:p w:rsidR="00BD19A6" w:rsidRPr="00306A6B" w:rsidRDefault="00BD19A6" w:rsidP="00BD19A6">
            <w:pPr>
              <w:rPr>
                <w:sz w:val="22"/>
                <w:szCs w:val="24"/>
                <w:lang w:val="en-GB"/>
              </w:rPr>
            </w:pPr>
            <w:r>
              <w:rPr>
                <w:sz w:val="22"/>
                <w:szCs w:val="24"/>
                <w:lang w:val="en-GB"/>
              </w:rPr>
              <w:t>Accepted</w:t>
            </w:r>
            <w:r w:rsidRPr="008F3313">
              <w:rPr>
                <w:sz w:val="22"/>
                <w:szCs w:val="24"/>
                <w:lang w:val="en-GB"/>
              </w:rPr>
              <w:t xml:space="preserve"> Amount</w:t>
            </w:r>
          </w:p>
        </w:tc>
        <w:tc>
          <w:tcPr>
            <w:tcW w:w="2298" w:type="dxa"/>
            <w:shd w:val="clear" w:color="auto" w:fill="auto"/>
          </w:tcPr>
          <w:p w:rsidR="00BD19A6" w:rsidRPr="00306A6B" w:rsidRDefault="00BD19A6" w:rsidP="00BD19A6">
            <w:pPr>
              <w:rPr>
                <w:sz w:val="22"/>
                <w:szCs w:val="24"/>
                <w:lang w:val="en-GB"/>
              </w:rPr>
            </w:pPr>
            <w:r>
              <w:rPr>
                <w:sz w:val="22"/>
                <w:szCs w:val="24"/>
                <w:lang w:val="en-GB"/>
              </w:rPr>
              <w:t>N/A</w:t>
            </w:r>
          </w:p>
        </w:tc>
        <w:tc>
          <w:tcPr>
            <w:tcW w:w="2299" w:type="dxa"/>
            <w:shd w:val="clear" w:color="auto" w:fill="auto"/>
          </w:tcPr>
          <w:p w:rsidR="00BD19A6" w:rsidRPr="00306A6B" w:rsidRDefault="00BD19A6" w:rsidP="00BD19A6">
            <w:pPr>
              <w:rPr>
                <w:sz w:val="22"/>
                <w:szCs w:val="24"/>
                <w:lang w:val="en-GB"/>
              </w:rPr>
            </w:pPr>
            <w:r w:rsidRPr="008F3313">
              <w:rPr>
                <w:sz w:val="22"/>
                <w:szCs w:val="24"/>
                <w:lang w:val="en-GB"/>
              </w:rPr>
              <w:t>Level 3, under Transaction Information and Status, after Status Reason Information</w:t>
            </w:r>
          </w:p>
        </w:tc>
      </w:tr>
    </w:tbl>
    <w:p w:rsidR="00BD19A6" w:rsidRDefault="00BD19A6" w:rsidP="00BD19A6">
      <w:pPr>
        <w:ind w:left="360"/>
        <w:rPr>
          <w:b/>
          <w:szCs w:val="24"/>
          <w:lang w:val="en-GB"/>
        </w:rPr>
      </w:pPr>
    </w:p>
    <w:p w:rsidR="00BD19A6" w:rsidRDefault="00BD19A6" w:rsidP="00BD19A6">
      <w:pPr>
        <w:ind w:left="360"/>
        <w:rPr>
          <w:b/>
          <w:szCs w:val="24"/>
          <w:lang w:val="en-GB"/>
        </w:rPr>
      </w:pPr>
    </w:p>
    <w:p w:rsidR="00BD19A6" w:rsidRPr="00756E40" w:rsidRDefault="00BD19A6" w:rsidP="00BD19A6">
      <w:pPr>
        <w:ind w:left="360"/>
        <w:rPr>
          <w:b/>
          <w:color w:val="4F81BD"/>
          <w:u w:val="single"/>
          <w:lang w:val="en-GB"/>
        </w:rPr>
      </w:pPr>
      <w:r w:rsidRPr="008F3313">
        <w:rPr>
          <w:b/>
          <w:color w:val="4F81BD"/>
          <w:highlight w:val="yellow"/>
          <w:u w:val="single"/>
          <w:lang w:val="en-GB"/>
        </w:rPr>
        <w:t xml:space="preserve">Change </w:t>
      </w:r>
      <w:r>
        <w:rPr>
          <w:b/>
          <w:color w:val="4F81BD"/>
          <w:highlight w:val="yellow"/>
          <w:u w:val="single"/>
          <w:lang w:val="en-GB"/>
        </w:rPr>
        <w:t>8</w:t>
      </w:r>
      <w:r w:rsidRPr="008F3313">
        <w:rPr>
          <w:b/>
          <w:color w:val="4F81BD"/>
          <w:highlight w:val="yellow"/>
          <w:u w:val="single"/>
          <w:lang w:val="en-GB"/>
        </w:rPr>
        <w:t>: Addition of ‘Debtor Decision DateTime’</w:t>
      </w:r>
    </w:p>
    <w:p w:rsidR="00BD19A6" w:rsidRDefault="00BD19A6" w:rsidP="00BD19A6">
      <w:pPr>
        <w:ind w:left="360"/>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238"/>
        <w:gridCol w:w="2246"/>
        <w:gridCol w:w="2252"/>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Definition</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Multiplicity</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DataType</w:t>
            </w:r>
          </w:p>
        </w:tc>
      </w:tr>
      <w:tr w:rsidR="00BD19A6" w:rsidRPr="00306A6B" w:rsidTr="00BD19A6">
        <w:tc>
          <w:tcPr>
            <w:tcW w:w="2298" w:type="dxa"/>
            <w:shd w:val="clear" w:color="auto" w:fill="auto"/>
          </w:tcPr>
          <w:p w:rsidR="00BD19A6" w:rsidRPr="00306A6B" w:rsidRDefault="00BD19A6" w:rsidP="00BD19A6">
            <w:pPr>
              <w:rPr>
                <w:sz w:val="22"/>
                <w:szCs w:val="24"/>
                <w:lang w:val="en-GB"/>
              </w:rPr>
            </w:pPr>
            <w:r w:rsidRPr="008F3313">
              <w:rPr>
                <w:sz w:val="22"/>
                <w:szCs w:val="24"/>
                <w:lang w:val="en-GB"/>
              </w:rPr>
              <w:t>Debtor Decision DateTime</w:t>
            </w:r>
          </w:p>
        </w:tc>
        <w:tc>
          <w:tcPr>
            <w:tcW w:w="2298" w:type="dxa"/>
            <w:shd w:val="clear" w:color="auto" w:fill="auto"/>
          </w:tcPr>
          <w:p w:rsidR="00BD19A6" w:rsidRDefault="00BD19A6" w:rsidP="00BD19A6">
            <w:pPr>
              <w:rPr>
                <w:sz w:val="22"/>
                <w:szCs w:val="24"/>
                <w:lang w:val="en-GB"/>
              </w:rPr>
            </w:pPr>
            <w:r w:rsidRPr="008F3313">
              <w:rPr>
                <w:sz w:val="22"/>
                <w:szCs w:val="24"/>
                <w:lang w:val="en-GB"/>
              </w:rPr>
              <w:t>DateTime of the Debtor's acceptation or rejection of the request.</w:t>
            </w:r>
          </w:p>
          <w:p w:rsidR="00BD19A6" w:rsidRPr="00306A6B" w:rsidRDefault="00BD19A6" w:rsidP="00BD19A6">
            <w:pPr>
              <w:rPr>
                <w:sz w:val="22"/>
                <w:szCs w:val="24"/>
                <w:lang w:val="en-GB"/>
              </w:rPr>
            </w:pPr>
            <w:r>
              <w:rPr>
                <w:sz w:val="22"/>
                <w:szCs w:val="24"/>
                <w:lang w:val="en-GB"/>
              </w:rPr>
              <w:t>Usage Rule: If present it must be less than the value of ‘Expiry Date’ in the pain.013 message.</w:t>
            </w:r>
          </w:p>
        </w:tc>
        <w:tc>
          <w:tcPr>
            <w:tcW w:w="2299" w:type="dxa"/>
            <w:shd w:val="clear" w:color="auto" w:fill="auto"/>
          </w:tcPr>
          <w:p w:rsidR="00BD19A6" w:rsidRPr="00306A6B" w:rsidRDefault="00BD19A6" w:rsidP="00BD19A6">
            <w:pPr>
              <w:rPr>
                <w:sz w:val="22"/>
                <w:szCs w:val="24"/>
                <w:lang w:val="en-GB"/>
              </w:rPr>
            </w:pPr>
            <w:r>
              <w:rPr>
                <w:sz w:val="22"/>
                <w:szCs w:val="24"/>
                <w:lang w:val="en-GB"/>
              </w:rPr>
              <w:t>[0</w:t>
            </w:r>
            <w:r w:rsidRPr="00306A6B">
              <w:rPr>
                <w:sz w:val="22"/>
                <w:szCs w:val="24"/>
                <w:lang w:val="en-GB"/>
              </w:rPr>
              <w:t>..1]</w:t>
            </w:r>
          </w:p>
        </w:tc>
        <w:tc>
          <w:tcPr>
            <w:tcW w:w="2299" w:type="dxa"/>
            <w:shd w:val="clear" w:color="auto" w:fill="auto"/>
          </w:tcPr>
          <w:p w:rsidR="00BD19A6" w:rsidRPr="00306A6B" w:rsidRDefault="00BD19A6" w:rsidP="00BD19A6">
            <w:pPr>
              <w:rPr>
                <w:sz w:val="22"/>
                <w:szCs w:val="24"/>
                <w:lang w:val="en-GB"/>
              </w:rPr>
            </w:pPr>
            <w:r w:rsidRPr="008F3313">
              <w:rPr>
                <w:sz w:val="22"/>
                <w:szCs w:val="24"/>
                <w:lang w:val="en-GB"/>
              </w:rPr>
              <w:t xml:space="preserve">ISODateTime </w:t>
            </w:r>
          </w:p>
        </w:tc>
      </w:tr>
    </w:tbl>
    <w:p w:rsidR="00BD19A6" w:rsidRDefault="00BD19A6" w:rsidP="00BD19A6">
      <w:pPr>
        <w:ind w:left="360"/>
        <w:rPr>
          <w:b/>
          <w:szCs w:val="24"/>
          <w:lang w:val="en-GB"/>
        </w:rPr>
      </w:pPr>
    </w:p>
    <w:p w:rsidR="00BD19A6" w:rsidRDefault="00BD19A6" w:rsidP="00BD19A6">
      <w:pPr>
        <w:ind w:left="360"/>
        <w:rPr>
          <w:color w:val="4F81BD"/>
          <w:u w:val="single"/>
          <w:lang w:val="en-GB"/>
        </w:rPr>
      </w:pPr>
      <w:r>
        <w:rPr>
          <w:color w:val="4F81BD"/>
          <w:u w:val="single"/>
          <w:lang w:val="en-GB"/>
        </w:rPr>
        <w:t xml:space="preserve">Requested </w:t>
      </w:r>
      <w:r w:rsidRPr="002B2916">
        <w:rPr>
          <w:color w:val="4F81BD"/>
          <w:u w:val="single"/>
          <w:lang w:val="en-GB"/>
        </w:rPr>
        <w:t xml:space="preserve">Location of the </w:t>
      </w:r>
      <w:r>
        <w:rPr>
          <w:color w:val="4F81BD"/>
          <w:u w:val="single"/>
          <w:lang w:val="en-GB"/>
        </w:rPr>
        <w:t>‘</w:t>
      </w:r>
      <w:r w:rsidRPr="008F3313">
        <w:rPr>
          <w:color w:val="4F81BD"/>
          <w:u w:val="single"/>
          <w:lang w:val="en-GB"/>
        </w:rPr>
        <w:t xml:space="preserve">Debtor Decision DateTime </w:t>
      </w:r>
      <w:r>
        <w:rPr>
          <w:color w:val="4F81BD"/>
          <w:u w:val="single"/>
          <w:lang w:val="en-GB"/>
        </w:rPr>
        <w:t xml:space="preserve">in the </w:t>
      </w:r>
      <w:r w:rsidRPr="002B2916">
        <w:rPr>
          <w:color w:val="4F81BD"/>
          <w:u w:val="single"/>
          <w:lang w:val="en-GB"/>
        </w:rPr>
        <w:t xml:space="preserve"> pain.014 </w:t>
      </w:r>
      <w:r>
        <w:rPr>
          <w:color w:val="4F81BD"/>
          <w:u w:val="single"/>
          <w:lang w:val="en-GB"/>
        </w:rPr>
        <w:t>:</w:t>
      </w:r>
    </w:p>
    <w:p w:rsidR="00BD19A6" w:rsidRDefault="00BD19A6" w:rsidP="00BD19A6">
      <w:pPr>
        <w:ind w:left="360"/>
        <w:rPr>
          <w:color w:val="4F81BD"/>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298"/>
        <w:gridCol w:w="2299"/>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Pr>
                <w:b/>
                <w:sz w:val="22"/>
                <w:szCs w:val="24"/>
                <w:lang w:val="en-GB"/>
              </w:rPr>
              <w:t>pain.013</w:t>
            </w:r>
          </w:p>
        </w:tc>
        <w:tc>
          <w:tcPr>
            <w:tcW w:w="2299" w:type="dxa"/>
            <w:shd w:val="clear" w:color="auto" w:fill="auto"/>
          </w:tcPr>
          <w:p w:rsidR="00BD19A6" w:rsidRPr="00306A6B" w:rsidRDefault="00BD19A6" w:rsidP="00BD19A6">
            <w:pPr>
              <w:rPr>
                <w:b/>
                <w:sz w:val="22"/>
                <w:szCs w:val="24"/>
                <w:lang w:val="en-GB"/>
              </w:rPr>
            </w:pPr>
            <w:r>
              <w:rPr>
                <w:b/>
                <w:sz w:val="22"/>
                <w:szCs w:val="24"/>
                <w:lang w:val="en-GB"/>
              </w:rPr>
              <w:t>pain.014</w:t>
            </w:r>
          </w:p>
        </w:tc>
      </w:tr>
      <w:tr w:rsidR="00BD19A6" w:rsidRPr="00306A6B" w:rsidTr="00BD19A6">
        <w:tc>
          <w:tcPr>
            <w:tcW w:w="2298" w:type="dxa"/>
            <w:shd w:val="clear" w:color="auto" w:fill="auto"/>
          </w:tcPr>
          <w:p w:rsidR="00BD19A6" w:rsidRPr="00306A6B" w:rsidRDefault="00BD19A6" w:rsidP="00BD19A6">
            <w:pPr>
              <w:rPr>
                <w:sz w:val="22"/>
                <w:szCs w:val="24"/>
                <w:lang w:val="en-GB"/>
              </w:rPr>
            </w:pPr>
            <w:r w:rsidRPr="008F3313">
              <w:rPr>
                <w:sz w:val="22"/>
                <w:szCs w:val="24"/>
                <w:lang w:val="en-GB"/>
              </w:rPr>
              <w:t>Debtor Decision DateTime</w:t>
            </w:r>
          </w:p>
        </w:tc>
        <w:tc>
          <w:tcPr>
            <w:tcW w:w="2298" w:type="dxa"/>
            <w:shd w:val="clear" w:color="auto" w:fill="auto"/>
          </w:tcPr>
          <w:p w:rsidR="00BD19A6" w:rsidRPr="00306A6B" w:rsidRDefault="00BD19A6" w:rsidP="00BD19A6">
            <w:pPr>
              <w:rPr>
                <w:sz w:val="22"/>
                <w:szCs w:val="24"/>
                <w:lang w:val="en-GB"/>
              </w:rPr>
            </w:pPr>
            <w:r>
              <w:rPr>
                <w:sz w:val="22"/>
                <w:szCs w:val="24"/>
                <w:lang w:val="en-GB"/>
              </w:rPr>
              <w:t>N/A</w:t>
            </w:r>
          </w:p>
        </w:tc>
        <w:tc>
          <w:tcPr>
            <w:tcW w:w="2299" w:type="dxa"/>
            <w:shd w:val="clear" w:color="auto" w:fill="auto"/>
          </w:tcPr>
          <w:p w:rsidR="00BD19A6" w:rsidRPr="00306A6B" w:rsidRDefault="00BD19A6" w:rsidP="00BD19A6">
            <w:pPr>
              <w:rPr>
                <w:sz w:val="22"/>
                <w:szCs w:val="24"/>
                <w:lang w:val="en-GB"/>
              </w:rPr>
            </w:pPr>
            <w:r w:rsidRPr="008F3313">
              <w:rPr>
                <w:sz w:val="22"/>
                <w:szCs w:val="24"/>
                <w:lang w:val="en-GB"/>
              </w:rPr>
              <w:t>Level 3, under Transaction Information and Status, after Acceptance Date Time</w:t>
            </w:r>
          </w:p>
        </w:tc>
      </w:tr>
    </w:tbl>
    <w:p w:rsidR="00BD19A6" w:rsidRDefault="00BD19A6" w:rsidP="00BD19A6">
      <w:pPr>
        <w:ind w:left="360"/>
        <w:rPr>
          <w:color w:val="4F81BD"/>
          <w:u w:val="single"/>
          <w:lang w:val="en-GB"/>
        </w:rPr>
      </w:pPr>
    </w:p>
    <w:p w:rsidR="00BD19A6" w:rsidRPr="00756E40" w:rsidRDefault="00BD19A6" w:rsidP="00BD19A6">
      <w:pPr>
        <w:ind w:left="360"/>
        <w:rPr>
          <w:b/>
          <w:color w:val="4F81BD"/>
          <w:u w:val="single"/>
          <w:lang w:val="en-GB"/>
        </w:rPr>
      </w:pPr>
      <w:r w:rsidRPr="008F3313">
        <w:rPr>
          <w:b/>
          <w:color w:val="4F81BD"/>
          <w:highlight w:val="yellow"/>
          <w:u w:val="single"/>
          <w:lang w:val="en-GB"/>
        </w:rPr>
        <w:t xml:space="preserve">Change </w:t>
      </w:r>
      <w:r>
        <w:rPr>
          <w:b/>
          <w:color w:val="4F81BD"/>
          <w:highlight w:val="yellow"/>
          <w:u w:val="single"/>
          <w:lang w:val="en-GB"/>
        </w:rPr>
        <w:t>9</w:t>
      </w:r>
      <w:r w:rsidRPr="008F3313">
        <w:rPr>
          <w:b/>
          <w:color w:val="4F81BD"/>
          <w:highlight w:val="yellow"/>
          <w:u w:val="single"/>
          <w:lang w:val="en-GB"/>
        </w:rPr>
        <w:t>: Addition of ‘Guaranteed Payment Indicator’</w:t>
      </w:r>
    </w:p>
    <w:p w:rsidR="00BD19A6" w:rsidRDefault="00BD19A6" w:rsidP="00BD19A6">
      <w:pPr>
        <w:ind w:left="360"/>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30"/>
        <w:gridCol w:w="2241"/>
        <w:gridCol w:w="2262"/>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Definition</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Multiplicity</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DataType</w:t>
            </w:r>
          </w:p>
        </w:tc>
      </w:tr>
      <w:tr w:rsidR="00BD19A6" w:rsidRPr="00306A6B" w:rsidTr="00BD19A6">
        <w:tc>
          <w:tcPr>
            <w:tcW w:w="2298" w:type="dxa"/>
            <w:shd w:val="clear" w:color="auto" w:fill="auto"/>
          </w:tcPr>
          <w:p w:rsidR="00BD19A6" w:rsidRPr="00306A6B" w:rsidRDefault="00BD19A6" w:rsidP="00BD19A6">
            <w:pPr>
              <w:rPr>
                <w:sz w:val="22"/>
                <w:szCs w:val="24"/>
                <w:lang w:val="en-GB"/>
              </w:rPr>
            </w:pPr>
            <w:r w:rsidRPr="008F3313">
              <w:rPr>
                <w:sz w:val="22"/>
                <w:szCs w:val="24"/>
                <w:lang w:val="en-GB"/>
              </w:rPr>
              <w:t>Guaranteed Payment Indicator</w:t>
            </w:r>
          </w:p>
        </w:tc>
        <w:tc>
          <w:tcPr>
            <w:tcW w:w="2298" w:type="dxa"/>
            <w:shd w:val="clear" w:color="auto" w:fill="auto"/>
          </w:tcPr>
          <w:p w:rsidR="00BD19A6" w:rsidRPr="00306A6B" w:rsidRDefault="00BD19A6" w:rsidP="00BD19A6">
            <w:pPr>
              <w:rPr>
                <w:sz w:val="22"/>
                <w:szCs w:val="24"/>
                <w:lang w:val="en-GB"/>
              </w:rPr>
            </w:pPr>
            <w:r w:rsidRPr="008F3313">
              <w:rPr>
                <w:sz w:val="22"/>
                <w:szCs w:val="24"/>
                <w:lang w:val="en-GB"/>
              </w:rPr>
              <w:t>Indicates if the Debtor Agent guarantees the payment</w:t>
            </w:r>
            <w:r>
              <w:rPr>
                <w:sz w:val="22"/>
                <w:szCs w:val="24"/>
                <w:lang w:val="en-GB"/>
              </w:rPr>
              <w:t>, assuming that an agreement regarding the guarantee of payment exists between the different actors.</w:t>
            </w:r>
          </w:p>
        </w:tc>
        <w:tc>
          <w:tcPr>
            <w:tcW w:w="2299" w:type="dxa"/>
            <w:shd w:val="clear" w:color="auto" w:fill="auto"/>
          </w:tcPr>
          <w:p w:rsidR="00BD19A6" w:rsidRPr="00306A6B" w:rsidRDefault="00BD19A6" w:rsidP="00BD19A6">
            <w:pPr>
              <w:rPr>
                <w:sz w:val="22"/>
                <w:szCs w:val="24"/>
                <w:lang w:val="en-GB"/>
              </w:rPr>
            </w:pPr>
            <w:r>
              <w:rPr>
                <w:sz w:val="22"/>
                <w:szCs w:val="24"/>
                <w:lang w:val="en-GB"/>
              </w:rPr>
              <w:t>[0</w:t>
            </w:r>
            <w:r w:rsidRPr="00306A6B">
              <w:rPr>
                <w:sz w:val="22"/>
                <w:szCs w:val="24"/>
                <w:lang w:val="en-GB"/>
              </w:rPr>
              <w:t>..1]</w:t>
            </w:r>
          </w:p>
        </w:tc>
        <w:tc>
          <w:tcPr>
            <w:tcW w:w="2299" w:type="dxa"/>
            <w:shd w:val="clear" w:color="auto" w:fill="auto"/>
          </w:tcPr>
          <w:p w:rsidR="00BD19A6" w:rsidRPr="00306A6B" w:rsidRDefault="00BD19A6" w:rsidP="00BD19A6">
            <w:pPr>
              <w:rPr>
                <w:sz w:val="22"/>
                <w:szCs w:val="24"/>
                <w:lang w:val="en-GB"/>
              </w:rPr>
            </w:pPr>
            <w:r w:rsidRPr="008F3313">
              <w:rPr>
                <w:sz w:val="22"/>
                <w:szCs w:val="24"/>
                <w:lang w:val="en-GB"/>
              </w:rPr>
              <w:t>boolean (TRUE/FALSE)</w:t>
            </w:r>
          </w:p>
        </w:tc>
      </w:tr>
    </w:tbl>
    <w:p w:rsidR="00BD19A6" w:rsidRDefault="00BD19A6" w:rsidP="00BD19A6">
      <w:pPr>
        <w:ind w:left="360"/>
        <w:rPr>
          <w:b/>
          <w:szCs w:val="24"/>
          <w:lang w:val="en-GB"/>
        </w:rPr>
      </w:pPr>
    </w:p>
    <w:p w:rsidR="00BD19A6" w:rsidRDefault="00BD19A6" w:rsidP="00BD19A6">
      <w:pPr>
        <w:ind w:left="360"/>
        <w:rPr>
          <w:color w:val="4F81BD"/>
          <w:u w:val="single"/>
          <w:lang w:val="en-GB"/>
        </w:rPr>
      </w:pPr>
      <w:r>
        <w:rPr>
          <w:color w:val="4F81BD"/>
          <w:u w:val="single"/>
          <w:lang w:val="en-GB"/>
        </w:rPr>
        <w:t xml:space="preserve">Requested </w:t>
      </w:r>
      <w:r w:rsidRPr="002B2916">
        <w:rPr>
          <w:color w:val="4F81BD"/>
          <w:u w:val="single"/>
          <w:lang w:val="en-GB"/>
        </w:rPr>
        <w:t xml:space="preserve">Location of the </w:t>
      </w:r>
      <w:r>
        <w:rPr>
          <w:color w:val="4F81BD"/>
          <w:u w:val="single"/>
          <w:lang w:val="en-GB"/>
        </w:rPr>
        <w:t>‘</w:t>
      </w:r>
      <w:r w:rsidRPr="008F3313">
        <w:rPr>
          <w:color w:val="4F81BD"/>
          <w:u w:val="single"/>
          <w:lang w:val="en-GB"/>
        </w:rPr>
        <w:t>Guaranteed Payment Indicator</w:t>
      </w:r>
      <w:r>
        <w:rPr>
          <w:color w:val="4F81BD"/>
          <w:u w:val="single"/>
          <w:lang w:val="en-GB"/>
        </w:rPr>
        <w:t>’</w:t>
      </w:r>
      <w:r w:rsidRPr="008F3313">
        <w:rPr>
          <w:color w:val="4F81BD"/>
          <w:u w:val="single"/>
          <w:lang w:val="en-GB"/>
        </w:rPr>
        <w:t xml:space="preserve"> </w:t>
      </w:r>
      <w:r>
        <w:rPr>
          <w:color w:val="4F81BD"/>
          <w:u w:val="single"/>
          <w:lang w:val="en-GB"/>
        </w:rPr>
        <w:t xml:space="preserve">in the </w:t>
      </w:r>
      <w:r w:rsidRPr="002B2916">
        <w:rPr>
          <w:color w:val="4F81BD"/>
          <w:u w:val="single"/>
          <w:lang w:val="en-GB"/>
        </w:rPr>
        <w:t xml:space="preserve">pain.014 </w:t>
      </w:r>
      <w:r>
        <w:rPr>
          <w:color w:val="4F81BD"/>
          <w:u w:val="single"/>
          <w:lang w:val="en-GB"/>
        </w:rPr>
        <w:t>:</w:t>
      </w:r>
    </w:p>
    <w:p w:rsidR="00BD19A6" w:rsidRDefault="00BD19A6" w:rsidP="00BD19A6">
      <w:pPr>
        <w:ind w:left="360"/>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298"/>
        <w:gridCol w:w="2299"/>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Pr>
                <w:b/>
                <w:sz w:val="22"/>
                <w:szCs w:val="24"/>
                <w:lang w:val="en-GB"/>
              </w:rPr>
              <w:t>pain.013</w:t>
            </w:r>
          </w:p>
        </w:tc>
        <w:tc>
          <w:tcPr>
            <w:tcW w:w="2299" w:type="dxa"/>
            <w:shd w:val="clear" w:color="auto" w:fill="auto"/>
          </w:tcPr>
          <w:p w:rsidR="00BD19A6" w:rsidRPr="00306A6B" w:rsidRDefault="00BD19A6" w:rsidP="00BD19A6">
            <w:pPr>
              <w:rPr>
                <w:b/>
                <w:sz w:val="22"/>
                <w:szCs w:val="24"/>
                <w:lang w:val="en-GB"/>
              </w:rPr>
            </w:pPr>
            <w:r>
              <w:rPr>
                <w:b/>
                <w:sz w:val="22"/>
                <w:szCs w:val="24"/>
                <w:lang w:val="en-GB"/>
              </w:rPr>
              <w:t>pain.014</w:t>
            </w:r>
          </w:p>
        </w:tc>
      </w:tr>
      <w:tr w:rsidR="00BD19A6" w:rsidRPr="00306A6B" w:rsidTr="00BD19A6">
        <w:tc>
          <w:tcPr>
            <w:tcW w:w="2298" w:type="dxa"/>
            <w:shd w:val="clear" w:color="auto" w:fill="auto"/>
          </w:tcPr>
          <w:p w:rsidR="00BD19A6" w:rsidRPr="00306A6B" w:rsidRDefault="00BD19A6" w:rsidP="00BD19A6">
            <w:pPr>
              <w:rPr>
                <w:sz w:val="22"/>
                <w:szCs w:val="24"/>
                <w:lang w:val="en-GB"/>
              </w:rPr>
            </w:pPr>
            <w:r w:rsidRPr="008F3313">
              <w:rPr>
                <w:sz w:val="22"/>
                <w:szCs w:val="24"/>
                <w:lang w:val="en-GB"/>
              </w:rPr>
              <w:t>Guaranteed Payment Indicator</w:t>
            </w:r>
          </w:p>
        </w:tc>
        <w:tc>
          <w:tcPr>
            <w:tcW w:w="2298" w:type="dxa"/>
            <w:shd w:val="clear" w:color="auto" w:fill="auto"/>
          </w:tcPr>
          <w:p w:rsidR="00BD19A6" w:rsidRPr="00306A6B" w:rsidRDefault="00BD19A6" w:rsidP="00BD19A6">
            <w:pPr>
              <w:rPr>
                <w:sz w:val="22"/>
                <w:szCs w:val="24"/>
                <w:lang w:val="en-GB"/>
              </w:rPr>
            </w:pPr>
            <w:r>
              <w:rPr>
                <w:sz w:val="22"/>
                <w:szCs w:val="24"/>
                <w:lang w:val="en-GB"/>
              </w:rPr>
              <w:t>N/A</w:t>
            </w:r>
          </w:p>
        </w:tc>
        <w:tc>
          <w:tcPr>
            <w:tcW w:w="2299" w:type="dxa"/>
            <w:shd w:val="clear" w:color="auto" w:fill="auto"/>
          </w:tcPr>
          <w:p w:rsidR="00BD19A6" w:rsidRPr="00306A6B" w:rsidRDefault="00BD19A6" w:rsidP="00BD19A6">
            <w:pPr>
              <w:rPr>
                <w:sz w:val="22"/>
                <w:szCs w:val="24"/>
                <w:lang w:val="en-GB"/>
              </w:rPr>
            </w:pPr>
            <w:r w:rsidRPr="002E59E0">
              <w:rPr>
                <w:sz w:val="22"/>
                <w:szCs w:val="24"/>
                <w:lang w:val="en-GB"/>
              </w:rPr>
              <w:t>Level 3, under Transaction Information and Status, after Status Reason Information</w:t>
            </w:r>
          </w:p>
        </w:tc>
      </w:tr>
    </w:tbl>
    <w:p w:rsidR="00BD19A6" w:rsidRDefault="00BD19A6" w:rsidP="00BD19A6">
      <w:pPr>
        <w:ind w:left="360"/>
        <w:rPr>
          <w:b/>
          <w:szCs w:val="24"/>
          <w:lang w:val="en-GB"/>
        </w:rPr>
      </w:pPr>
    </w:p>
    <w:p w:rsidR="00BD19A6" w:rsidRDefault="00BD19A6" w:rsidP="00BD19A6">
      <w:pPr>
        <w:ind w:left="360"/>
        <w:rPr>
          <w:b/>
          <w:szCs w:val="24"/>
          <w:lang w:val="en-GB"/>
        </w:rPr>
      </w:pPr>
      <w:r w:rsidRPr="008F3313">
        <w:rPr>
          <w:b/>
          <w:color w:val="4F81BD"/>
          <w:highlight w:val="yellow"/>
          <w:u w:val="single"/>
          <w:lang w:val="en-GB"/>
        </w:rPr>
        <w:t>Change 1</w:t>
      </w:r>
      <w:r>
        <w:rPr>
          <w:b/>
          <w:color w:val="4F81BD"/>
          <w:highlight w:val="yellow"/>
          <w:u w:val="single"/>
          <w:lang w:val="en-GB"/>
        </w:rPr>
        <w:t>0</w:t>
      </w:r>
      <w:r w:rsidRPr="008F3313">
        <w:rPr>
          <w:b/>
          <w:color w:val="4F81BD"/>
          <w:highlight w:val="yellow"/>
          <w:u w:val="single"/>
          <w:lang w:val="en-GB"/>
        </w:rPr>
        <w:t xml:space="preserve">: Addition of </w:t>
      </w:r>
      <w:r>
        <w:rPr>
          <w:b/>
          <w:color w:val="4F81BD"/>
          <w:highlight w:val="yellow"/>
          <w:u w:val="single"/>
          <w:lang w:val="en-GB"/>
        </w:rPr>
        <w:t>‘Early Payment</w:t>
      </w:r>
      <w:r w:rsidRPr="008F3313">
        <w:rPr>
          <w:b/>
          <w:color w:val="4F81BD"/>
          <w:highlight w:val="yellow"/>
          <w:u w:val="single"/>
          <w:lang w:val="en-GB"/>
        </w:rPr>
        <w:t xml:space="preserve"> Indicator’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234"/>
        <w:gridCol w:w="2245"/>
        <w:gridCol w:w="2264"/>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Definition</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Multiplicity</w:t>
            </w:r>
          </w:p>
        </w:tc>
        <w:tc>
          <w:tcPr>
            <w:tcW w:w="2299" w:type="dxa"/>
            <w:shd w:val="clear" w:color="auto" w:fill="auto"/>
          </w:tcPr>
          <w:p w:rsidR="00BD19A6" w:rsidRPr="00306A6B" w:rsidRDefault="00BD19A6" w:rsidP="00BD19A6">
            <w:pPr>
              <w:rPr>
                <w:b/>
                <w:sz w:val="22"/>
                <w:szCs w:val="24"/>
                <w:lang w:val="en-GB"/>
              </w:rPr>
            </w:pPr>
            <w:r w:rsidRPr="00306A6B">
              <w:rPr>
                <w:b/>
                <w:sz w:val="22"/>
                <w:szCs w:val="24"/>
                <w:lang w:val="en-GB"/>
              </w:rPr>
              <w:t>DataType</w:t>
            </w:r>
          </w:p>
        </w:tc>
      </w:tr>
      <w:tr w:rsidR="00BD19A6" w:rsidRPr="00306A6B" w:rsidTr="00BD19A6">
        <w:tc>
          <w:tcPr>
            <w:tcW w:w="2298" w:type="dxa"/>
            <w:shd w:val="clear" w:color="auto" w:fill="auto"/>
          </w:tcPr>
          <w:p w:rsidR="00BD19A6" w:rsidRPr="00306A6B" w:rsidRDefault="00BD19A6" w:rsidP="00BD19A6">
            <w:pPr>
              <w:rPr>
                <w:sz w:val="22"/>
                <w:szCs w:val="24"/>
                <w:lang w:val="en-GB"/>
              </w:rPr>
            </w:pPr>
            <w:r>
              <w:rPr>
                <w:sz w:val="22"/>
                <w:szCs w:val="24"/>
                <w:lang w:val="en-GB"/>
              </w:rPr>
              <w:t>Early Payment Indicator</w:t>
            </w:r>
            <w:r w:rsidRPr="006571D6">
              <w:rPr>
                <w:sz w:val="22"/>
                <w:szCs w:val="24"/>
                <w:lang w:val="en-GB"/>
              </w:rPr>
              <w:t xml:space="preserve"> </w:t>
            </w:r>
          </w:p>
        </w:tc>
        <w:tc>
          <w:tcPr>
            <w:tcW w:w="2298" w:type="dxa"/>
            <w:shd w:val="clear" w:color="auto" w:fill="auto"/>
          </w:tcPr>
          <w:p w:rsidR="00BD19A6" w:rsidRDefault="00BD19A6" w:rsidP="00BD19A6">
            <w:pPr>
              <w:rPr>
                <w:sz w:val="22"/>
                <w:szCs w:val="24"/>
                <w:lang w:val="en-GB"/>
              </w:rPr>
            </w:pPr>
            <w:r>
              <w:rPr>
                <w:sz w:val="22"/>
                <w:szCs w:val="24"/>
                <w:lang w:val="en-GB"/>
              </w:rPr>
              <w:t>Indicates if the Debtor will make the payment before the Requested Execution Date specified by the Creditor.</w:t>
            </w:r>
          </w:p>
          <w:p w:rsidR="00BD19A6" w:rsidRPr="00306A6B" w:rsidRDefault="00BD19A6" w:rsidP="00BD19A6">
            <w:pPr>
              <w:rPr>
                <w:sz w:val="22"/>
                <w:szCs w:val="24"/>
                <w:lang w:val="en-GB"/>
              </w:rPr>
            </w:pPr>
            <w:r>
              <w:rPr>
                <w:sz w:val="22"/>
                <w:szCs w:val="24"/>
                <w:lang w:val="en-GB"/>
              </w:rPr>
              <w:t>Usage Rule: If present, it cannot be TRUE if the value of ‘Allowed Early Payment Indicator’ received in the pain.013 message is FALSE.</w:t>
            </w:r>
          </w:p>
        </w:tc>
        <w:tc>
          <w:tcPr>
            <w:tcW w:w="2299" w:type="dxa"/>
            <w:shd w:val="clear" w:color="auto" w:fill="auto"/>
          </w:tcPr>
          <w:p w:rsidR="00BD19A6" w:rsidRPr="00306A6B" w:rsidRDefault="00BD19A6" w:rsidP="00BD19A6">
            <w:pPr>
              <w:rPr>
                <w:sz w:val="22"/>
                <w:szCs w:val="24"/>
                <w:lang w:val="en-GB"/>
              </w:rPr>
            </w:pPr>
            <w:r>
              <w:rPr>
                <w:sz w:val="22"/>
                <w:szCs w:val="24"/>
                <w:lang w:val="en-GB"/>
              </w:rPr>
              <w:t>[0</w:t>
            </w:r>
            <w:r w:rsidRPr="00306A6B">
              <w:rPr>
                <w:sz w:val="22"/>
                <w:szCs w:val="24"/>
                <w:lang w:val="en-GB"/>
              </w:rPr>
              <w:t>..1]</w:t>
            </w:r>
          </w:p>
        </w:tc>
        <w:tc>
          <w:tcPr>
            <w:tcW w:w="2299" w:type="dxa"/>
            <w:shd w:val="clear" w:color="auto" w:fill="auto"/>
          </w:tcPr>
          <w:p w:rsidR="00BD19A6" w:rsidRPr="00306A6B" w:rsidRDefault="00BD19A6" w:rsidP="00BD19A6">
            <w:pPr>
              <w:rPr>
                <w:sz w:val="22"/>
                <w:szCs w:val="24"/>
                <w:lang w:val="en-GB"/>
              </w:rPr>
            </w:pPr>
            <w:r w:rsidRPr="00EC5E32">
              <w:rPr>
                <w:sz w:val="22"/>
                <w:szCs w:val="24"/>
                <w:lang w:val="en-GB"/>
              </w:rPr>
              <w:t>Boolean (TRUE/FALSE)</w:t>
            </w:r>
          </w:p>
        </w:tc>
      </w:tr>
    </w:tbl>
    <w:p w:rsidR="00BD19A6" w:rsidRDefault="00BD19A6" w:rsidP="00BD19A6">
      <w:pPr>
        <w:ind w:left="360"/>
        <w:rPr>
          <w:color w:val="4F81BD"/>
          <w:u w:val="single"/>
          <w:lang w:val="en-GB"/>
        </w:rPr>
      </w:pPr>
      <w:r>
        <w:rPr>
          <w:color w:val="4F81BD"/>
          <w:u w:val="single"/>
          <w:lang w:val="en-GB"/>
        </w:rPr>
        <w:t xml:space="preserve">Requested </w:t>
      </w:r>
      <w:r w:rsidRPr="002B2916">
        <w:rPr>
          <w:color w:val="4F81BD"/>
          <w:u w:val="single"/>
          <w:lang w:val="en-GB"/>
        </w:rPr>
        <w:t xml:space="preserve">Location of the </w:t>
      </w:r>
      <w:r>
        <w:rPr>
          <w:color w:val="4F81BD"/>
          <w:u w:val="single"/>
          <w:lang w:val="en-GB"/>
        </w:rPr>
        <w:t xml:space="preserve">‘Early Payment </w:t>
      </w:r>
      <w:r w:rsidRPr="008F3313">
        <w:rPr>
          <w:color w:val="4F81BD"/>
          <w:u w:val="single"/>
          <w:lang w:val="en-GB"/>
        </w:rPr>
        <w:t>Indicator</w:t>
      </w:r>
      <w:r>
        <w:rPr>
          <w:color w:val="4F81BD"/>
          <w:u w:val="single"/>
          <w:lang w:val="en-GB"/>
        </w:rPr>
        <w:t>’</w:t>
      </w:r>
      <w:r w:rsidRPr="008F3313">
        <w:rPr>
          <w:color w:val="4F81BD"/>
          <w:u w:val="single"/>
          <w:lang w:val="en-GB"/>
        </w:rPr>
        <w:t xml:space="preserve"> </w:t>
      </w:r>
      <w:r>
        <w:rPr>
          <w:color w:val="4F81BD"/>
          <w:u w:val="single"/>
          <w:lang w:val="en-GB"/>
        </w:rPr>
        <w:t xml:space="preserve">in the </w:t>
      </w:r>
      <w:r w:rsidRPr="002B2916">
        <w:rPr>
          <w:color w:val="4F81BD"/>
          <w:u w:val="single"/>
          <w:lang w:val="en-GB"/>
        </w:rPr>
        <w:t xml:space="preserve">pain.014 </w:t>
      </w:r>
      <w:r>
        <w:rPr>
          <w:color w:val="4F81BD"/>
          <w:u w:val="single"/>
          <w:lang w:val="en-GB"/>
        </w:rPr>
        <w:t>:</w:t>
      </w:r>
    </w:p>
    <w:p w:rsidR="00BD19A6" w:rsidRDefault="00BD19A6" w:rsidP="00BD19A6">
      <w:pPr>
        <w:ind w:left="360"/>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298"/>
        <w:gridCol w:w="2299"/>
      </w:tblGrid>
      <w:tr w:rsidR="00BD19A6" w:rsidRPr="00306A6B" w:rsidTr="00BD19A6">
        <w:tc>
          <w:tcPr>
            <w:tcW w:w="2298" w:type="dxa"/>
            <w:shd w:val="clear" w:color="auto" w:fill="auto"/>
          </w:tcPr>
          <w:p w:rsidR="00BD19A6" w:rsidRPr="00306A6B" w:rsidRDefault="00BD19A6" w:rsidP="00BD19A6">
            <w:pPr>
              <w:rPr>
                <w:b/>
                <w:sz w:val="22"/>
                <w:szCs w:val="24"/>
                <w:lang w:val="en-GB"/>
              </w:rPr>
            </w:pPr>
            <w:r w:rsidRPr="00306A6B">
              <w:rPr>
                <w:b/>
                <w:sz w:val="22"/>
                <w:szCs w:val="24"/>
                <w:lang w:val="en-GB"/>
              </w:rPr>
              <w:t>Element Name</w:t>
            </w:r>
          </w:p>
        </w:tc>
        <w:tc>
          <w:tcPr>
            <w:tcW w:w="2298" w:type="dxa"/>
            <w:shd w:val="clear" w:color="auto" w:fill="auto"/>
          </w:tcPr>
          <w:p w:rsidR="00BD19A6" w:rsidRPr="00306A6B" w:rsidRDefault="00BD19A6" w:rsidP="00BD19A6">
            <w:pPr>
              <w:rPr>
                <w:b/>
                <w:sz w:val="22"/>
                <w:szCs w:val="24"/>
                <w:lang w:val="en-GB"/>
              </w:rPr>
            </w:pPr>
            <w:r>
              <w:rPr>
                <w:b/>
                <w:sz w:val="22"/>
                <w:szCs w:val="24"/>
                <w:lang w:val="en-GB"/>
              </w:rPr>
              <w:t>pain.013</w:t>
            </w:r>
          </w:p>
        </w:tc>
        <w:tc>
          <w:tcPr>
            <w:tcW w:w="2299" w:type="dxa"/>
            <w:shd w:val="clear" w:color="auto" w:fill="auto"/>
          </w:tcPr>
          <w:p w:rsidR="00BD19A6" w:rsidRPr="00306A6B" w:rsidRDefault="00BD19A6" w:rsidP="00BD19A6">
            <w:pPr>
              <w:rPr>
                <w:b/>
                <w:sz w:val="22"/>
                <w:szCs w:val="24"/>
                <w:lang w:val="en-GB"/>
              </w:rPr>
            </w:pPr>
            <w:r>
              <w:rPr>
                <w:b/>
                <w:sz w:val="22"/>
                <w:szCs w:val="24"/>
                <w:lang w:val="en-GB"/>
              </w:rPr>
              <w:t>pain.014</w:t>
            </w:r>
          </w:p>
        </w:tc>
      </w:tr>
      <w:tr w:rsidR="00BD19A6" w:rsidRPr="00306A6B" w:rsidTr="00BD19A6">
        <w:tc>
          <w:tcPr>
            <w:tcW w:w="2298" w:type="dxa"/>
            <w:shd w:val="clear" w:color="auto" w:fill="auto"/>
          </w:tcPr>
          <w:p w:rsidR="00BD19A6" w:rsidRPr="00306A6B" w:rsidRDefault="00BD19A6" w:rsidP="00BD19A6">
            <w:pPr>
              <w:rPr>
                <w:sz w:val="22"/>
                <w:szCs w:val="24"/>
                <w:lang w:val="en-GB"/>
              </w:rPr>
            </w:pPr>
            <w:r>
              <w:rPr>
                <w:sz w:val="22"/>
                <w:szCs w:val="24"/>
                <w:lang w:val="en-GB"/>
              </w:rPr>
              <w:t>Early Payment</w:t>
            </w:r>
            <w:r w:rsidRPr="008F3313">
              <w:rPr>
                <w:sz w:val="22"/>
                <w:szCs w:val="24"/>
                <w:lang w:val="en-GB"/>
              </w:rPr>
              <w:t xml:space="preserve"> Indicator</w:t>
            </w:r>
          </w:p>
        </w:tc>
        <w:tc>
          <w:tcPr>
            <w:tcW w:w="2298" w:type="dxa"/>
            <w:shd w:val="clear" w:color="auto" w:fill="auto"/>
          </w:tcPr>
          <w:p w:rsidR="00BD19A6" w:rsidRPr="00306A6B" w:rsidRDefault="00BD19A6" w:rsidP="00BD19A6">
            <w:pPr>
              <w:rPr>
                <w:sz w:val="22"/>
                <w:szCs w:val="24"/>
                <w:lang w:val="en-GB"/>
              </w:rPr>
            </w:pPr>
            <w:r>
              <w:rPr>
                <w:sz w:val="22"/>
                <w:szCs w:val="24"/>
                <w:lang w:val="en-GB"/>
              </w:rPr>
              <w:t>N/A</w:t>
            </w:r>
          </w:p>
        </w:tc>
        <w:tc>
          <w:tcPr>
            <w:tcW w:w="2299" w:type="dxa"/>
            <w:shd w:val="clear" w:color="auto" w:fill="auto"/>
          </w:tcPr>
          <w:p w:rsidR="00BD19A6" w:rsidRPr="00306A6B" w:rsidRDefault="00BD19A6" w:rsidP="00BD19A6">
            <w:pPr>
              <w:rPr>
                <w:sz w:val="22"/>
                <w:szCs w:val="24"/>
                <w:lang w:val="en-GB"/>
              </w:rPr>
            </w:pPr>
            <w:r w:rsidRPr="002E59E0">
              <w:rPr>
                <w:sz w:val="22"/>
                <w:szCs w:val="24"/>
                <w:lang w:val="en-GB"/>
              </w:rPr>
              <w:t>Level 3, under Transaction Information and Status, after Status Reason Information</w:t>
            </w:r>
          </w:p>
        </w:tc>
      </w:tr>
    </w:tbl>
    <w:p w:rsidR="00BD19A6" w:rsidRDefault="00BD19A6" w:rsidP="00BD19A6">
      <w:pPr>
        <w:ind w:left="360"/>
        <w:rPr>
          <w:b/>
          <w:szCs w:val="24"/>
          <w:u w:val="single"/>
          <w:lang w:val="en-GB"/>
        </w:rPr>
      </w:pPr>
    </w:p>
    <w:p w:rsidR="00BD19A6" w:rsidRDefault="00BD19A6" w:rsidP="00BD19A6">
      <w:pPr>
        <w:ind w:left="360"/>
        <w:rPr>
          <w:b/>
          <w:szCs w:val="24"/>
          <w:u w:val="single"/>
          <w:lang w:val="en-GB"/>
        </w:rPr>
      </w:pPr>
    </w:p>
    <w:p w:rsidR="00BD19A6" w:rsidRDefault="00BD19A6" w:rsidP="00BD19A6">
      <w:pPr>
        <w:ind w:left="360"/>
        <w:rPr>
          <w:b/>
          <w:szCs w:val="24"/>
          <w:u w:val="single"/>
          <w:lang w:val="en-GB"/>
        </w:rPr>
      </w:pPr>
    </w:p>
    <w:p w:rsidR="00BD19A6" w:rsidRDefault="00BD19A6" w:rsidP="00BD19A6">
      <w:pPr>
        <w:ind w:left="360"/>
        <w:rPr>
          <w:b/>
          <w:szCs w:val="24"/>
          <w:u w:val="single"/>
          <w:lang w:val="en-GB"/>
        </w:rPr>
      </w:pPr>
    </w:p>
    <w:p w:rsidR="00BD19A6" w:rsidRPr="008C4953" w:rsidRDefault="00BD19A6" w:rsidP="00BD19A6">
      <w:pPr>
        <w:ind w:left="360"/>
        <w:rPr>
          <w:b/>
          <w:szCs w:val="24"/>
          <w:u w:val="single"/>
          <w:lang w:val="en-GB"/>
        </w:rPr>
      </w:pPr>
      <w:r w:rsidRPr="008C4953">
        <w:rPr>
          <w:b/>
          <w:szCs w:val="24"/>
          <w:u w:val="single"/>
          <w:lang w:val="en-GB"/>
        </w:rPr>
        <w:t>For the pain.013:</w:t>
      </w:r>
    </w:p>
    <w:p w:rsidR="00BD19A6" w:rsidRDefault="00BD19A6" w:rsidP="00BD19A6">
      <w:pPr>
        <w:ind w:left="360"/>
        <w:rPr>
          <w:noProof/>
          <w:lang w:val="en-GB" w:eastAsia="en-GB"/>
        </w:rPr>
      </w:pPr>
    </w:p>
    <w:p w:rsidR="00BD19A6" w:rsidRDefault="00BD19A6" w:rsidP="00BD19A6">
      <w:pPr>
        <w:ind w:left="360"/>
        <w:rPr>
          <w:noProof/>
          <w:lang w:val="en-GB" w:eastAsia="en-GB"/>
        </w:rPr>
      </w:pPr>
    </w:p>
    <w:p w:rsidR="00BD19A6" w:rsidRDefault="00BD19A6" w:rsidP="00BD19A6">
      <w:pPr>
        <w:ind w:left="360"/>
        <w:rPr>
          <w:noProof/>
          <w:lang w:val="en-GB" w:eastAsia="en-GB"/>
        </w:rPr>
      </w:pPr>
    </w:p>
    <w:p w:rsidR="00BD19A6" w:rsidRDefault="00BD19A6" w:rsidP="00BD19A6">
      <w:pPr>
        <w:ind w:left="360"/>
        <w:rPr>
          <w:noProof/>
          <w:lang w:val="en-GB" w:eastAsia="en-GB"/>
        </w:rPr>
      </w:pPr>
    </w:p>
    <w:p w:rsidR="00BD19A6" w:rsidRDefault="00BD19A6" w:rsidP="00BD19A6">
      <w:pPr>
        <w:ind w:left="360"/>
        <w:rPr>
          <w:noProof/>
          <w:lang w:val="en-GB" w:eastAsia="en-GB"/>
        </w:rPr>
      </w:pPr>
    </w:p>
    <w:p w:rsidR="00BD19A6" w:rsidRDefault="00BD19A6" w:rsidP="00BD19A6">
      <w:pPr>
        <w:ind w:left="360"/>
        <w:rPr>
          <w:noProof/>
          <w:lang w:val="en-GB" w:eastAsia="en-GB"/>
        </w:rPr>
      </w:pPr>
    </w:p>
    <w:p w:rsidR="00BD19A6" w:rsidRDefault="00913A7B" w:rsidP="00BD19A6">
      <w:pPr>
        <w:ind w:left="360"/>
        <w:rPr>
          <w:b/>
          <w:szCs w:val="24"/>
          <w:lang w:val="en-GB"/>
        </w:rPr>
      </w:pPr>
      <w:r w:rsidRPr="00BD19A6">
        <w:rPr>
          <w:noProof/>
          <w:lang w:val="en-GB" w:eastAsia="en-GB"/>
        </w:rPr>
        <w:drawing>
          <wp:inline distT="0" distB="0" distL="0" distR="0">
            <wp:extent cx="5695950" cy="4667250"/>
            <wp:effectExtent l="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95950" cy="4667250"/>
                    </a:xfrm>
                    <a:prstGeom prst="rect">
                      <a:avLst/>
                    </a:prstGeom>
                    <a:noFill/>
                    <a:ln>
                      <a:noFill/>
                    </a:ln>
                  </pic:spPr>
                </pic:pic>
              </a:graphicData>
            </a:graphic>
          </wp:inline>
        </w:drawing>
      </w:r>
    </w:p>
    <w:p w:rsidR="00BD19A6" w:rsidRDefault="00913A7B" w:rsidP="00BD19A6">
      <w:pPr>
        <w:ind w:left="360"/>
        <w:rPr>
          <w:b/>
          <w:szCs w:val="24"/>
          <w:lang w:val="en-GB"/>
        </w:rPr>
      </w:pPr>
      <w:r w:rsidRPr="00BD19A6">
        <w:rPr>
          <w:noProof/>
          <w:lang w:val="en-GB" w:eastAsia="en-GB"/>
        </w:rPr>
        <w:lastRenderedPageBreak/>
        <w:drawing>
          <wp:inline distT="0" distB="0" distL="0" distR="0">
            <wp:extent cx="5705475" cy="4676775"/>
            <wp:effectExtent l="0" t="0" r="0"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05475" cy="4676775"/>
                    </a:xfrm>
                    <a:prstGeom prst="rect">
                      <a:avLst/>
                    </a:prstGeom>
                    <a:noFill/>
                    <a:ln>
                      <a:noFill/>
                    </a:ln>
                  </pic:spPr>
                </pic:pic>
              </a:graphicData>
            </a:graphic>
          </wp:inline>
        </w:drawing>
      </w:r>
    </w:p>
    <w:p w:rsidR="00BD19A6" w:rsidRDefault="00913A7B" w:rsidP="00BD19A6">
      <w:pPr>
        <w:ind w:left="360"/>
        <w:rPr>
          <w:b/>
          <w:szCs w:val="24"/>
          <w:lang w:val="en-GB"/>
        </w:rPr>
      </w:pPr>
      <w:r w:rsidRPr="00BD19A6">
        <w:rPr>
          <w:noProof/>
          <w:lang w:val="en-GB" w:eastAsia="en-GB"/>
        </w:rPr>
        <w:lastRenderedPageBreak/>
        <w:drawing>
          <wp:inline distT="0" distB="0" distL="0" distR="0">
            <wp:extent cx="5695950" cy="4981575"/>
            <wp:effectExtent l="0" t="0" r="0"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95950" cy="4981575"/>
                    </a:xfrm>
                    <a:prstGeom prst="rect">
                      <a:avLst/>
                    </a:prstGeom>
                    <a:noFill/>
                    <a:ln>
                      <a:noFill/>
                    </a:ln>
                  </pic:spPr>
                </pic:pic>
              </a:graphicData>
            </a:graphic>
          </wp:inline>
        </w:drawing>
      </w:r>
    </w:p>
    <w:p w:rsidR="00BD19A6" w:rsidRDefault="00BD19A6" w:rsidP="00BD19A6">
      <w:pPr>
        <w:ind w:left="360"/>
        <w:rPr>
          <w:b/>
          <w:szCs w:val="24"/>
          <w:u w:val="single"/>
          <w:lang w:val="en-GB"/>
        </w:rPr>
      </w:pPr>
      <w:r w:rsidRPr="008C4953">
        <w:rPr>
          <w:b/>
          <w:szCs w:val="24"/>
          <w:u w:val="single"/>
          <w:lang w:val="en-GB"/>
        </w:rPr>
        <w:t>For the pain.014:</w:t>
      </w:r>
    </w:p>
    <w:p w:rsidR="00BD19A6" w:rsidRDefault="00BD19A6" w:rsidP="00BD19A6">
      <w:pPr>
        <w:ind w:left="360"/>
        <w:rPr>
          <w:b/>
          <w:szCs w:val="24"/>
          <w:u w:val="single"/>
          <w:lang w:val="en-GB"/>
        </w:rPr>
      </w:pPr>
    </w:p>
    <w:p w:rsidR="00BD19A6" w:rsidRDefault="00BD19A6" w:rsidP="00BD19A6">
      <w:pPr>
        <w:ind w:left="360"/>
        <w:rPr>
          <w:noProof/>
          <w:lang w:val="en-GB" w:eastAsia="en-GB"/>
        </w:rPr>
      </w:pPr>
    </w:p>
    <w:p w:rsidR="00BD19A6" w:rsidRDefault="00BD19A6" w:rsidP="00BD19A6">
      <w:pPr>
        <w:ind w:left="360"/>
        <w:rPr>
          <w:noProof/>
          <w:lang w:val="en-GB" w:eastAsia="en-GB"/>
        </w:rPr>
      </w:pPr>
    </w:p>
    <w:p w:rsidR="00BD19A6" w:rsidRDefault="00BD19A6" w:rsidP="00BD19A6">
      <w:pPr>
        <w:ind w:left="360"/>
        <w:rPr>
          <w:noProof/>
          <w:lang w:val="en-GB" w:eastAsia="en-GB"/>
        </w:rPr>
      </w:pPr>
    </w:p>
    <w:p w:rsidR="00BD19A6" w:rsidRDefault="00BD19A6" w:rsidP="00BD19A6">
      <w:pPr>
        <w:ind w:left="360"/>
        <w:rPr>
          <w:noProof/>
          <w:lang w:val="en-GB" w:eastAsia="en-GB"/>
        </w:rPr>
      </w:pPr>
    </w:p>
    <w:p w:rsidR="00BD19A6" w:rsidRDefault="00BD19A6" w:rsidP="00BD19A6">
      <w:pPr>
        <w:ind w:left="360"/>
        <w:rPr>
          <w:b/>
          <w:szCs w:val="24"/>
          <w:lang w:val="en-GB"/>
        </w:rPr>
      </w:pPr>
    </w:p>
    <w:p w:rsidR="00BD19A6" w:rsidRDefault="00BD19A6" w:rsidP="00BD19A6">
      <w:pPr>
        <w:ind w:left="360"/>
        <w:rPr>
          <w:b/>
          <w:szCs w:val="24"/>
          <w:lang w:val="en-GB"/>
        </w:rPr>
      </w:pPr>
    </w:p>
    <w:p w:rsidR="00BD19A6" w:rsidRDefault="00BD19A6" w:rsidP="00BD19A6">
      <w:pPr>
        <w:ind w:left="360"/>
        <w:rPr>
          <w:b/>
          <w:szCs w:val="24"/>
          <w:lang w:val="en-GB"/>
        </w:rPr>
      </w:pPr>
    </w:p>
    <w:p w:rsidR="00BD19A6" w:rsidRDefault="00913A7B" w:rsidP="00BD19A6">
      <w:pPr>
        <w:ind w:left="360"/>
        <w:rPr>
          <w:b/>
          <w:szCs w:val="24"/>
          <w:lang w:val="en-GB"/>
        </w:rPr>
      </w:pPr>
      <w:r w:rsidRPr="00BD19A6">
        <w:rPr>
          <w:noProof/>
          <w:lang w:val="en-GB" w:eastAsia="en-GB"/>
        </w:rPr>
        <w:lastRenderedPageBreak/>
        <w:drawing>
          <wp:inline distT="0" distB="0" distL="0" distR="0">
            <wp:extent cx="5705475" cy="3448050"/>
            <wp:effectExtent l="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05475" cy="3448050"/>
                    </a:xfrm>
                    <a:prstGeom prst="rect">
                      <a:avLst/>
                    </a:prstGeom>
                    <a:noFill/>
                    <a:ln>
                      <a:noFill/>
                    </a:ln>
                  </pic:spPr>
                </pic:pic>
              </a:graphicData>
            </a:graphic>
          </wp:inline>
        </w:drawing>
      </w:r>
    </w:p>
    <w:p w:rsidR="00BD19A6" w:rsidRDefault="00913A7B" w:rsidP="00BD19A6">
      <w:pPr>
        <w:ind w:left="360"/>
        <w:rPr>
          <w:b/>
          <w:szCs w:val="24"/>
          <w:lang w:val="en-GB"/>
        </w:rPr>
      </w:pPr>
      <w:r w:rsidRPr="00BD19A6">
        <w:rPr>
          <w:noProof/>
          <w:lang w:val="en-GB" w:eastAsia="en-GB"/>
        </w:rPr>
        <w:drawing>
          <wp:inline distT="0" distB="0" distL="0" distR="0">
            <wp:extent cx="5705475" cy="3419475"/>
            <wp:effectExtent l="0" t="0" r="0" b="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05475" cy="3419475"/>
                    </a:xfrm>
                    <a:prstGeom prst="rect">
                      <a:avLst/>
                    </a:prstGeom>
                    <a:noFill/>
                    <a:ln>
                      <a:noFill/>
                    </a:ln>
                  </pic:spPr>
                </pic:pic>
              </a:graphicData>
            </a:graphic>
          </wp:inline>
        </w:drawing>
      </w:r>
    </w:p>
    <w:p w:rsidR="00BD19A6" w:rsidRDefault="00913A7B" w:rsidP="00BD19A6">
      <w:pPr>
        <w:ind w:left="360"/>
        <w:rPr>
          <w:b/>
          <w:szCs w:val="24"/>
          <w:lang w:val="en-GB"/>
        </w:rPr>
      </w:pPr>
      <w:r w:rsidRPr="00BD19A6">
        <w:rPr>
          <w:noProof/>
          <w:lang w:val="en-GB" w:eastAsia="en-GB"/>
        </w:rPr>
        <w:lastRenderedPageBreak/>
        <w:drawing>
          <wp:inline distT="0" distB="0" distL="0" distR="0">
            <wp:extent cx="5705475" cy="3609975"/>
            <wp:effectExtent l="0" t="0" r="0" b="0"/>
            <wp:docPr id="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05475" cy="3609975"/>
                    </a:xfrm>
                    <a:prstGeom prst="rect">
                      <a:avLst/>
                    </a:prstGeom>
                    <a:noFill/>
                    <a:ln>
                      <a:noFill/>
                    </a:ln>
                  </pic:spPr>
                </pic:pic>
              </a:graphicData>
            </a:graphic>
          </wp:inline>
        </w:drawing>
      </w:r>
    </w:p>
    <w:p w:rsidR="00BD19A6" w:rsidRDefault="00913A7B" w:rsidP="00BD19A6">
      <w:pPr>
        <w:ind w:left="360"/>
        <w:rPr>
          <w:b/>
          <w:szCs w:val="24"/>
          <w:lang w:val="en-GB"/>
        </w:rPr>
      </w:pPr>
      <w:r w:rsidRPr="00BD19A6">
        <w:rPr>
          <w:noProof/>
          <w:lang w:val="en-GB" w:eastAsia="en-GB"/>
        </w:rPr>
        <w:drawing>
          <wp:inline distT="0" distB="0" distL="0" distR="0">
            <wp:extent cx="5705475" cy="1152525"/>
            <wp:effectExtent l="0" t="0" r="0"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05475" cy="1152525"/>
                    </a:xfrm>
                    <a:prstGeom prst="rect">
                      <a:avLst/>
                    </a:prstGeom>
                    <a:noFill/>
                    <a:ln>
                      <a:noFill/>
                    </a:ln>
                  </pic:spPr>
                </pic:pic>
              </a:graphicData>
            </a:graphic>
          </wp:inline>
        </w:drawing>
      </w:r>
    </w:p>
    <w:p w:rsidR="00BD19A6" w:rsidRDefault="00BD19A6" w:rsidP="00BD19A6">
      <w:pPr>
        <w:ind w:left="360"/>
      </w:pPr>
      <w:r w:rsidRPr="00EC5E32">
        <w:rPr>
          <w:b/>
          <w:szCs w:val="24"/>
          <w:lang w:val="en-GB"/>
        </w:rPr>
        <w:br w:type="page"/>
      </w:r>
      <w:r>
        <w:lastRenderedPageBreak/>
        <w:t xml:space="preserve"> </w:t>
      </w:r>
    </w:p>
    <w:p w:rsidR="00BD19A6" w:rsidRDefault="00BD19A6" w:rsidP="00BD19A6">
      <w:pPr>
        <w:pStyle w:val="Default"/>
        <w:spacing w:before="120"/>
        <w:rPr>
          <w:sz w:val="22"/>
          <w:szCs w:val="22"/>
        </w:rPr>
      </w:pPr>
    </w:p>
    <w:p w:rsidR="00BD19A6" w:rsidRPr="00EC5E32" w:rsidRDefault="00680966" w:rsidP="006A3892">
      <w:pPr>
        <w:pStyle w:val="berschrift2"/>
      </w:pPr>
      <w:r>
        <w:t>Purpose of the change:</w:t>
      </w:r>
    </w:p>
    <w:p w:rsidR="00BD19A6" w:rsidRPr="00A22CBE" w:rsidRDefault="00BD19A6" w:rsidP="00BD19A6">
      <w:pPr>
        <w:jc w:val="both"/>
        <w:rPr>
          <w:color w:val="4F81BD"/>
          <w:lang w:val="en-GB"/>
        </w:rPr>
      </w:pPr>
      <w:r w:rsidRPr="00A22CBE">
        <w:rPr>
          <w:color w:val="4F81BD"/>
          <w:lang w:val="en-GB"/>
        </w:rPr>
        <w:t>At the end of the year 2016 the ERPB mandated a working group to define the minimum requirements for EIPP at the levels of business rules and technical standards and report on the outcome of its work in one year. The working group’s report was approved and published in November 2017</w:t>
      </w:r>
      <w:r>
        <w:rPr>
          <w:rStyle w:val="Funotenzeichen"/>
          <w:color w:val="4F81BD"/>
          <w:lang w:val="en-GB"/>
        </w:rPr>
        <w:footnoteReference w:id="4"/>
      </w:r>
      <w:r w:rsidRPr="00A22CBE">
        <w:rPr>
          <w:color w:val="4F81BD"/>
          <w:lang w:val="en-GB"/>
        </w:rPr>
        <w:t>. The ERPB took note of the report and endorsed the set of minimum requirements for the development of pan-European interoperability of EIPP services. Following a step-by-step approach, the work would first focus on the adoption of a technical ISO 20022-based message for Request-to-pay for EIPP and the harmonisation of other EIPP “servicing messages”. The ERPB invited the EPC to coordinate the required work among the payment services providers with the involvement of other stakeholders including e-invoicing solution providers.</w:t>
      </w:r>
    </w:p>
    <w:p w:rsidR="00BD19A6" w:rsidRDefault="00BD19A6" w:rsidP="00BD19A6">
      <w:pPr>
        <w:jc w:val="both"/>
        <w:rPr>
          <w:color w:val="4F81BD"/>
          <w:lang w:val="en-GB"/>
        </w:rPr>
      </w:pPr>
      <w:r>
        <w:rPr>
          <w:color w:val="4F81BD"/>
          <w:lang w:val="en-GB"/>
        </w:rPr>
        <w:t>Responding to the invitation of the ERPB to coordinate the follow-up work, the EPC created the EPC Multi-stakeholder Group on EIPP (EIPP MSG) which started its activity in February 2018.</w:t>
      </w:r>
      <w:r w:rsidRPr="008C6C20">
        <w:rPr>
          <w:color w:val="4F81BD"/>
          <w:lang w:val="en-GB"/>
        </w:rPr>
        <w:t xml:space="preserve"> </w:t>
      </w:r>
      <w:r>
        <w:rPr>
          <w:color w:val="4F81BD"/>
          <w:lang w:val="en-GB"/>
        </w:rPr>
        <w:t>As indicated by the ERPB, the EIPP MSG is focusing in 2018 on</w:t>
      </w:r>
      <w:r w:rsidRPr="008C6C20">
        <w:rPr>
          <w:color w:val="4F81BD"/>
          <w:lang w:val="en-GB"/>
        </w:rPr>
        <w:t xml:space="preserve"> the adoption of a standardised technical ISO 20022-based message for Request-to-pay and the harmonisation of other identified servicing messages related to EIPP.</w:t>
      </w:r>
      <w:r>
        <w:rPr>
          <w:color w:val="4F81BD"/>
          <w:lang w:val="en-GB"/>
        </w:rPr>
        <w:t xml:space="preserve"> </w:t>
      </w:r>
    </w:p>
    <w:p w:rsidR="00BD19A6" w:rsidRDefault="00BD19A6" w:rsidP="00BD19A6">
      <w:r>
        <w:rPr>
          <w:color w:val="4F81BD"/>
          <w:lang w:val="en-GB"/>
        </w:rPr>
        <w:t>After analysing the existing pain.013 and pain.014 messages (Creditor Payment Activation Request and Report), the EIPP MSG considered that they are to a large extent suitable for the requirements related to Request-to-pay identified in the ERPB report</w:t>
      </w:r>
      <w:r>
        <w:t>.</w:t>
      </w:r>
    </w:p>
    <w:p w:rsidR="00BD19A6" w:rsidRDefault="00BD19A6" w:rsidP="00BD19A6">
      <w:pPr>
        <w:jc w:val="both"/>
        <w:rPr>
          <w:color w:val="4F81BD"/>
          <w:lang w:val="en-GB"/>
        </w:rPr>
      </w:pPr>
      <w:r>
        <w:rPr>
          <w:color w:val="4F81BD"/>
          <w:lang w:val="en-GB"/>
        </w:rPr>
        <w:t>It has been estimated however that some elements are required to add more flexibility regarding the expectations of the Seller/Payee in terms of payment parameters and the decisions of the Debtor/Payer. For example, the Payee may wish to inform the Payer that the amount of the Request-to-pay can be different from the amount really paid, and the Payer may wish to inform the Payee in the response message that the amount will be different and the real value that will be paid. Two fields allowing minimal information about penalties for late payments or discounts for early payments were also considered useful to respond to requirements related to financing techniques such as factoring.</w:t>
      </w:r>
    </w:p>
    <w:p w:rsidR="00BD19A6" w:rsidRDefault="00BD19A6" w:rsidP="00BD19A6">
      <w:pPr>
        <w:jc w:val="both"/>
        <w:rPr>
          <w:color w:val="4F81BD"/>
          <w:lang w:val="en-GB"/>
        </w:rPr>
      </w:pPr>
      <w:r w:rsidRPr="00D35D98">
        <w:rPr>
          <w:color w:val="4F81BD"/>
          <w:lang w:val="en-GB"/>
        </w:rPr>
        <w:t>A new data element was added to fulfil a need from some markets in relation to the  payment expected time. More precisely the Payee can inform the Payer if the payment is allowed before the requested execution time.</w:t>
      </w:r>
      <w:r>
        <w:rPr>
          <w:color w:val="4F81BD"/>
          <w:lang w:val="en-GB"/>
        </w:rPr>
        <w:t xml:space="preserve"> A corresponding element has been added in the pain.014 message.</w:t>
      </w:r>
    </w:p>
    <w:p w:rsidR="00BD19A6" w:rsidRDefault="00BD19A6" w:rsidP="00BD19A6">
      <w:pPr>
        <w:jc w:val="both"/>
        <w:rPr>
          <w:color w:val="4F81BD"/>
          <w:lang w:val="en-GB"/>
        </w:rPr>
      </w:pPr>
      <w:r>
        <w:rPr>
          <w:color w:val="4F81BD"/>
          <w:lang w:val="en-GB"/>
        </w:rPr>
        <w:t>By making use of these new fields, the new pain.013 and pain.014 messages would answer to the needs of:</w:t>
      </w:r>
    </w:p>
    <w:p w:rsidR="00BD19A6" w:rsidRDefault="00BD19A6" w:rsidP="00EC78B2">
      <w:pPr>
        <w:numPr>
          <w:ilvl w:val="0"/>
          <w:numId w:val="15"/>
        </w:numPr>
        <w:jc w:val="both"/>
        <w:rPr>
          <w:color w:val="4F81BD"/>
          <w:lang w:val="en-GB"/>
        </w:rPr>
      </w:pPr>
      <w:r>
        <w:rPr>
          <w:color w:val="4F81BD"/>
          <w:lang w:val="en-GB"/>
        </w:rPr>
        <w:t>Invoice issuers (Payees/Sellers) by offering them more flexibility in informing the Payers/Debtors about commercial terms of the transaction.</w:t>
      </w:r>
    </w:p>
    <w:p w:rsidR="00BD19A6" w:rsidRPr="00BD0F7C" w:rsidRDefault="00BD19A6" w:rsidP="00EC78B2">
      <w:pPr>
        <w:numPr>
          <w:ilvl w:val="0"/>
          <w:numId w:val="15"/>
        </w:numPr>
        <w:jc w:val="both"/>
        <w:rPr>
          <w:color w:val="4F81BD"/>
          <w:lang w:val="en-GB"/>
        </w:rPr>
      </w:pPr>
      <w:r>
        <w:rPr>
          <w:color w:val="4F81BD"/>
          <w:lang w:val="en-GB"/>
        </w:rPr>
        <w:t>Invoice receivers (Payers/Debtors) by proposing them more possibilities to inform the Payees/Sellers on specific decisions in relation with the commercial terms or upcoming payment transaction.</w:t>
      </w:r>
    </w:p>
    <w:p w:rsidR="00BD19A6" w:rsidRDefault="00BD19A6" w:rsidP="00EC78B2">
      <w:pPr>
        <w:numPr>
          <w:ilvl w:val="0"/>
          <w:numId w:val="15"/>
        </w:numPr>
        <w:jc w:val="both"/>
        <w:rPr>
          <w:color w:val="4F81BD"/>
          <w:lang w:val="en-GB"/>
        </w:rPr>
      </w:pPr>
      <w:r>
        <w:rPr>
          <w:color w:val="4F81BD"/>
          <w:lang w:val="en-GB"/>
        </w:rPr>
        <w:lastRenderedPageBreak/>
        <w:t>All actors by offering elements for further uses of the Request-to-pay beyond the E-invoicing, such as E-commerce and retail commerce in physical shops.</w:t>
      </w:r>
    </w:p>
    <w:p w:rsidR="00BD19A6" w:rsidRDefault="00680966" w:rsidP="006A3892">
      <w:pPr>
        <w:pStyle w:val="berschrift2"/>
      </w:pPr>
      <w:r>
        <w:t>Urgency of the request:</w:t>
      </w:r>
      <w:r w:rsidR="00BD19A6">
        <w:t xml:space="preserve"> </w:t>
      </w:r>
    </w:p>
    <w:p w:rsidR="00757B9D" w:rsidRDefault="00757B9D" w:rsidP="00757B9D">
      <w:pPr>
        <w:rPr>
          <w:i/>
          <w:szCs w:val="24"/>
          <w:lang w:val="en-GB"/>
        </w:rPr>
      </w:pPr>
      <w:r w:rsidRPr="00A9522C">
        <w:rPr>
          <w:szCs w:val="24"/>
          <w:lang w:val="en-GB"/>
        </w:rPr>
        <w:t>It is proposed to include this change request in the next regular maintenance cycle</w:t>
      </w:r>
      <w:r w:rsidRPr="00A9522C">
        <w:rPr>
          <w:i/>
          <w:szCs w:val="24"/>
          <w:lang w:val="en-GB"/>
        </w:rPr>
        <w:t>.</w:t>
      </w:r>
    </w:p>
    <w:p w:rsidR="00BD19A6" w:rsidRDefault="006A3892" w:rsidP="006A3892">
      <w:pPr>
        <w:pStyle w:val="berschrift2"/>
      </w:pPr>
      <w:r>
        <w:t>Business examples:</w:t>
      </w:r>
    </w:p>
    <w:p w:rsidR="00BD19A6" w:rsidRPr="007D3F37" w:rsidRDefault="00BD19A6" w:rsidP="00BD19A6">
      <w:pPr>
        <w:rPr>
          <w:i/>
          <w:color w:val="4F81BD"/>
          <w:szCs w:val="24"/>
          <w:lang w:val="en-GB"/>
        </w:rPr>
      </w:pPr>
    </w:p>
    <w:p w:rsidR="00BD19A6" w:rsidRDefault="00BD19A6" w:rsidP="00BD19A6">
      <w:pPr>
        <w:jc w:val="both"/>
        <w:rPr>
          <w:szCs w:val="24"/>
          <w:lang w:val="en-GB"/>
        </w:rPr>
      </w:pPr>
      <w:r>
        <w:rPr>
          <w:szCs w:val="24"/>
          <w:lang w:val="en-GB"/>
        </w:rPr>
        <w:t>In B2C (individual customers) or B2b (small enterprises), the Seller adds payment conditions to the Request-to-pay. The message is sent through the network (PSPs, EISPs, Clearing Houses, etc) and reaches the Payer’s domain. After checking the conditions and making selections, the Payer gives its consent and instructs its PSP on the response to be sent via the pain.014 message and on the upcoming payment message (pacs.008).</w:t>
      </w:r>
    </w:p>
    <w:p w:rsidR="00BD19A6" w:rsidRDefault="00BD19A6" w:rsidP="00BD19A6">
      <w:pPr>
        <w:jc w:val="both"/>
        <w:rPr>
          <w:szCs w:val="24"/>
          <w:lang w:val="en-GB"/>
        </w:rPr>
      </w:pPr>
    </w:p>
    <w:p w:rsidR="00BD19A6" w:rsidRDefault="00913A7B" w:rsidP="00BD19A6">
      <w:pPr>
        <w:jc w:val="both"/>
        <w:rPr>
          <w:szCs w:val="24"/>
          <w:lang w:val="en-GB"/>
        </w:rPr>
      </w:pPr>
      <w:r w:rsidRPr="00BD19A6">
        <w:rPr>
          <w:noProof/>
          <w:szCs w:val="24"/>
          <w:lang w:val="en-GB" w:eastAsia="en-GB"/>
        </w:rPr>
        <w:drawing>
          <wp:inline distT="0" distB="0" distL="0" distR="0">
            <wp:extent cx="6191250" cy="2752725"/>
            <wp:effectExtent l="0" t="0" r="0"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91250" cy="2752725"/>
                    </a:xfrm>
                    <a:prstGeom prst="rect">
                      <a:avLst/>
                    </a:prstGeom>
                    <a:noFill/>
                    <a:ln>
                      <a:noFill/>
                    </a:ln>
                  </pic:spPr>
                </pic:pic>
              </a:graphicData>
            </a:graphic>
          </wp:inline>
        </w:drawing>
      </w:r>
    </w:p>
    <w:p w:rsidR="00BD19A6" w:rsidRPr="008E5E26" w:rsidRDefault="00BD19A6" w:rsidP="006A3892">
      <w:pPr>
        <w:pStyle w:val="berschrift2"/>
      </w:pPr>
      <w:r w:rsidRPr="008E5E26">
        <w:br w:type="page"/>
      </w:r>
      <w:r w:rsidR="00680966">
        <w:lastRenderedPageBreak/>
        <w:t>SEG/TSG recommendation:</w:t>
      </w:r>
    </w:p>
    <w:p w:rsidR="00BD19A6" w:rsidRDefault="00BD19A6" w:rsidP="00BD19A6">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rsidR="00BD19A6" w:rsidRDefault="00BD19A6" w:rsidP="00BD19A6">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2020A" w:rsidRPr="006D7FF8" w:rsidTr="00816040">
        <w:trPr>
          <w:gridAfter w:val="3"/>
          <w:wAfter w:w="5623" w:type="dxa"/>
        </w:trPr>
        <w:tc>
          <w:tcPr>
            <w:tcW w:w="1242" w:type="dxa"/>
            <w:gridSpan w:val="2"/>
            <w:vAlign w:val="center"/>
          </w:tcPr>
          <w:p w:rsidR="00A2020A" w:rsidRPr="008D6CA8" w:rsidRDefault="00A2020A" w:rsidP="00A2020A">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A2020A">
            <w:pPr>
              <w:spacing w:before="60" w:after="60"/>
              <w:rPr>
                <w:b/>
                <w:szCs w:val="24"/>
                <w:lang w:val="en-GB"/>
              </w:rPr>
            </w:pPr>
            <w:r w:rsidRPr="008D6CA8">
              <w:rPr>
                <w:b/>
                <w:szCs w:val="24"/>
                <w:lang w:val="en-GB"/>
              </w:rPr>
              <w:t>Timing</w:t>
            </w:r>
          </w:p>
        </w:tc>
      </w:tr>
      <w:tr w:rsidR="00A2020A" w:rsidRPr="006D7FF8" w:rsidTr="00BD19A6">
        <w:trPr>
          <w:gridBefore w:val="1"/>
          <w:gridAfter w:val="1"/>
          <w:wBefore w:w="1059" w:type="dxa"/>
          <w:wAfter w:w="945" w:type="dxa"/>
          <w:trHeight w:val="501"/>
        </w:trPr>
        <w:tc>
          <w:tcPr>
            <w:tcW w:w="750" w:type="dxa"/>
            <w:gridSpan w:val="2"/>
            <w:tcBorders>
              <w:left w:val="nil"/>
              <w:bottom w:val="nil"/>
            </w:tcBorders>
          </w:tcPr>
          <w:p w:rsidR="00A2020A" w:rsidRDefault="00A2020A" w:rsidP="00A2020A">
            <w:pPr>
              <w:rPr>
                <w:szCs w:val="24"/>
                <w:lang w:val="en-GB"/>
              </w:rPr>
            </w:pPr>
          </w:p>
        </w:tc>
        <w:tc>
          <w:tcPr>
            <w:tcW w:w="5954" w:type="dxa"/>
            <w:gridSpan w:val="2"/>
          </w:tcPr>
          <w:p w:rsidR="00A2020A" w:rsidRDefault="00A2020A" w:rsidP="00A2020A">
            <w:pPr>
              <w:spacing w:before="0"/>
              <w:rPr>
                <w:szCs w:val="24"/>
                <w:lang w:val="en-GB"/>
              </w:rPr>
            </w:pPr>
            <w:r>
              <w:rPr>
                <w:szCs w:val="24"/>
                <w:lang w:val="en-GB"/>
              </w:rPr>
              <w:t xml:space="preserve">- </w:t>
            </w:r>
            <w:r w:rsidRPr="00E3221E">
              <w:rPr>
                <w:b/>
                <w:szCs w:val="24"/>
                <w:lang w:val="en-GB"/>
              </w:rPr>
              <w:t>Next yearly cycle</w:t>
            </w:r>
            <w:r>
              <w:rPr>
                <w:b/>
                <w:szCs w:val="24"/>
                <w:lang w:val="en-GB"/>
              </w:rPr>
              <w:t>: 2018/2019</w:t>
            </w:r>
          </w:p>
          <w:p w:rsidR="00A2020A" w:rsidRPr="006D7FF8" w:rsidRDefault="00A2020A" w:rsidP="00A2020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A2020A" w:rsidRPr="003449BF" w:rsidRDefault="003449BF" w:rsidP="00A2020A">
            <w:pPr>
              <w:spacing w:before="0"/>
              <w:jc w:val="both"/>
              <w:rPr>
                <w:b/>
                <w:color w:val="FF0000"/>
                <w:szCs w:val="24"/>
                <w:lang w:val="en-GB"/>
              </w:rPr>
            </w:pPr>
            <w:r w:rsidRPr="003449BF">
              <w:rPr>
                <w:b/>
                <w:color w:val="FF0000"/>
                <w:szCs w:val="24"/>
                <w:lang w:val="en-GB"/>
              </w:rPr>
              <w:t>X</w:t>
            </w:r>
          </w:p>
        </w:tc>
      </w:tr>
      <w:tr w:rsidR="00A2020A" w:rsidRPr="006D7FF8" w:rsidTr="00BD19A6">
        <w:trPr>
          <w:gridBefore w:val="1"/>
          <w:gridAfter w:val="1"/>
          <w:wBefore w:w="1059" w:type="dxa"/>
          <w:wAfter w:w="945" w:type="dxa"/>
          <w:trHeight w:val="501"/>
        </w:trPr>
        <w:tc>
          <w:tcPr>
            <w:tcW w:w="750" w:type="dxa"/>
            <w:gridSpan w:val="2"/>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A2020A" w:rsidRDefault="00A2020A" w:rsidP="00A2020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A2020A" w:rsidRPr="00AD7CD5" w:rsidRDefault="00A2020A" w:rsidP="00A2020A">
            <w:pPr>
              <w:spacing w:before="0"/>
              <w:jc w:val="center"/>
              <w:rPr>
                <w:color w:val="FF0000"/>
                <w:szCs w:val="24"/>
                <w:lang w:val="en-GB"/>
              </w:rPr>
            </w:pPr>
          </w:p>
        </w:tc>
      </w:tr>
      <w:tr w:rsidR="00A2020A" w:rsidRPr="006D7FF8" w:rsidTr="00BD19A6">
        <w:trPr>
          <w:gridBefore w:val="1"/>
          <w:wBefore w:w="1059" w:type="dxa"/>
          <w:trHeight w:val="511"/>
        </w:trPr>
        <w:tc>
          <w:tcPr>
            <w:tcW w:w="750" w:type="dxa"/>
            <w:gridSpan w:val="2"/>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Urgent unscheduled</w:t>
            </w:r>
          </w:p>
          <w:p w:rsidR="00A2020A" w:rsidRDefault="00A2020A" w:rsidP="00A2020A">
            <w:pPr>
              <w:spacing w:before="0"/>
              <w:rPr>
                <w:szCs w:val="24"/>
                <w:lang w:val="en-GB"/>
              </w:rPr>
            </w:pPr>
            <w:r>
              <w:rPr>
                <w:szCs w:val="24"/>
                <w:lang w:val="en-GB"/>
              </w:rPr>
              <w:t>(the change justifies an urgent implementation outside of the normal yearly cycle)</w:t>
            </w:r>
          </w:p>
        </w:tc>
        <w:tc>
          <w:tcPr>
            <w:tcW w:w="425" w:type="dxa"/>
          </w:tcPr>
          <w:p w:rsidR="00A2020A" w:rsidRPr="00AD7CD5" w:rsidRDefault="00A2020A" w:rsidP="00A2020A">
            <w:pPr>
              <w:jc w:val="center"/>
              <w:rPr>
                <w:color w:val="FF0000"/>
                <w:szCs w:val="24"/>
                <w:lang w:val="en-GB"/>
              </w:rPr>
            </w:pPr>
          </w:p>
        </w:tc>
        <w:tc>
          <w:tcPr>
            <w:tcW w:w="945" w:type="dxa"/>
            <w:tcBorders>
              <w:top w:val="nil"/>
              <w:bottom w:val="nil"/>
              <w:right w:val="nil"/>
            </w:tcBorders>
          </w:tcPr>
          <w:p w:rsidR="00A2020A" w:rsidRDefault="00A2020A" w:rsidP="00A2020A">
            <w:pPr>
              <w:ind w:left="360"/>
              <w:jc w:val="both"/>
              <w:rPr>
                <w:szCs w:val="24"/>
                <w:lang w:val="en-GB"/>
              </w:rPr>
            </w:pPr>
          </w:p>
        </w:tc>
      </w:tr>
      <w:tr w:rsidR="00A2020A" w:rsidRPr="006D7FF8" w:rsidTr="00BD19A6">
        <w:trPr>
          <w:gridBefore w:val="1"/>
          <w:wBefore w:w="1059" w:type="dxa"/>
          <w:trHeight w:val="511"/>
        </w:trPr>
        <w:tc>
          <w:tcPr>
            <w:tcW w:w="750" w:type="dxa"/>
            <w:gridSpan w:val="2"/>
            <w:tcBorders>
              <w:top w:val="nil"/>
              <w:left w:val="nil"/>
              <w:bottom w:val="nil"/>
            </w:tcBorders>
          </w:tcPr>
          <w:p w:rsidR="00A2020A" w:rsidRDefault="00A2020A" w:rsidP="00A2020A">
            <w:pPr>
              <w:spacing w:before="0"/>
              <w:rPr>
                <w:szCs w:val="24"/>
                <w:lang w:val="en-GB"/>
              </w:rPr>
            </w:pPr>
          </w:p>
        </w:tc>
        <w:tc>
          <w:tcPr>
            <w:tcW w:w="6379" w:type="dxa"/>
            <w:gridSpan w:val="3"/>
          </w:tcPr>
          <w:p w:rsidR="00A2020A" w:rsidRPr="00AD7CD5" w:rsidRDefault="00A2020A" w:rsidP="00A2020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A2020A" w:rsidRDefault="00A2020A" w:rsidP="00A2020A">
            <w:pPr>
              <w:ind w:left="360"/>
              <w:jc w:val="both"/>
              <w:rPr>
                <w:szCs w:val="24"/>
                <w:lang w:val="en-GB"/>
              </w:rPr>
            </w:pPr>
          </w:p>
          <w:p w:rsidR="00A2020A" w:rsidRDefault="00A2020A" w:rsidP="00A2020A">
            <w:pPr>
              <w:ind w:left="360"/>
              <w:jc w:val="both"/>
              <w:rPr>
                <w:szCs w:val="24"/>
                <w:lang w:val="en-GB"/>
              </w:rPr>
            </w:pPr>
          </w:p>
        </w:tc>
      </w:tr>
    </w:tbl>
    <w:p w:rsidR="00BD19A6" w:rsidRDefault="00BD19A6" w:rsidP="00BD19A6">
      <w:pPr>
        <w:rPr>
          <w:szCs w:val="24"/>
          <w:lang w:val="en-GB"/>
        </w:rPr>
      </w:pPr>
      <w:r>
        <w:rPr>
          <w:szCs w:val="24"/>
          <w:lang w:val="en-GB"/>
        </w:rPr>
        <w:t>Comments:</w:t>
      </w:r>
    </w:p>
    <w:p w:rsidR="00BD19A6" w:rsidRDefault="00BD19A6" w:rsidP="00BD19A6">
      <w:pPr>
        <w:rPr>
          <w:szCs w:val="24"/>
          <w:lang w:val="en-GB"/>
        </w:rPr>
      </w:pPr>
    </w:p>
    <w:p w:rsidR="00BD19A6" w:rsidRDefault="00BD19A6" w:rsidP="00BD19A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D19A6" w:rsidRPr="00AD7CD5" w:rsidTr="00BD19A6">
        <w:tc>
          <w:tcPr>
            <w:tcW w:w="1242" w:type="dxa"/>
          </w:tcPr>
          <w:p w:rsidR="00BD19A6" w:rsidRPr="00E3221E" w:rsidRDefault="00BD19A6" w:rsidP="00BD19A6">
            <w:pPr>
              <w:rPr>
                <w:b/>
                <w:szCs w:val="24"/>
                <w:lang w:val="en-GB"/>
              </w:rPr>
            </w:pPr>
            <w:r w:rsidRPr="00E3221E">
              <w:rPr>
                <w:b/>
                <w:szCs w:val="24"/>
                <w:lang w:val="en-GB"/>
              </w:rPr>
              <w:t>Reject</w:t>
            </w:r>
          </w:p>
        </w:tc>
        <w:tc>
          <w:tcPr>
            <w:tcW w:w="567" w:type="dxa"/>
          </w:tcPr>
          <w:p w:rsidR="00BD19A6" w:rsidRPr="00AD7CD5" w:rsidRDefault="00BD19A6" w:rsidP="00BD19A6">
            <w:pPr>
              <w:rPr>
                <w:color w:val="FF0000"/>
                <w:szCs w:val="24"/>
                <w:lang w:val="en-GB"/>
              </w:rPr>
            </w:pPr>
          </w:p>
        </w:tc>
      </w:tr>
    </w:tbl>
    <w:p w:rsidR="00BD19A6" w:rsidRPr="00567F13" w:rsidRDefault="00BD19A6" w:rsidP="00BD19A6">
      <w:pPr>
        <w:rPr>
          <w:szCs w:val="24"/>
          <w:lang w:val="en-GB"/>
        </w:rPr>
      </w:pPr>
      <w:r w:rsidRPr="00567F13">
        <w:rPr>
          <w:szCs w:val="24"/>
          <w:lang w:val="en-GB"/>
        </w:rPr>
        <w:t>Reason for rejection:</w:t>
      </w:r>
    </w:p>
    <w:p w:rsidR="006E0715" w:rsidRDefault="006E0715" w:rsidP="006E0715">
      <w:pPr>
        <w:pStyle w:val="berschrift2"/>
      </w:pPr>
      <w:r w:rsidRPr="006A3892">
        <w:t>Impact analysis and type of impact:</w:t>
      </w:r>
    </w:p>
    <w:p w:rsidR="00493D5F" w:rsidRPr="00366F82" w:rsidRDefault="00493D5F" w:rsidP="00493D5F">
      <w:pPr>
        <w:rPr>
          <w:szCs w:val="24"/>
          <w:lang w:val="en-GB"/>
        </w:rPr>
      </w:pPr>
      <w:r w:rsidRPr="00366F82">
        <w:rPr>
          <w:szCs w:val="24"/>
          <w:lang w:val="en-GB"/>
        </w:rPr>
        <w:t xml:space="preserve">Following the detailed analysis of the impact of the changes to the existing messages, we </w:t>
      </w:r>
      <w:r>
        <w:rPr>
          <w:szCs w:val="24"/>
          <w:lang w:val="en-GB"/>
        </w:rPr>
        <w:t xml:space="preserve">did not </w:t>
      </w:r>
      <w:r w:rsidRPr="00366F82">
        <w:rPr>
          <w:szCs w:val="24"/>
          <w:lang w:val="en-GB"/>
        </w:rPr>
        <w:t>identif</w:t>
      </w:r>
      <w:r>
        <w:rPr>
          <w:szCs w:val="24"/>
          <w:lang w:val="en-GB"/>
        </w:rPr>
        <w:t>y</w:t>
      </w:r>
      <w:r w:rsidRPr="00366F82">
        <w:rPr>
          <w:szCs w:val="24"/>
          <w:lang w:val="en-GB"/>
        </w:rPr>
        <w:t xml:space="preserve"> further impacted messages. The below list provides the full list of impacted messages:</w:t>
      </w:r>
    </w:p>
    <w:p w:rsidR="00034356" w:rsidRDefault="00034356" w:rsidP="00034356">
      <w:pPr>
        <w:spacing w:before="0"/>
        <w:rPr>
          <w:lang w:val="en-GB"/>
        </w:rPr>
      </w:pPr>
    </w:p>
    <w:p w:rsidR="00034356" w:rsidRDefault="00034356" w:rsidP="00034356">
      <w:pPr>
        <w:spacing w:before="0"/>
        <w:rPr>
          <w:lang w:val="en-GB"/>
        </w:rPr>
      </w:pPr>
      <w:r>
        <w:rPr>
          <w:lang w:val="en-GB"/>
        </w:rPr>
        <w:t>Messages for which the change was requested in the change request:</w:t>
      </w:r>
    </w:p>
    <w:p w:rsidR="00034356" w:rsidRPr="00BF7A58" w:rsidRDefault="00034356" w:rsidP="00034356">
      <w:pPr>
        <w:pStyle w:val="MessageSet"/>
        <w:rPr>
          <w:lang w:eastAsia="en-GB"/>
        </w:rPr>
      </w:pPr>
      <w:r w:rsidRPr="00BF7A58">
        <w:rPr>
          <w:lang w:eastAsia="en-GB"/>
        </w:rPr>
        <w:t>Creditor Payment Activation Request</w:t>
      </w:r>
      <w:r>
        <w:t xml:space="preserve"> message set</w:t>
      </w:r>
    </w:p>
    <w:p w:rsidR="00034356" w:rsidRPr="00BF7A58" w:rsidRDefault="00034356" w:rsidP="00034356">
      <w:pPr>
        <w:pStyle w:val="MessageId"/>
        <w:rPr>
          <w:lang w:eastAsia="en-GB"/>
        </w:rPr>
      </w:pPr>
      <w:r w:rsidRPr="00BF7A58">
        <w:rPr>
          <w:lang w:eastAsia="en-GB"/>
        </w:rPr>
        <w:t>CreditorPaymentActivationRequestV06 (pain.013.001.06)</w:t>
      </w:r>
    </w:p>
    <w:p w:rsidR="00034356" w:rsidRPr="00BF7A58" w:rsidRDefault="00034356" w:rsidP="00034356">
      <w:pPr>
        <w:pStyle w:val="MessageId"/>
        <w:rPr>
          <w:lang w:eastAsia="en-GB"/>
        </w:rPr>
      </w:pPr>
      <w:r w:rsidRPr="00BF7A58">
        <w:rPr>
          <w:lang w:eastAsia="en-GB"/>
        </w:rPr>
        <w:t>CreditorPaymentActivationRequestStatusReportV06 (pain.014.001.06)</w:t>
      </w:r>
    </w:p>
    <w:p w:rsidR="006E0715" w:rsidRPr="003B46A8" w:rsidRDefault="006E0715" w:rsidP="006E0715">
      <w:pPr>
        <w:spacing w:after="120"/>
        <w:rPr>
          <w:szCs w:val="24"/>
          <w:lang w:val="en-GB"/>
        </w:rPr>
      </w:pPr>
      <w:r w:rsidRPr="003B46A8">
        <w:rPr>
          <w:szCs w:val="24"/>
          <w:lang w:val="en-GB"/>
        </w:rPr>
        <w:t xml:space="preserve">The severity of the impact of the proposed change for the message users should be indicated in the table below (either “no impact”, “conditional’ or “mandatory”).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4">
          <w:tblGrid>
            <w:gridCol w:w="720"/>
            <w:gridCol w:w="1440"/>
            <w:gridCol w:w="4680"/>
          </w:tblGrid>
        </w:tblGridChange>
      </w:tblGrid>
      <w:tr w:rsidR="006E0715" w:rsidRPr="00814A08" w:rsidTr="00F91208">
        <w:tc>
          <w:tcPr>
            <w:tcW w:w="6840" w:type="dxa"/>
            <w:gridSpan w:val="3"/>
            <w:tcBorders>
              <w:bottom w:val="single" w:sz="4" w:space="0" w:color="auto"/>
            </w:tcBorders>
            <w:vAlign w:val="center"/>
          </w:tcPr>
          <w:p w:rsidR="006E0715" w:rsidRDefault="006E0715" w:rsidP="00F91208">
            <w:pPr>
              <w:widowControl w:val="0"/>
              <w:spacing w:before="0"/>
              <w:rPr>
                <w:lang w:val="en-GB"/>
              </w:rPr>
            </w:pPr>
            <w:r>
              <w:rPr>
                <w:lang w:val="en-GB"/>
              </w:rPr>
              <w:t>Type of impact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vAlign w:val="center"/>
          </w:tcPr>
          <w:p w:rsidR="006E0715" w:rsidRPr="00814A08"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Pr="00BB1031" w:rsidRDefault="006E0715"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(at least the version number) and the business applications of certain users but not all, e.g. the addition of an optional component</w:t>
            </w:r>
          </w:p>
        </w:tc>
      </w:tr>
      <w:tr w:rsidR="006E0715" w:rsidRPr="00814A08" w:rsidTr="00F91208">
        <w:tc>
          <w:tcPr>
            <w:tcW w:w="72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6E0715" w:rsidRDefault="006E0715" w:rsidP="00F91208">
            <w:pPr>
              <w:rPr>
                <w:lang w:val="en-GB"/>
              </w:rPr>
            </w:pPr>
            <w:r>
              <w:rPr>
                <w:lang w:val="en-GB"/>
              </w:rPr>
              <w:t>The change(s) will impact the schema and the business applications of all users, e.g. addition of a mandatory component.</w:t>
            </w:r>
          </w:p>
        </w:tc>
      </w:tr>
    </w:tbl>
    <w:p w:rsidR="004E1C47" w:rsidRPr="005F05DB" w:rsidRDefault="00680966" w:rsidP="006A3892">
      <w:pPr>
        <w:pStyle w:val="berschrift2"/>
      </w:pPr>
      <w:r>
        <w:t>Proposed implementation:</w:t>
      </w:r>
    </w:p>
    <w:p w:rsidR="00B774C5" w:rsidRDefault="00B774C5" w:rsidP="00B774C5">
      <w:pPr>
        <w:rPr>
          <w:lang w:val="en-GB"/>
        </w:rPr>
      </w:pPr>
      <w:r>
        <w:rPr>
          <w:lang w:val="en-GB"/>
        </w:rPr>
        <w:t>We support the implementation of the change request with an alternative proposal to group the newly required elements into two specific blocks, as previously agreed with the submitter of the change request, resulting in the following structure:</w:t>
      </w:r>
    </w:p>
    <w:p w:rsidR="00B60268" w:rsidRDefault="00B60268" w:rsidP="00B774C5">
      <w:pPr>
        <w:rPr>
          <w:lang w:val="en-GB"/>
        </w:rPr>
      </w:pPr>
      <w:r>
        <w:rPr>
          <w:lang w:val="en-GB"/>
        </w:rPr>
        <w:t>Payment Conditions:</w:t>
      </w:r>
    </w:p>
    <w:p w:rsidR="004E1C47" w:rsidRDefault="00B774C5" w:rsidP="00B774C5">
      <w:pPr>
        <w:numPr>
          <w:ilvl w:val="0"/>
          <w:numId w:val="45"/>
        </w:numPr>
        <w:rPr>
          <w:lang w:val="en-GB"/>
        </w:rPr>
      </w:pPr>
      <w:r>
        <w:rPr>
          <w:lang w:val="en-GB"/>
        </w:rPr>
        <w:t xml:space="preserve">In the </w:t>
      </w:r>
      <w:r w:rsidRPr="00B774C5">
        <w:rPr>
          <w:lang w:val="en-GB"/>
        </w:rPr>
        <w:t>Cre</w:t>
      </w:r>
      <w:r>
        <w:rPr>
          <w:lang w:val="en-GB"/>
        </w:rPr>
        <w:t>ditorPaymentActivationRequest message (pain.013):</w:t>
      </w:r>
    </w:p>
    <w:p w:rsidR="00B774C5" w:rsidRDefault="00913A7B" w:rsidP="00B774C5">
      <w:pPr>
        <w:ind w:left="720"/>
        <w:rPr>
          <w:noProof/>
          <w:lang w:val="en-GB" w:eastAsia="en-GB"/>
        </w:rPr>
      </w:pPr>
      <w:r w:rsidRPr="007C5661">
        <w:rPr>
          <w:noProof/>
          <w:lang w:val="en-GB" w:eastAsia="en-GB"/>
        </w:rPr>
        <w:drawing>
          <wp:inline distT="0" distB="0" distL="0" distR="0">
            <wp:extent cx="4543425" cy="46863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43425" cy="4686300"/>
                    </a:xfrm>
                    <a:prstGeom prst="rect">
                      <a:avLst/>
                    </a:prstGeom>
                    <a:noFill/>
                    <a:ln>
                      <a:noFill/>
                    </a:ln>
                  </pic:spPr>
                </pic:pic>
              </a:graphicData>
            </a:graphic>
          </wp:inline>
        </w:drawing>
      </w:r>
    </w:p>
    <w:p w:rsidR="00B774C5" w:rsidRDefault="00B774C5" w:rsidP="00B774C5">
      <w:pPr>
        <w:numPr>
          <w:ilvl w:val="0"/>
          <w:numId w:val="45"/>
        </w:numPr>
        <w:rPr>
          <w:lang w:val="en-GB"/>
        </w:rPr>
      </w:pPr>
      <w:r>
        <w:rPr>
          <w:lang w:val="en-GB"/>
        </w:rPr>
        <w:lastRenderedPageBreak/>
        <w:t xml:space="preserve">In the </w:t>
      </w:r>
      <w:r w:rsidRPr="00B774C5">
        <w:rPr>
          <w:lang w:val="en-GB"/>
        </w:rPr>
        <w:t>CreditorPaymentActivationRequest</w:t>
      </w:r>
      <w:r>
        <w:rPr>
          <w:lang w:val="en-GB"/>
        </w:rPr>
        <w:t xml:space="preserve"> (pain.014)</w:t>
      </w:r>
      <w:r w:rsidR="00B60268">
        <w:rPr>
          <w:lang w:val="en-GB"/>
        </w:rPr>
        <w:t>:</w:t>
      </w:r>
    </w:p>
    <w:p w:rsidR="00B60268" w:rsidRDefault="00913A7B" w:rsidP="00B60268">
      <w:pPr>
        <w:ind w:left="720"/>
        <w:rPr>
          <w:noProof/>
          <w:lang w:val="en-GB" w:eastAsia="en-GB"/>
        </w:rPr>
      </w:pPr>
      <w:r w:rsidRPr="00717797">
        <w:rPr>
          <w:noProof/>
          <w:lang w:val="en-GB" w:eastAsia="en-GB"/>
        </w:rPr>
        <w:drawing>
          <wp:inline distT="0" distB="0" distL="0" distR="0">
            <wp:extent cx="4924425" cy="5695950"/>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24425" cy="5695950"/>
                    </a:xfrm>
                    <a:prstGeom prst="rect">
                      <a:avLst/>
                    </a:prstGeom>
                    <a:noFill/>
                    <a:ln>
                      <a:noFill/>
                    </a:ln>
                  </pic:spPr>
                </pic:pic>
              </a:graphicData>
            </a:graphic>
          </wp:inline>
        </w:drawing>
      </w:r>
    </w:p>
    <w:p w:rsidR="00B60268" w:rsidRDefault="00B60268" w:rsidP="00B60268">
      <w:pPr>
        <w:rPr>
          <w:noProof/>
          <w:lang w:val="en-GB" w:eastAsia="en-GB"/>
        </w:rPr>
      </w:pPr>
      <w:r>
        <w:rPr>
          <w:noProof/>
          <w:lang w:val="en-GB" w:eastAsia="en-GB"/>
        </w:rPr>
        <w:t>Payment Condition Status:</w:t>
      </w:r>
    </w:p>
    <w:p w:rsidR="00B60268" w:rsidRDefault="00B60268" w:rsidP="00B60268">
      <w:pPr>
        <w:numPr>
          <w:ilvl w:val="0"/>
          <w:numId w:val="45"/>
        </w:numPr>
        <w:rPr>
          <w:lang w:val="en-GB"/>
        </w:rPr>
      </w:pPr>
      <w:r>
        <w:rPr>
          <w:lang w:val="en-GB"/>
        </w:rPr>
        <w:t xml:space="preserve">In the </w:t>
      </w:r>
      <w:r w:rsidRPr="00B774C5">
        <w:rPr>
          <w:lang w:val="en-GB"/>
        </w:rPr>
        <w:t>CreditorPaymentActivationRequest</w:t>
      </w:r>
      <w:r>
        <w:rPr>
          <w:lang w:val="en-GB"/>
        </w:rPr>
        <w:t xml:space="preserve"> (pain.014):</w:t>
      </w:r>
    </w:p>
    <w:p w:rsidR="00B60268" w:rsidRDefault="00913A7B" w:rsidP="00B60268">
      <w:pPr>
        <w:ind w:left="720"/>
        <w:rPr>
          <w:noProof/>
          <w:lang w:val="en-GB" w:eastAsia="en-GB"/>
        </w:rPr>
      </w:pPr>
      <w:r w:rsidRPr="009000A1">
        <w:rPr>
          <w:noProof/>
          <w:lang w:val="en-GB" w:eastAsia="en-GB"/>
        </w:rPr>
        <w:lastRenderedPageBreak/>
        <w:drawing>
          <wp:inline distT="0" distB="0" distL="0" distR="0">
            <wp:extent cx="4838700" cy="500062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38700" cy="5000625"/>
                    </a:xfrm>
                    <a:prstGeom prst="rect">
                      <a:avLst/>
                    </a:prstGeom>
                    <a:noFill/>
                    <a:ln>
                      <a:noFill/>
                    </a:ln>
                  </pic:spPr>
                </pic:pic>
              </a:graphicData>
            </a:graphic>
          </wp:inline>
        </w:drawing>
      </w:r>
    </w:p>
    <w:p w:rsidR="009000A1" w:rsidRPr="00164B35" w:rsidRDefault="009000A1" w:rsidP="009000A1">
      <w:pPr>
        <w:ind w:left="720"/>
        <w:rPr>
          <w:i/>
          <w:noProof/>
          <w:lang w:val="en-GB" w:eastAsia="en-GB"/>
        </w:rPr>
      </w:pPr>
      <w:r w:rsidRPr="00164B35">
        <w:rPr>
          <w:i/>
          <w:noProof/>
          <w:lang w:val="en-GB" w:eastAsia="en-GB"/>
        </w:rPr>
        <w:t>Note</w:t>
      </w:r>
      <w:r w:rsidR="00164B35" w:rsidRPr="00164B35">
        <w:rPr>
          <w:i/>
          <w:noProof/>
          <w:lang w:val="en-GB" w:eastAsia="en-GB"/>
        </w:rPr>
        <w:t xml:space="preserve"> for the </w:t>
      </w:r>
      <w:r w:rsidR="00164B35">
        <w:rPr>
          <w:i/>
          <w:noProof/>
          <w:lang w:val="en-GB" w:eastAsia="en-GB"/>
        </w:rPr>
        <w:t xml:space="preserve">Payments </w:t>
      </w:r>
      <w:r w:rsidR="00164B35" w:rsidRPr="00164B35">
        <w:rPr>
          <w:i/>
          <w:noProof/>
          <w:lang w:val="en-GB" w:eastAsia="en-GB"/>
        </w:rPr>
        <w:t>SEG</w:t>
      </w:r>
      <w:r w:rsidRPr="00164B35">
        <w:rPr>
          <w:i/>
          <w:noProof/>
          <w:lang w:val="en-GB" w:eastAsia="en-GB"/>
        </w:rPr>
        <w:t>: During the evaluation call, the possibility to add an ExpectedEarlyPaymentDate has been evoked by a representative of the Payments SEG, subject to further questions to be sent to the submitter</w:t>
      </w:r>
      <w:r w:rsidR="00164B35" w:rsidRPr="00164B35">
        <w:rPr>
          <w:i/>
          <w:noProof/>
          <w:lang w:val="en-GB" w:eastAsia="en-GB"/>
        </w:rPr>
        <w:t xml:space="preserve"> of the change request</w:t>
      </w:r>
      <w:r w:rsidRPr="00164B35">
        <w:rPr>
          <w:i/>
          <w:noProof/>
          <w:lang w:val="en-GB" w:eastAsia="en-GB"/>
        </w:rPr>
        <w:t>. However, there was no follow up during this summer and no question has been asked to the submitter.</w:t>
      </w:r>
      <w:r w:rsidR="00164B35" w:rsidRPr="00164B35">
        <w:rPr>
          <w:i/>
          <w:noProof/>
          <w:lang w:val="en-GB" w:eastAsia="en-GB"/>
        </w:rPr>
        <w:t xml:space="preserve"> Therefore, if </w:t>
      </w:r>
      <w:r w:rsidRPr="00164B35">
        <w:rPr>
          <w:i/>
          <w:noProof/>
          <w:lang w:val="en-GB" w:eastAsia="en-GB"/>
        </w:rPr>
        <w:t xml:space="preserve">the point is still relevant, the EPC representatives </w:t>
      </w:r>
      <w:r w:rsidR="00164B35" w:rsidRPr="00164B35">
        <w:rPr>
          <w:i/>
          <w:noProof/>
          <w:lang w:val="en-GB" w:eastAsia="en-GB"/>
        </w:rPr>
        <w:t xml:space="preserve"> (submitter of the change request) are ready </w:t>
      </w:r>
      <w:r w:rsidRPr="00164B35">
        <w:rPr>
          <w:i/>
          <w:noProof/>
          <w:lang w:val="en-GB" w:eastAsia="en-GB"/>
        </w:rPr>
        <w:t xml:space="preserve">provide clarification during the final review based on questions previously </w:t>
      </w:r>
      <w:r w:rsidR="00164B35" w:rsidRPr="00164B35">
        <w:rPr>
          <w:i/>
          <w:noProof/>
          <w:lang w:val="en-GB" w:eastAsia="en-GB"/>
        </w:rPr>
        <w:t xml:space="preserve">received, </w:t>
      </w:r>
      <w:r w:rsidRPr="00164B35">
        <w:rPr>
          <w:i/>
          <w:noProof/>
          <w:lang w:val="en-GB" w:eastAsia="en-GB"/>
        </w:rPr>
        <w:t>if the discussion is still needed</w:t>
      </w:r>
      <w:r w:rsidR="00164B35">
        <w:rPr>
          <w:i/>
          <w:noProof/>
          <w:lang w:val="en-GB" w:eastAsia="en-GB"/>
        </w:rPr>
        <w:t>. Otherwise this note will be fully removed from the final version of the MCR.</w:t>
      </w:r>
    </w:p>
    <w:p w:rsidR="00B60268" w:rsidRDefault="009F1A9E" w:rsidP="009F1A9E">
      <w:pPr>
        <w:numPr>
          <w:ilvl w:val="0"/>
          <w:numId w:val="45"/>
        </w:numPr>
        <w:rPr>
          <w:lang w:val="en-GB"/>
        </w:rPr>
      </w:pPr>
      <w:r>
        <w:rPr>
          <w:lang w:val="en-GB"/>
        </w:rPr>
        <w:t xml:space="preserve">Exclusive presence rule of each </w:t>
      </w:r>
      <w:r w:rsidR="00717797">
        <w:rPr>
          <w:lang w:val="en-GB"/>
        </w:rPr>
        <w:t>of the elements present in the P</w:t>
      </w:r>
      <w:r>
        <w:rPr>
          <w:lang w:val="en-GB"/>
        </w:rPr>
        <w:t>ayment</w:t>
      </w:r>
      <w:r w:rsidR="00717797">
        <w:rPr>
          <w:lang w:val="en-GB"/>
        </w:rPr>
        <w:t>C</w:t>
      </w:r>
      <w:r>
        <w:rPr>
          <w:lang w:val="en-GB"/>
        </w:rPr>
        <w:t>ondition element in the pain.013:</w:t>
      </w:r>
    </w:p>
    <w:p w:rsidR="009F1A9E" w:rsidRDefault="009F1A9E" w:rsidP="009F1A9E">
      <w:pPr>
        <w:ind w:left="720"/>
        <w:rPr>
          <w:sz w:val="22"/>
          <w:szCs w:val="24"/>
          <w:lang w:val="en-GB"/>
        </w:rPr>
      </w:pPr>
      <w:r>
        <w:rPr>
          <w:sz w:val="22"/>
          <w:szCs w:val="24"/>
          <w:lang w:val="en-GB"/>
        </w:rPr>
        <w:t>If it is used at Payment Information level, it cannot be used at Credit Transfer Transaction Level and vice versa. If used at Level 2, the element applies to each individual transaction included in the Credit Transfer Transaction section.</w:t>
      </w:r>
    </w:p>
    <w:p w:rsidR="007C5661" w:rsidRDefault="007C5661" w:rsidP="007C5661">
      <w:pPr>
        <w:numPr>
          <w:ilvl w:val="0"/>
          <w:numId w:val="45"/>
        </w:numPr>
        <w:rPr>
          <w:lang w:val="en-GB"/>
        </w:rPr>
      </w:pPr>
      <w:r>
        <w:rPr>
          <w:lang w:val="en-GB"/>
        </w:rPr>
        <w:t>Remark: as per ISO 20022 modelling guidelines, the indicators should all be mandatory, however we propose to add a Usage in all indicator, indicating that when absence the default value of the indicator is False.</w:t>
      </w:r>
    </w:p>
    <w:p w:rsidR="004E1C47" w:rsidRDefault="006A3892" w:rsidP="006A3892">
      <w:pPr>
        <w:pStyle w:val="berschrift2"/>
      </w:pPr>
      <w:r>
        <w:lastRenderedPageBreak/>
        <w:t>Proposed timing:</w:t>
      </w:r>
    </w:p>
    <w:p w:rsidR="004E1C47" w:rsidRDefault="004E1C47" w:rsidP="004E1C47">
      <w:pPr>
        <w:rPr>
          <w:lang w:val="en-GB"/>
        </w:rPr>
      </w:pPr>
      <w:r w:rsidRPr="0005123F">
        <w:rPr>
          <w:lang w:val="en-GB"/>
        </w:rPr>
        <w:t xml:space="preserve">The submitting </w:t>
      </w:r>
      <w:r w:rsidR="000E6DAD">
        <w:rPr>
          <w:lang w:val="en-GB"/>
        </w:rPr>
        <w:t>organisation</w:t>
      </w:r>
      <w:r>
        <w:rPr>
          <w:lang w:val="en-GB"/>
        </w:rPr>
        <w:t xml:space="preserve"> confirms that it can implement the requested changes in the requested timing.</w:t>
      </w:r>
    </w:p>
    <w:p w:rsidR="004E1C47" w:rsidRPr="0005123F" w:rsidRDefault="004E1C47" w:rsidP="004E1C47">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E1C47" w:rsidRPr="006D7FF8" w:rsidTr="00BD19A6">
        <w:tc>
          <w:tcPr>
            <w:tcW w:w="1101" w:type="dxa"/>
            <w:tcBorders>
              <w:bottom w:val="single" w:sz="4" w:space="0" w:color="auto"/>
            </w:tcBorders>
          </w:tcPr>
          <w:p w:rsidR="004E1C47" w:rsidRPr="006D7FF8" w:rsidRDefault="004E1C47" w:rsidP="00BD19A6">
            <w:pPr>
              <w:rPr>
                <w:szCs w:val="24"/>
                <w:lang w:val="en-GB"/>
              </w:rPr>
            </w:pPr>
            <w:r>
              <w:rPr>
                <w:szCs w:val="24"/>
                <w:lang w:val="en-GB"/>
              </w:rPr>
              <w:t>Timing</w:t>
            </w:r>
          </w:p>
        </w:tc>
        <w:tc>
          <w:tcPr>
            <w:tcW w:w="3543" w:type="dxa"/>
          </w:tcPr>
          <w:p w:rsidR="004E1C47" w:rsidRPr="006D7FF8" w:rsidRDefault="004E1C47" w:rsidP="00EC78B2">
            <w:pPr>
              <w:numPr>
                <w:ilvl w:val="0"/>
                <w:numId w:val="5"/>
              </w:numPr>
              <w:jc w:val="both"/>
              <w:rPr>
                <w:szCs w:val="24"/>
                <w:lang w:val="en-GB"/>
              </w:rPr>
            </w:pPr>
            <w:r>
              <w:rPr>
                <w:szCs w:val="24"/>
                <w:lang w:val="en-GB"/>
              </w:rPr>
              <w:t xml:space="preserve">As requested </w:t>
            </w:r>
          </w:p>
        </w:tc>
      </w:tr>
    </w:tbl>
    <w:p w:rsidR="004E1C47" w:rsidRPr="00E8579D" w:rsidRDefault="006A3892" w:rsidP="006A3892">
      <w:pPr>
        <w:pStyle w:val="berschrift2"/>
      </w:pPr>
      <w:r w:rsidRPr="006A3892">
        <w:t>Final decision of the SEG(s):</w:t>
      </w:r>
    </w:p>
    <w:p w:rsidR="004E1C47" w:rsidRDefault="004E1C47" w:rsidP="004E1C47">
      <w:pPr>
        <w:rPr>
          <w:szCs w:val="24"/>
          <w:lang w:val="en-GB"/>
        </w:rPr>
      </w:pPr>
      <w:r w:rsidRPr="00C46C5A">
        <w:rPr>
          <w:i/>
          <w:szCs w:val="24"/>
          <w:lang w:val="en-GB"/>
        </w:rPr>
        <w:t>T</w:t>
      </w:r>
      <w:r>
        <w:rPr>
          <w:i/>
          <w:szCs w:val="24"/>
          <w:lang w:val="en-GB"/>
        </w:rPr>
        <w:t xml:space="preserve">his section is not to be taken care of by the submitting </w:t>
      </w:r>
      <w:r w:rsidR="000E6DAD">
        <w:rPr>
          <w:i/>
          <w:szCs w:val="24"/>
          <w:lang w:val="en-GB"/>
        </w:rPr>
        <w:t>organisation</w:t>
      </w:r>
      <w:r>
        <w:rPr>
          <w:i/>
          <w:szCs w:val="24"/>
          <w:lang w:val="en-GB"/>
        </w:rPr>
        <w:t>.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Approve</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Reject</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Reason for rejection:</w:t>
      </w:r>
    </w:p>
    <w:p w:rsidR="004E1C47" w:rsidRDefault="004E1C47" w:rsidP="004E1C47">
      <w:pPr>
        <w:rPr>
          <w:szCs w:val="24"/>
          <w:lang w:val="en-GB"/>
        </w:rPr>
      </w:pPr>
    </w:p>
    <w:p w:rsidR="004E1C47" w:rsidRDefault="00680966" w:rsidP="00680966">
      <w:pPr>
        <w:pStyle w:val="berschrift1"/>
        <w:jc w:val="center"/>
        <w:rPr>
          <w:lang w:val="en-GB"/>
        </w:rPr>
      </w:pPr>
      <w:r>
        <w:rPr>
          <w:szCs w:val="24"/>
          <w:lang w:val="en-GB"/>
        </w:rPr>
        <w:br w:type="page"/>
      </w:r>
      <w:r w:rsidR="004E1C47">
        <w:rPr>
          <w:lang w:val="en-GB"/>
        </w:rPr>
        <w:lastRenderedPageBreak/>
        <w:t>Change request CR00</w:t>
      </w:r>
      <w:r w:rsidR="00EA0E35">
        <w:rPr>
          <w:lang w:val="en-GB"/>
        </w:rPr>
        <w:t>748</w:t>
      </w:r>
      <w:r w:rsidR="004E1C47">
        <w:rPr>
          <w:lang w:val="en-GB"/>
        </w:rPr>
        <w:t>:</w:t>
      </w:r>
      <w:r w:rsidR="003145B1">
        <w:rPr>
          <w:lang w:val="en-GB"/>
        </w:rPr>
        <w:t xml:space="preserve"> Add </w:t>
      </w:r>
      <w:r w:rsidR="005F3BA6">
        <w:rPr>
          <w:lang w:val="en-GB"/>
        </w:rPr>
        <w:t>an optional cash account alias</w:t>
      </w:r>
    </w:p>
    <w:p w:rsidR="004E1C47" w:rsidRDefault="004E1C47" w:rsidP="004E1C47">
      <w:pPr>
        <w:rPr>
          <w:i/>
          <w:lang w:val="en-GB"/>
        </w:rPr>
      </w:pPr>
      <w:r>
        <w:rPr>
          <w:i/>
          <w:lang w:val="en-GB"/>
        </w:rPr>
        <w:t xml:space="preserve">This chapter must be completed for every change request that the submitting </w:t>
      </w:r>
      <w:r w:rsidR="000E6DAD">
        <w:rPr>
          <w:i/>
          <w:lang w:val="en-GB"/>
        </w:rPr>
        <w:t>organisation</w:t>
      </w:r>
      <w:r>
        <w:rPr>
          <w:i/>
          <w:lang w:val="en-GB"/>
        </w:rPr>
        <w:t xml:space="preserve"> has been requested to implement.</w:t>
      </w:r>
    </w:p>
    <w:p w:rsidR="00EA0E35" w:rsidRPr="00A916AD" w:rsidRDefault="00680966" w:rsidP="00AD65BC">
      <w:pPr>
        <w:pStyle w:val="berschrift2"/>
        <w:numPr>
          <w:ilvl w:val="0"/>
          <w:numId w:val="33"/>
        </w:numPr>
      </w:pPr>
      <w:r>
        <w:t>Origin of the request:</w:t>
      </w:r>
    </w:p>
    <w:p w:rsidR="00EA0E35" w:rsidRPr="00A916AD" w:rsidRDefault="00EA0E35" w:rsidP="00EA0E35">
      <w:pPr>
        <w:rPr>
          <w:szCs w:val="24"/>
          <w:lang w:val="en-GB"/>
        </w:rPr>
      </w:pPr>
      <w:r w:rsidRPr="00A916AD">
        <w:rPr>
          <w:i/>
          <w:szCs w:val="24"/>
          <w:lang w:val="en-GB"/>
        </w:rPr>
        <w:t>A.1 Submitter</w:t>
      </w:r>
      <w:r w:rsidRPr="00A916AD">
        <w:rPr>
          <w:szCs w:val="24"/>
          <w:lang w:val="en-GB"/>
        </w:rPr>
        <w:t>: The New Payment System Operator (NPSO) United Kingdom</w:t>
      </w:r>
    </w:p>
    <w:p w:rsidR="00EA0E35" w:rsidRPr="00A916AD" w:rsidRDefault="00EA0E35" w:rsidP="00EA0E35">
      <w:pPr>
        <w:rPr>
          <w:szCs w:val="24"/>
          <w:lang w:val="en-GB"/>
        </w:rPr>
      </w:pPr>
      <w:r w:rsidRPr="00A916AD">
        <w:rPr>
          <w:i/>
          <w:szCs w:val="24"/>
          <w:lang w:val="en-GB"/>
        </w:rPr>
        <w:t>A.2 Contact person(s):</w:t>
      </w:r>
      <w:r w:rsidRPr="00A916AD">
        <w:rPr>
          <w:szCs w:val="24"/>
          <w:lang w:val="en-GB"/>
        </w:rPr>
        <w:t xml:space="preserve"> Helen Bygrave </w:t>
      </w:r>
      <w:hyperlink r:id="rId95" w:history="1">
        <w:r w:rsidRPr="00A916AD">
          <w:rPr>
            <w:rStyle w:val="Hyperlink"/>
            <w:szCs w:val="24"/>
            <w:lang w:val="en-GB"/>
          </w:rPr>
          <w:t>helen.bygrave@newpso.uk</w:t>
        </w:r>
      </w:hyperlink>
      <w:r w:rsidRPr="00A916AD">
        <w:rPr>
          <w:szCs w:val="24"/>
          <w:lang w:val="en-GB"/>
        </w:rPr>
        <w:t xml:space="preserve"> </w:t>
      </w:r>
      <w:r w:rsidRPr="00A916AD">
        <w:rPr>
          <w:rFonts w:eastAsia="Times New Roman"/>
          <w:noProof/>
          <w:color w:val="000000"/>
          <w:szCs w:val="24"/>
          <w:lang w:val="en-GB" w:eastAsia="en-GB"/>
        </w:rPr>
        <w:t>+44 (0)20 3217 8398</w:t>
      </w:r>
    </w:p>
    <w:p w:rsidR="00EA0E35" w:rsidRPr="00A916AD" w:rsidRDefault="00EA0E35" w:rsidP="00EA0E35">
      <w:pPr>
        <w:rPr>
          <w:szCs w:val="24"/>
          <w:lang w:val="en-GB"/>
        </w:rPr>
      </w:pPr>
      <w:r w:rsidRPr="00A916AD">
        <w:rPr>
          <w:szCs w:val="24"/>
          <w:lang w:val="en-GB"/>
        </w:rPr>
        <w:t xml:space="preserve">James Whittle, Director, International Standards and Services </w:t>
      </w:r>
      <w:hyperlink r:id="rId96" w:history="1">
        <w:r w:rsidRPr="00A916AD">
          <w:rPr>
            <w:rStyle w:val="Hyperlink"/>
            <w:szCs w:val="24"/>
            <w:lang w:val="en-GB"/>
          </w:rPr>
          <w:t>james.whittle@newpso.uk</w:t>
        </w:r>
      </w:hyperlink>
      <w:r w:rsidRPr="00A916AD">
        <w:rPr>
          <w:szCs w:val="24"/>
          <w:lang w:val="en-GB"/>
        </w:rPr>
        <w:t xml:space="preserve"> +44 (0)20 3217 8209</w:t>
      </w:r>
    </w:p>
    <w:p w:rsidR="00EA0E35" w:rsidRPr="00A916AD" w:rsidRDefault="00EA0E35" w:rsidP="00EA0E35">
      <w:pPr>
        <w:rPr>
          <w:szCs w:val="24"/>
          <w:lang w:val="en-GB"/>
        </w:rPr>
      </w:pPr>
      <w:r w:rsidRPr="00A916AD">
        <w:rPr>
          <w:i/>
          <w:szCs w:val="24"/>
          <w:lang w:val="en-GB"/>
        </w:rPr>
        <w:t>A.3 Sponsors</w:t>
      </w:r>
      <w:r w:rsidRPr="00A916AD">
        <w:rPr>
          <w:szCs w:val="24"/>
          <w:lang w:val="en-GB"/>
        </w:rPr>
        <w:t>: Bank of England Real Time Gross Settlement (RTGS) Renewal Programme</w:t>
      </w:r>
    </w:p>
    <w:p w:rsidR="00EA0E35" w:rsidRPr="00A916AD" w:rsidRDefault="00EA0E35" w:rsidP="00EA0E35">
      <w:pPr>
        <w:rPr>
          <w:szCs w:val="24"/>
          <w:lang w:val="en-GB" w:eastAsia="en-GB"/>
        </w:rPr>
      </w:pPr>
      <w:r w:rsidRPr="00A916AD">
        <w:rPr>
          <w:szCs w:val="24"/>
          <w:lang w:val="en-GB"/>
        </w:rPr>
        <w:t xml:space="preserve">Neil Pearston, Analyst, </w:t>
      </w:r>
      <w:hyperlink r:id="rId97" w:history="1">
        <w:r w:rsidRPr="00A916AD">
          <w:rPr>
            <w:rStyle w:val="Hyperlink"/>
            <w:szCs w:val="24"/>
            <w:lang w:val="en-GB"/>
          </w:rPr>
          <w:t>neil.pearston@bankofengland.co.uk</w:t>
        </w:r>
      </w:hyperlink>
      <w:r w:rsidRPr="00A916AD">
        <w:rPr>
          <w:szCs w:val="24"/>
          <w:lang w:val="en-GB"/>
        </w:rPr>
        <w:t xml:space="preserve"> </w:t>
      </w:r>
      <w:r w:rsidRPr="00A916AD">
        <w:rPr>
          <w:szCs w:val="24"/>
          <w:lang w:val="en-GB" w:eastAsia="en-GB"/>
        </w:rPr>
        <w:t>+ 44 (0) 20 3461 4893</w:t>
      </w:r>
    </w:p>
    <w:p w:rsidR="00680966" w:rsidRDefault="00680966" w:rsidP="006A3892">
      <w:pPr>
        <w:pStyle w:val="berschrift2"/>
      </w:pPr>
      <w:r>
        <w:t>Related messages:</w:t>
      </w:r>
    </w:p>
    <w:p w:rsidR="00EA0E35" w:rsidRPr="00A916AD" w:rsidRDefault="00EA0E35" w:rsidP="00AD65BC">
      <w:pPr>
        <w:numPr>
          <w:ilvl w:val="0"/>
          <w:numId w:val="39"/>
        </w:numPr>
        <w:rPr>
          <w:lang w:val="en-GB"/>
        </w:rPr>
      </w:pPr>
      <w:r w:rsidRPr="00A916AD">
        <w:rPr>
          <w:lang w:val="en-GB"/>
        </w:rPr>
        <w:t>pacs.002.001.09 - FIToFIPaymentStatusReportV09</w:t>
      </w:r>
    </w:p>
    <w:p w:rsidR="00EA0E35" w:rsidRPr="00A916AD" w:rsidRDefault="00EA0E35" w:rsidP="00AD65BC">
      <w:pPr>
        <w:numPr>
          <w:ilvl w:val="0"/>
          <w:numId w:val="39"/>
        </w:numPr>
        <w:rPr>
          <w:lang w:val="en-GB"/>
        </w:rPr>
      </w:pPr>
      <w:r w:rsidRPr="00A916AD">
        <w:rPr>
          <w:lang w:val="en-GB"/>
        </w:rPr>
        <w:t>pacs.003.001.07 – FIToFICustomerDirectDebitV07</w:t>
      </w:r>
    </w:p>
    <w:p w:rsidR="00EA0E35" w:rsidRPr="00A916AD" w:rsidRDefault="00EA0E35" w:rsidP="00AD65BC">
      <w:pPr>
        <w:numPr>
          <w:ilvl w:val="0"/>
          <w:numId w:val="39"/>
        </w:numPr>
        <w:rPr>
          <w:lang w:val="en-GB"/>
        </w:rPr>
      </w:pPr>
      <w:r w:rsidRPr="00A916AD">
        <w:rPr>
          <w:lang w:val="en-GB"/>
        </w:rPr>
        <w:t>pacs.004.001.08 - PaymentReturnV08</w:t>
      </w:r>
    </w:p>
    <w:p w:rsidR="00EA0E35" w:rsidRPr="00A916AD" w:rsidRDefault="00EA0E35" w:rsidP="00AD65BC">
      <w:pPr>
        <w:numPr>
          <w:ilvl w:val="0"/>
          <w:numId w:val="39"/>
        </w:numPr>
        <w:rPr>
          <w:lang w:val="en-GB"/>
        </w:rPr>
      </w:pPr>
      <w:r w:rsidRPr="00A916AD">
        <w:rPr>
          <w:lang w:val="en-GB"/>
        </w:rPr>
        <w:t>pacs.007.001.08 - FIToFIPaymentReversalV08</w:t>
      </w:r>
    </w:p>
    <w:p w:rsidR="00EA0E35" w:rsidRPr="00A916AD" w:rsidRDefault="00EA0E35" w:rsidP="00AD65BC">
      <w:pPr>
        <w:numPr>
          <w:ilvl w:val="0"/>
          <w:numId w:val="39"/>
        </w:numPr>
        <w:rPr>
          <w:lang w:val="en-GB"/>
        </w:rPr>
      </w:pPr>
      <w:r w:rsidRPr="00A916AD">
        <w:rPr>
          <w:lang w:val="en-GB"/>
        </w:rPr>
        <w:t>pacs.008.001.07 - FIToFICustomerCreditTransferV07</w:t>
      </w:r>
    </w:p>
    <w:p w:rsidR="00EA0E35" w:rsidRPr="00A916AD" w:rsidRDefault="00EA0E35" w:rsidP="00AD65BC">
      <w:pPr>
        <w:numPr>
          <w:ilvl w:val="0"/>
          <w:numId w:val="39"/>
        </w:numPr>
        <w:rPr>
          <w:lang w:val="en-GB"/>
        </w:rPr>
      </w:pPr>
      <w:r w:rsidRPr="00A916AD">
        <w:rPr>
          <w:lang w:val="en-GB"/>
        </w:rPr>
        <w:t>pacs.009.001.07 - FinancialInstitutionCreditTransferV07</w:t>
      </w:r>
    </w:p>
    <w:p w:rsidR="00EA0E35" w:rsidRPr="00A916AD" w:rsidRDefault="00EA0E35" w:rsidP="00AD65BC">
      <w:pPr>
        <w:numPr>
          <w:ilvl w:val="0"/>
          <w:numId w:val="39"/>
        </w:numPr>
        <w:rPr>
          <w:lang w:val="en-GB"/>
        </w:rPr>
      </w:pPr>
      <w:r w:rsidRPr="00A916AD">
        <w:rPr>
          <w:lang w:val="en-GB"/>
        </w:rPr>
        <w:t>pacs.010.001.02 - FinancialInstitutionDirectDebitV02</w:t>
      </w:r>
    </w:p>
    <w:p w:rsidR="00EA0E35" w:rsidRPr="00A916AD" w:rsidRDefault="00EA0E35" w:rsidP="00AD65BC">
      <w:pPr>
        <w:numPr>
          <w:ilvl w:val="0"/>
          <w:numId w:val="39"/>
        </w:numPr>
        <w:rPr>
          <w:lang w:val="en-GB"/>
        </w:rPr>
      </w:pPr>
      <w:r w:rsidRPr="00A916AD">
        <w:rPr>
          <w:lang w:val="en-GB"/>
        </w:rPr>
        <w:t>pacs.028.001.02 - FIToFIPaymentStatusRequestV02</w:t>
      </w:r>
    </w:p>
    <w:p w:rsidR="00EA0E35" w:rsidRPr="00A916AD" w:rsidRDefault="00EA0E35" w:rsidP="00EA0E35">
      <w:pPr>
        <w:rPr>
          <w:lang w:val="en-GB"/>
        </w:rPr>
      </w:pPr>
    </w:p>
    <w:p w:rsidR="00EA0E35" w:rsidRPr="00A916AD" w:rsidRDefault="00EA0E35" w:rsidP="00AD65BC">
      <w:pPr>
        <w:numPr>
          <w:ilvl w:val="0"/>
          <w:numId w:val="39"/>
        </w:numPr>
        <w:rPr>
          <w:lang w:val="en-GB"/>
        </w:rPr>
      </w:pPr>
      <w:r w:rsidRPr="00A916AD">
        <w:rPr>
          <w:lang w:val="en-GB"/>
        </w:rPr>
        <w:t>pain.001.001.08 - CustomerCreditTransferInitiationV08</w:t>
      </w:r>
    </w:p>
    <w:p w:rsidR="00EA0E35" w:rsidRPr="00A916AD" w:rsidRDefault="00EA0E35" w:rsidP="00AD65BC">
      <w:pPr>
        <w:numPr>
          <w:ilvl w:val="0"/>
          <w:numId w:val="39"/>
        </w:numPr>
        <w:rPr>
          <w:lang w:val="en-GB"/>
        </w:rPr>
      </w:pPr>
      <w:r w:rsidRPr="00A916AD">
        <w:rPr>
          <w:lang w:val="en-GB"/>
        </w:rPr>
        <w:t>pain.002.001.09 - CustomerPaymentStatusReportV09</w:t>
      </w:r>
    </w:p>
    <w:p w:rsidR="00EA0E35" w:rsidRPr="00A916AD" w:rsidRDefault="00EA0E35" w:rsidP="00AD65BC">
      <w:pPr>
        <w:numPr>
          <w:ilvl w:val="0"/>
          <w:numId w:val="39"/>
        </w:numPr>
        <w:rPr>
          <w:lang w:val="en-GB"/>
        </w:rPr>
      </w:pPr>
      <w:r w:rsidRPr="00A916AD">
        <w:rPr>
          <w:lang w:val="en-GB"/>
        </w:rPr>
        <w:t>pain.007.001.08 - CustomerPaymentReversalV08</w:t>
      </w:r>
    </w:p>
    <w:p w:rsidR="00EA0E35" w:rsidRPr="00A916AD" w:rsidRDefault="00EA0E35" w:rsidP="00AD65BC">
      <w:pPr>
        <w:numPr>
          <w:ilvl w:val="0"/>
          <w:numId w:val="39"/>
        </w:numPr>
        <w:rPr>
          <w:lang w:val="en-GB"/>
        </w:rPr>
      </w:pPr>
      <w:r w:rsidRPr="00A916AD">
        <w:rPr>
          <w:lang w:val="en-GB"/>
        </w:rPr>
        <w:t>pain.008.001.07 - CustomerDirectDebitInitiationV07</w:t>
      </w:r>
    </w:p>
    <w:p w:rsidR="00EA0E35" w:rsidRPr="00A916AD" w:rsidRDefault="00EA0E35" w:rsidP="00EA0E35">
      <w:pPr>
        <w:rPr>
          <w:lang w:val="en-GB"/>
        </w:rPr>
      </w:pPr>
    </w:p>
    <w:p w:rsidR="00EA0E35" w:rsidRPr="00A916AD" w:rsidRDefault="00EA0E35" w:rsidP="00AD65BC">
      <w:pPr>
        <w:numPr>
          <w:ilvl w:val="0"/>
          <w:numId w:val="39"/>
        </w:numPr>
        <w:rPr>
          <w:lang w:val="en-GB"/>
        </w:rPr>
      </w:pPr>
      <w:r w:rsidRPr="00A916AD">
        <w:rPr>
          <w:lang w:val="en-GB"/>
        </w:rPr>
        <w:t>camt.052.001.07 - BankToCustomerAccountReportV07</w:t>
      </w:r>
    </w:p>
    <w:p w:rsidR="00EA0E35" w:rsidRPr="00A916AD" w:rsidRDefault="00EA0E35" w:rsidP="00AD65BC">
      <w:pPr>
        <w:numPr>
          <w:ilvl w:val="0"/>
          <w:numId w:val="39"/>
        </w:numPr>
        <w:rPr>
          <w:lang w:val="en-GB"/>
        </w:rPr>
      </w:pPr>
      <w:r w:rsidRPr="00A916AD">
        <w:rPr>
          <w:lang w:val="en-GB"/>
        </w:rPr>
        <w:t>camt.053.001.07 - BankToCustomerStatementV07</w:t>
      </w:r>
    </w:p>
    <w:p w:rsidR="00EA0E35" w:rsidRPr="00A916AD" w:rsidRDefault="00EA0E35" w:rsidP="00AD65BC">
      <w:pPr>
        <w:numPr>
          <w:ilvl w:val="0"/>
          <w:numId w:val="39"/>
        </w:numPr>
        <w:rPr>
          <w:lang w:val="en-GB"/>
        </w:rPr>
      </w:pPr>
      <w:r w:rsidRPr="00A916AD">
        <w:rPr>
          <w:lang w:val="en-GB"/>
        </w:rPr>
        <w:t>camt.054.001.07 - BankToCustomerDebitCreditNotificationV07</w:t>
      </w:r>
    </w:p>
    <w:p w:rsidR="00EA0E35" w:rsidRPr="00A916AD" w:rsidRDefault="00EA0E35" w:rsidP="00AD65BC">
      <w:pPr>
        <w:numPr>
          <w:ilvl w:val="0"/>
          <w:numId w:val="39"/>
        </w:numPr>
        <w:rPr>
          <w:lang w:val="en-GB"/>
        </w:rPr>
      </w:pPr>
      <w:r w:rsidRPr="00A916AD">
        <w:rPr>
          <w:lang w:val="en-GB"/>
        </w:rPr>
        <w:t>camt.056.001.07 - FIToFIPaymentCancellationRequestV07</w:t>
      </w:r>
    </w:p>
    <w:p w:rsidR="00EA0E35" w:rsidRDefault="00EA0E35" w:rsidP="00AD65BC">
      <w:pPr>
        <w:numPr>
          <w:ilvl w:val="0"/>
          <w:numId w:val="39"/>
        </w:numPr>
        <w:rPr>
          <w:lang w:val="en-GB"/>
        </w:rPr>
      </w:pPr>
      <w:r w:rsidRPr="00A916AD">
        <w:rPr>
          <w:lang w:val="en-GB"/>
        </w:rPr>
        <w:t>camt.060.001.04 - AccountReportingRequestV04</w:t>
      </w:r>
    </w:p>
    <w:p w:rsidR="00393452" w:rsidRDefault="00393452" w:rsidP="00EA0E35">
      <w:pPr>
        <w:rPr>
          <w:lang w:val="en-GB"/>
        </w:rPr>
      </w:pPr>
    </w:p>
    <w:p w:rsidR="003D0282" w:rsidRPr="00A916AD" w:rsidRDefault="003D0282" w:rsidP="00EA0E35">
      <w:pPr>
        <w:rPr>
          <w:lang w:val="en-GB"/>
        </w:rPr>
      </w:pPr>
    </w:p>
    <w:p w:rsidR="00EA0E35" w:rsidRPr="00A916AD" w:rsidRDefault="00EA0E35" w:rsidP="006A3892">
      <w:pPr>
        <w:pStyle w:val="berschrift2"/>
      </w:pPr>
      <w:r w:rsidRPr="00A916AD">
        <w:br w:type="page"/>
      </w:r>
      <w:r w:rsidR="00680966">
        <w:lastRenderedPageBreak/>
        <w:t>Description of the change request:</w:t>
      </w:r>
    </w:p>
    <w:p w:rsidR="00EA0E35" w:rsidRPr="00A916AD" w:rsidRDefault="00EA0E35" w:rsidP="00EA0E35">
      <w:pPr>
        <w:rPr>
          <w:lang w:val="en-GB"/>
        </w:rPr>
      </w:pPr>
      <w:r w:rsidRPr="00A916AD">
        <w:rPr>
          <w:lang w:val="en-GB"/>
        </w:rPr>
        <w:t xml:space="preserve">For Debtor and Creditor account introduce an optional field to reference an alias for the account. </w:t>
      </w:r>
      <w:r>
        <w:rPr>
          <w:lang w:val="en-GB"/>
        </w:rPr>
        <w:t>Create a new external code list to record valid alias identification schemes.</w:t>
      </w:r>
    </w:p>
    <w:p w:rsidR="00EA0E35" w:rsidRPr="00A916AD" w:rsidRDefault="00EA0E35" w:rsidP="00EA0E35">
      <w:pPr>
        <w:rPr>
          <w:lang w:val="en-GB"/>
        </w:rPr>
      </w:pPr>
    </w:p>
    <w:p w:rsidR="00EA0E35" w:rsidRPr="00A916AD" w:rsidRDefault="00913A7B" w:rsidP="00EA0E35">
      <w:pPr>
        <w:jc w:val="center"/>
        <w:rPr>
          <w:b/>
          <w:szCs w:val="24"/>
          <w:lang w:val="en-GB"/>
        </w:rPr>
      </w:pPr>
      <w:r>
        <w:rPr>
          <w:b/>
          <w:noProof/>
          <w:szCs w:val="24"/>
          <w:lang w:val="en-GB"/>
        </w:rPr>
        <w:drawing>
          <wp:inline distT="0" distB="0" distL="0" distR="0">
            <wp:extent cx="5695950" cy="3286125"/>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95950" cy="3286125"/>
                    </a:xfrm>
                    <a:prstGeom prst="rect">
                      <a:avLst/>
                    </a:prstGeom>
                    <a:noFill/>
                    <a:ln>
                      <a:noFill/>
                    </a:ln>
                  </pic:spPr>
                </pic:pic>
              </a:graphicData>
            </a:graphic>
          </wp:inline>
        </w:drawing>
      </w:r>
    </w:p>
    <w:p w:rsidR="002F165A" w:rsidRDefault="002F165A" w:rsidP="002F165A">
      <w:pPr>
        <w:rPr>
          <w:color w:val="FF0000"/>
          <w:lang w:val="en-GB"/>
        </w:rPr>
      </w:pPr>
      <w:r w:rsidRPr="003D0282">
        <w:rPr>
          <w:color w:val="FF0000"/>
          <w:lang w:val="en-GB"/>
        </w:rPr>
        <w:t xml:space="preserve">Submitter has requested an amendment of the change request on 22 August 2018 </w:t>
      </w:r>
      <w:r>
        <w:rPr>
          <w:color w:val="FF0000"/>
          <w:lang w:val="en-GB"/>
        </w:rPr>
        <w:t>with following update:</w:t>
      </w:r>
    </w:p>
    <w:p w:rsidR="002F165A" w:rsidRPr="008E7482" w:rsidRDefault="002F165A" w:rsidP="002F165A">
      <w:pPr>
        <w:rPr>
          <w:b/>
          <w:color w:val="FF0000"/>
          <w:szCs w:val="24"/>
          <w:lang w:val="en-GB"/>
        </w:rPr>
      </w:pPr>
      <w:r w:rsidRPr="008E7482">
        <w:rPr>
          <w:b/>
          <w:color w:val="FF0000"/>
          <w:szCs w:val="24"/>
          <w:lang w:val="en-GB"/>
        </w:rPr>
        <w:t>New proposal:</w:t>
      </w:r>
    </w:p>
    <w:p w:rsidR="002F165A" w:rsidRPr="00A916AD" w:rsidRDefault="00913A7B" w:rsidP="002F165A">
      <w:pPr>
        <w:rPr>
          <w:b/>
          <w:szCs w:val="24"/>
          <w:lang w:val="en-GB"/>
        </w:rPr>
      </w:pPr>
      <w:r w:rsidRPr="008E7482">
        <w:rPr>
          <w:b/>
          <w:noProof/>
          <w:szCs w:val="24"/>
          <w:lang w:val="en-GB" w:eastAsia="en-GB"/>
        </w:rPr>
        <w:drawing>
          <wp:inline distT="0" distB="0" distL="0" distR="0">
            <wp:extent cx="5695950" cy="29337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95950" cy="2933700"/>
                    </a:xfrm>
                    <a:prstGeom prst="rect">
                      <a:avLst/>
                    </a:prstGeom>
                    <a:noFill/>
                    <a:ln>
                      <a:noFill/>
                    </a:ln>
                  </pic:spPr>
                </pic:pic>
              </a:graphicData>
            </a:graphic>
          </wp:inline>
        </w:drawing>
      </w:r>
    </w:p>
    <w:p w:rsidR="00EA0E35" w:rsidRPr="00A916AD" w:rsidRDefault="00680966" w:rsidP="006A3892">
      <w:pPr>
        <w:pStyle w:val="berschrift2"/>
      </w:pPr>
      <w:r>
        <w:lastRenderedPageBreak/>
        <w:t>Purpose of the change:</w:t>
      </w:r>
    </w:p>
    <w:p w:rsidR="00EA0E35" w:rsidRPr="00A916AD" w:rsidRDefault="00EA0E35" w:rsidP="00EA0E35">
      <w:pPr>
        <w:rPr>
          <w:lang w:val="en-GB"/>
        </w:rPr>
      </w:pPr>
      <w:r w:rsidRPr="00A916AD">
        <w:rPr>
          <w:lang w:val="en-GB"/>
        </w:rPr>
        <w:t xml:space="preserve">With the introduction of additional ways of identifying an account, such as mobile phone number, used by PAYM in the UK, and other person to person mobile payments currently being investigated in Europe, there is a need to provide an alias to an account to carry this information. Such an alias is required to be carried throughout the payment chain to </w:t>
      </w:r>
      <w:r>
        <w:rPr>
          <w:lang w:val="en-GB"/>
        </w:rPr>
        <w:t xml:space="preserve">identify both the underlying true account and </w:t>
      </w:r>
      <w:r w:rsidRPr="00A916AD">
        <w:rPr>
          <w:lang w:val="en-GB"/>
        </w:rPr>
        <w:t xml:space="preserve">how the account was </w:t>
      </w:r>
      <w:r>
        <w:rPr>
          <w:lang w:val="en-GB"/>
        </w:rPr>
        <w:t>identified.</w:t>
      </w:r>
    </w:p>
    <w:p w:rsidR="00EA0E35" w:rsidRPr="00A916AD" w:rsidRDefault="00EA0E35" w:rsidP="00EA0E35">
      <w:pPr>
        <w:rPr>
          <w:lang w:val="en-GB"/>
        </w:rPr>
      </w:pPr>
      <w:r w:rsidRPr="00A916AD">
        <w:rPr>
          <w:lang w:val="en-GB"/>
        </w:rPr>
        <w:t xml:space="preserve">An account alias may not always be personal to the account holder. For example, it may in the future, be linked to the International Mobile Equipment Identity (IMEI) number of their mobile phone or </w:t>
      </w:r>
      <w:r>
        <w:rPr>
          <w:lang w:val="en-GB"/>
        </w:rPr>
        <w:t xml:space="preserve">even </w:t>
      </w:r>
      <w:r w:rsidRPr="00A916AD">
        <w:rPr>
          <w:lang w:val="en-GB"/>
        </w:rPr>
        <w:t>to a retailer’s point of sale terminal. Because of this, we feel that this information should be carried with the account details rather than the account owner’s details.</w:t>
      </w:r>
    </w:p>
    <w:p w:rsidR="00EA0E35" w:rsidRPr="00A916AD" w:rsidRDefault="00EA0E35" w:rsidP="00EA0E35">
      <w:pPr>
        <w:rPr>
          <w:lang w:val="en-GB"/>
        </w:rPr>
      </w:pPr>
      <w:r>
        <w:rPr>
          <w:lang w:val="en-GB"/>
        </w:rPr>
        <w:t xml:space="preserve">Crucially the account alias will allow payments to be initiated and processed without the involved parties actually knowing the underlying bank account numbers, which for the purposes of clearing and settlement are essential. </w:t>
      </w:r>
    </w:p>
    <w:p w:rsidR="00EA0E35" w:rsidRPr="00A916AD" w:rsidRDefault="00EA0E35" w:rsidP="00EA0E35">
      <w:pPr>
        <w:rPr>
          <w:lang w:val="en-GB"/>
        </w:rPr>
      </w:pPr>
      <w:r w:rsidRPr="00A916AD">
        <w:rPr>
          <w:lang w:val="en-GB"/>
        </w:rPr>
        <w:t xml:space="preserve">It may not be the alias itself that is carried in the message but rather a reference to that alias thus protecting the underlying information. For example credit card PANs </w:t>
      </w:r>
      <w:r>
        <w:rPr>
          <w:lang w:val="en-GB"/>
        </w:rPr>
        <w:t>could</w:t>
      </w:r>
      <w:r w:rsidRPr="00A916AD">
        <w:rPr>
          <w:lang w:val="en-GB"/>
        </w:rPr>
        <w:t xml:space="preserve"> be tokenised so that these numbers no longer have to be carried as references. </w:t>
      </w:r>
    </w:p>
    <w:p w:rsidR="00EA0E35" w:rsidRPr="00A916AD" w:rsidRDefault="00EA0E35" w:rsidP="00EA0E35">
      <w:pPr>
        <w:tabs>
          <w:tab w:val="left" w:pos="7702"/>
        </w:tabs>
        <w:rPr>
          <w:lang w:val="en-GB"/>
        </w:rPr>
      </w:pPr>
    </w:p>
    <w:p w:rsidR="00EA0E35" w:rsidRPr="00A916AD" w:rsidRDefault="00680966" w:rsidP="006A3892">
      <w:pPr>
        <w:pStyle w:val="berschrift2"/>
      </w:pPr>
      <w:r>
        <w:t>Urgency of the request:</w:t>
      </w:r>
    </w:p>
    <w:p w:rsidR="00EA0E35" w:rsidRDefault="00EA0E35" w:rsidP="00EA0E35">
      <w:pPr>
        <w:rPr>
          <w:i/>
          <w:szCs w:val="24"/>
          <w:lang w:val="en-GB"/>
        </w:rPr>
      </w:pPr>
      <w:r w:rsidRPr="00A916AD">
        <w:rPr>
          <w:szCs w:val="24"/>
          <w:lang w:val="en-GB"/>
        </w:rPr>
        <w:t>It is proposed to include this change request in the next regular maintenance cycle</w:t>
      </w:r>
      <w:r w:rsidRPr="00A916AD">
        <w:rPr>
          <w:i/>
          <w:szCs w:val="24"/>
          <w:lang w:val="en-GB"/>
        </w:rPr>
        <w:t>.</w:t>
      </w:r>
    </w:p>
    <w:p w:rsidR="00EA0E35" w:rsidRPr="00364B99" w:rsidRDefault="006A3892" w:rsidP="006A3892">
      <w:pPr>
        <w:pStyle w:val="berschrift2"/>
      </w:pPr>
      <w:r>
        <w:t>Business examples:</w:t>
      </w:r>
    </w:p>
    <w:p w:rsidR="00EA0E35" w:rsidRDefault="00EA0E35" w:rsidP="00EA0E35">
      <w:pPr>
        <w:autoSpaceDE w:val="0"/>
        <w:autoSpaceDN w:val="0"/>
        <w:adjustRightInd w:val="0"/>
        <w:spacing w:before="0"/>
        <w:rPr>
          <w:b/>
          <w:szCs w:val="24"/>
          <w:lang w:val="en-GB"/>
        </w:rPr>
      </w:pPr>
    </w:p>
    <w:p w:rsidR="00EA0E35" w:rsidRPr="00364B99" w:rsidRDefault="00EA0E35" w:rsidP="00EA0E35">
      <w:pPr>
        <w:autoSpaceDE w:val="0"/>
        <w:autoSpaceDN w:val="0"/>
        <w:adjustRightInd w:val="0"/>
        <w:spacing w:before="0"/>
        <w:rPr>
          <w:szCs w:val="24"/>
          <w:highlight w:val="white"/>
        </w:rPr>
      </w:pPr>
      <w:r>
        <w:rPr>
          <w:szCs w:val="24"/>
          <w:highlight w:val="white"/>
        </w:rPr>
        <w:t xml:space="preserve">An </w:t>
      </w:r>
      <w:r w:rsidRPr="00A916AD">
        <w:rPr>
          <w:szCs w:val="24"/>
          <w:highlight w:val="white"/>
        </w:rPr>
        <w:t xml:space="preserve">IMEI </w:t>
      </w:r>
      <w:r>
        <w:rPr>
          <w:szCs w:val="24"/>
          <w:highlight w:val="white"/>
        </w:rPr>
        <w:t>is directly used as an alias to reference the account.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&lt;CdtrAcct&gt;</w:t>
      </w:r>
    </w:p>
    <w:p w:rsidR="00EA0E35" w:rsidRPr="00364B99" w:rsidRDefault="00EA0E35" w:rsidP="00EA0E35">
      <w:pPr>
        <w:autoSpaceDE w:val="0"/>
        <w:autoSpaceDN w:val="0"/>
        <w:adjustRightInd w:val="0"/>
        <w:spacing w:before="0"/>
        <w:ind w:firstLine="720"/>
        <w:rPr>
          <w:szCs w:val="24"/>
          <w:highlight w:val="white"/>
        </w:rPr>
      </w:pPr>
      <w:r w:rsidRPr="00364B99">
        <w:rPr>
          <w:szCs w:val="24"/>
          <w:highlight w:val="white"/>
        </w:rPr>
        <w:t>&lt;Id&gt;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 xml:space="preserve">         </w:t>
      </w:r>
      <w:r w:rsidRPr="00364B99">
        <w:rPr>
          <w:szCs w:val="24"/>
          <w:highlight w:val="white"/>
        </w:rPr>
        <w:tab/>
      </w:r>
      <w:r w:rsidRPr="00364B99">
        <w:rPr>
          <w:szCs w:val="24"/>
          <w:highlight w:val="white"/>
        </w:rPr>
        <w:tab/>
        <w:t>&lt;IBAN&gt;</w:t>
      </w:r>
      <w:r w:rsidRPr="00364B99">
        <w:t xml:space="preserve"> </w:t>
      </w:r>
      <w:r w:rsidRPr="00364B99">
        <w:rPr>
          <w:szCs w:val="24"/>
        </w:rPr>
        <w:t>DE89 3704 0044 0532 0130 00</w:t>
      </w:r>
      <w:r w:rsidRPr="00364B99">
        <w:rPr>
          <w:szCs w:val="24"/>
          <w:highlight w:val="white"/>
        </w:rPr>
        <w:t>&lt;/IBAN&gt;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 xml:space="preserve">         </w:t>
      </w:r>
      <w:r w:rsidRPr="00364B99">
        <w:rPr>
          <w:szCs w:val="24"/>
          <w:highlight w:val="white"/>
        </w:rPr>
        <w:tab/>
        <w:t>&lt;/Id&gt;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 xml:space="preserve">          </w:t>
      </w:r>
      <w:r w:rsidRPr="00364B99">
        <w:rPr>
          <w:szCs w:val="24"/>
          <w:highlight w:val="white"/>
        </w:rPr>
        <w:tab/>
        <w:t>&lt;Tp&gt;</w:t>
      </w:r>
    </w:p>
    <w:p w:rsidR="00EA0E35" w:rsidRPr="004A1A51" w:rsidRDefault="00EA0E35" w:rsidP="00EA0E35">
      <w:pPr>
        <w:autoSpaceDE w:val="0"/>
        <w:autoSpaceDN w:val="0"/>
        <w:adjustRightInd w:val="0"/>
        <w:spacing w:before="0"/>
        <w:rPr>
          <w:szCs w:val="24"/>
          <w:highlight w:val="white"/>
          <w:lang w:val="fr-BE"/>
        </w:rPr>
      </w:pPr>
      <w:r w:rsidRPr="00364B99">
        <w:rPr>
          <w:szCs w:val="24"/>
          <w:highlight w:val="white"/>
        </w:rPr>
        <w:t xml:space="preserve">            </w:t>
      </w:r>
      <w:r w:rsidRPr="00364B99">
        <w:rPr>
          <w:szCs w:val="24"/>
          <w:highlight w:val="white"/>
        </w:rPr>
        <w:tab/>
      </w:r>
      <w:r w:rsidRPr="004A1A51">
        <w:rPr>
          <w:szCs w:val="24"/>
          <w:highlight w:val="white"/>
          <w:lang w:val="fr-BE"/>
        </w:rPr>
        <w:t>&lt;Cd&gt;CACC&lt;/Cd&gt;</w:t>
      </w:r>
    </w:p>
    <w:p w:rsidR="00EA0E35" w:rsidRPr="004A1A51" w:rsidRDefault="00EA0E35" w:rsidP="00EA0E35">
      <w:pPr>
        <w:autoSpaceDE w:val="0"/>
        <w:autoSpaceDN w:val="0"/>
        <w:adjustRightInd w:val="0"/>
        <w:spacing w:before="0"/>
        <w:rPr>
          <w:szCs w:val="24"/>
          <w:highlight w:val="white"/>
          <w:lang w:val="fr-BE"/>
        </w:rPr>
      </w:pPr>
      <w:r w:rsidRPr="004A1A51">
        <w:rPr>
          <w:szCs w:val="24"/>
          <w:highlight w:val="white"/>
          <w:lang w:val="fr-BE"/>
        </w:rPr>
        <w:t xml:space="preserve">          </w:t>
      </w:r>
      <w:r w:rsidRPr="004A1A51">
        <w:rPr>
          <w:szCs w:val="24"/>
          <w:highlight w:val="white"/>
          <w:lang w:val="fr-BE"/>
        </w:rPr>
        <w:tab/>
        <w:t>&lt;/Tp&gt;</w:t>
      </w:r>
    </w:p>
    <w:p w:rsidR="00EA0E35" w:rsidRPr="004A1A51" w:rsidRDefault="00EA0E35" w:rsidP="00EA0E35">
      <w:pPr>
        <w:autoSpaceDE w:val="0"/>
        <w:autoSpaceDN w:val="0"/>
        <w:adjustRightInd w:val="0"/>
        <w:spacing w:before="0"/>
        <w:rPr>
          <w:szCs w:val="24"/>
          <w:highlight w:val="white"/>
          <w:lang w:val="fr-BE"/>
        </w:rPr>
      </w:pPr>
      <w:r w:rsidRPr="004A1A51">
        <w:rPr>
          <w:szCs w:val="24"/>
          <w:highlight w:val="white"/>
          <w:lang w:val="fr-BE"/>
        </w:rPr>
        <w:t xml:space="preserve">          </w:t>
      </w:r>
      <w:r w:rsidRPr="004A1A51">
        <w:rPr>
          <w:szCs w:val="24"/>
          <w:highlight w:val="white"/>
          <w:lang w:val="fr-BE"/>
        </w:rPr>
        <w:tab/>
        <w:t>&lt;Ccy&gt;EUR&lt;/Ccy&gt;</w:t>
      </w:r>
    </w:p>
    <w:p w:rsidR="00EA0E35" w:rsidRPr="00364B99" w:rsidRDefault="00EA0E35" w:rsidP="00EA0E35">
      <w:pPr>
        <w:autoSpaceDE w:val="0"/>
        <w:autoSpaceDN w:val="0"/>
        <w:adjustRightInd w:val="0"/>
        <w:spacing w:before="0"/>
        <w:rPr>
          <w:color w:val="FF0000"/>
          <w:szCs w:val="24"/>
          <w:highlight w:val="white"/>
        </w:rPr>
      </w:pPr>
      <w:r w:rsidRPr="004A1A51">
        <w:rPr>
          <w:color w:val="FF0000"/>
          <w:szCs w:val="24"/>
          <w:highlight w:val="white"/>
          <w:lang w:val="fr-BE"/>
        </w:rPr>
        <w:t xml:space="preserve">            </w:t>
      </w:r>
      <w:r w:rsidRPr="00364B99">
        <w:rPr>
          <w:color w:val="FF0000"/>
          <w:szCs w:val="24"/>
          <w:highlight w:val="white"/>
        </w:rPr>
        <w:t>&lt;Als&gt;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t>&lt;Id&gt;</w:t>
      </w:r>
      <w:r w:rsidRPr="00364B99">
        <w:rPr>
          <w:bCs/>
          <w:color w:val="FF0000"/>
          <w:szCs w:val="24"/>
          <w:shd w:val="clear" w:color="auto" w:fill="FFFFFF"/>
        </w:rPr>
        <w:t>990000862471854</w:t>
      </w:r>
      <w:r w:rsidRPr="00364B99">
        <w:rPr>
          <w:color w:val="FF0000"/>
          <w:szCs w:val="24"/>
          <w:highlight w:val="white"/>
        </w:rPr>
        <w:t>&lt;/Id&gt;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t>&lt;SchmeNm&gt;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r>
      <w:r w:rsidRPr="00364B99">
        <w:rPr>
          <w:color w:val="FF0000"/>
          <w:szCs w:val="24"/>
          <w:highlight w:val="white"/>
        </w:rPr>
        <w:tab/>
        <w:t>&lt;Cd&gt;IMEI&lt;/Cd&gt;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t>&lt;/SchmeNm&gt;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t>&lt;/Als&gt;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&lt;/CdtrAcct&gt;</w:t>
      </w:r>
    </w:p>
    <w:p w:rsidR="00EA0E35" w:rsidRDefault="00EA0E35" w:rsidP="00EA0E35">
      <w:pPr>
        <w:rPr>
          <w:b/>
          <w:szCs w:val="24"/>
          <w:lang w:val="en-GB"/>
        </w:rPr>
      </w:pPr>
    </w:p>
    <w:p w:rsidR="00EA0E35" w:rsidRPr="00364B99" w:rsidRDefault="00EA0E35" w:rsidP="00EA0E35">
      <w:pPr>
        <w:rPr>
          <w:szCs w:val="24"/>
          <w:highlight w:val="white"/>
        </w:rPr>
      </w:pPr>
      <w:r>
        <w:rPr>
          <w:szCs w:val="24"/>
          <w:highlight w:val="white"/>
        </w:rPr>
        <w:t>An underlying reference to an alias is</w:t>
      </w:r>
      <w:r w:rsidRPr="00A916AD">
        <w:rPr>
          <w:szCs w:val="24"/>
          <w:highlight w:val="white"/>
        </w:rPr>
        <w:t xml:space="preserve"> </w:t>
      </w:r>
      <w:r>
        <w:rPr>
          <w:szCs w:val="24"/>
          <w:highlight w:val="white"/>
        </w:rPr>
        <w:t>used to reference the account.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&lt;CdtrAcct&gt;</w:t>
      </w:r>
    </w:p>
    <w:p w:rsidR="00EA0E35" w:rsidRPr="00364B99" w:rsidRDefault="00EA0E35" w:rsidP="00EA0E35">
      <w:pPr>
        <w:autoSpaceDE w:val="0"/>
        <w:autoSpaceDN w:val="0"/>
        <w:adjustRightInd w:val="0"/>
        <w:spacing w:before="0"/>
        <w:ind w:firstLine="720"/>
        <w:rPr>
          <w:szCs w:val="24"/>
          <w:highlight w:val="white"/>
        </w:rPr>
      </w:pPr>
      <w:r w:rsidRPr="00364B99">
        <w:rPr>
          <w:szCs w:val="24"/>
          <w:highlight w:val="white"/>
        </w:rPr>
        <w:t>&lt;Id&gt;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lastRenderedPageBreak/>
        <w:t xml:space="preserve">         </w:t>
      </w:r>
      <w:r w:rsidRPr="00364B99">
        <w:rPr>
          <w:szCs w:val="24"/>
          <w:highlight w:val="white"/>
        </w:rPr>
        <w:tab/>
      </w:r>
      <w:r w:rsidRPr="00364B99">
        <w:rPr>
          <w:szCs w:val="24"/>
          <w:highlight w:val="white"/>
        </w:rPr>
        <w:tab/>
        <w:t>&lt;IBAN&gt;</w:t>
      </w:r>
      <w:r w:rsidRPr="00364B99">
        <w:rPr>
          <w:szCs w:val="24"/>
        </w:rPr>
        <w:t>FR14 2004 1010 0505 0001 3M02 606</w:t>
      </w:r>
      <w:r w:rsidRPr="00364B99">
        <w:rPr>
          <w:szCs w:val="24"/>
          <w:highlight w:val="white"/>
        </w:rPr>
        <w:t>&lt;/IBAN&gt;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 xml:space="preserve">         </w:t>
      </w:r>
      <w:r w:rsidRPr="00364B99">
        <w:rPr>
          <w:szCs w:val="24"/>
          <w:highlight w:val="white"/>
        </w:rPr>
        <w:tab/>
        <w:t>&lt;/Id&gt;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 xml:space="preserve">          </w:t>
      </w:r>
      <w:r w:rsidRPr="00364B99">
        <w:rPr>
          <w:szCs w:val="24"/>
          <w:highlight w:val="white"/>
        </w:rPr>
        <w:tab/>
        <w:t>&lt;Tp&gt;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 xml:space="preserve">            </w:t>
      </w:r>
      <w:r w:rsidRPr="00364B99">
        <w:rPr>
          <w:szCs w:val="24"/>
          <w:highlight w:val="white"/>
        </w:rPr>
        <w:tab/>
        <w:t>&lt;Cd&gt;</w:t>
      </w:r>
      <w:r>
        <w:rPr>
          <w:szCs w:val="24"/>
          <w:highlight w:val="white"/>
        </w:rPr>
        <w:t>CACC</w:t>
      </w:r>
      <w:r w:rsidRPr="00364B99">
        <w:rPr>
          <w:szCs w:val="24"/>
          <w:highlight w:val="white"/>
        </w:rPr>
        <w:t>&lt;/Cd&gt;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 xml:space="preserve">          </w:t>
      </w:r>
      <w:r w:rsidRPr="00364B99">
        <w:rPr>
          <w:szCs w:val="24"/>
          <w:highlight w:val="white"/>
        </w:rPr>
        <w:tab/>
        <w:t>&lt;/Tp&gt;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 xml:space="preserve">          </w:t>
      </w:r>
      <w:r w:rsidRPr="00364B99">
        <w:rPr>
          <w:szCs w:val="24"/>
          <w:highlight w:val="white"/>
        </w:rPr>
        <w:tab/>
        <w:t>&lt;Ccy&gt;</w:t>
      </w:r>
      <w:r>
        <w:rPr>
          <w:szCs w:val="24"/>
          <w:highlight w:val="white"/>
        </w:rPr>
        <w:t>EUR</w:t>
      </w:r>
      <w:r w:rsidRPr="00364B99">
        <w:rPr>
          <w:szCs w:val="24"/>
          <w:highlight w:val="white"/>
        </w:rPr>
        <w:t>&lt;/Ccy&gt;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&lt;Als&gt;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t>&lt;Id&gt;</w:t>
      </w:r>
      <w:r w:rsidRPr="00A916AD">
        <w:rPr>
          <w:bCs/>
          <w:color w:val="FF0000"/>
          <w:szCs w:val="24"/>
          <w:shd w:val="clear" w:color="auto" w:fill="FFFFFF"/>
        </w:rPr>
        <w:t>A</w:t>
      </w:r>
      <w:r>
        <w:rPr>
          <w:bCs/>
          <w:color w:val="FF0000"/>
          <w:szCs w:val="24"/>
          <w:shd w:val="clear" w:color="auto" w:fill="FFFFFF"/>
        </w:rPr>
        <w:t>LRF</w:t>
      </w:r>
      <w:r w:rsidRPr="00A916AD">
        <w:rPr>
          <w:bCs/>
          <w:color w:val="FF0000"/>
          <w:szCs w:val="24"/>
          <w:shd w:val="clear" w:color="auto" w:fill="FFFFFF"/>
        </w:rPr>
        <w:t>1234567890</w:t>
      </w:r>
      <w:r w:rsidRPr="00364B99">
        <w:rPr>
          <w:color w:val="FF0000"/>
          <w:szCs w:val="24"/>
          <w:highlight w:val="white"/>
        </w:rPr>
        <w:t>&lt;/Id&gt;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t>&lt;SchmeNm&gt;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r>
      <w:r w:rsidRPr="00364B99">
        <w:rPr>
          <w:color w:val="FF0000"/>
          <w:szCs w:val="24"/>
          <w:highlight w:val="white"/>
        </w:rPr>
        <w:tab/>
        <w:t>&lt;Cd&gt;</w:t>
      </w:r>
      <w:r>
        <w:rPr>
          <w:color w:val="FF0000"/>
          <w:szCs w:val="24"/>
          <w:highlight w:val="white"/>
        </w:rPr>
        <w:t>ALRF</w:t>
      </w:r>
      <w:r w:rsidRPr="00364B99">
        <w:rPr>
          <w:color w:val="FF0000"/>
          <w:szCs w:val="24"/>
          <w:highlight w:val="white"/>
        </w:rPr>
        <w:t>&lt;/Cd&gt;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t>&lt;/SchmeNm&gt;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t>&lt;/Als&gt;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&lt;/CdtrAcct&gt;</w:t>
      </w:r>
    </w:p>
    <w:p w:rsidR="00EA0E35" w:rsidRPr="00364B99" w:rsidRDefault="00EA0E35" w:rsidP="00EA0E35">
      <w:pPr>
        <w:rPr>
          <w:szCs w:val="24"/>
          <w:lang w:val="en-GB"/>
        </w:rPr>
      </w:pPr>
    </w:p>
    <w:p w:rsidR="00EA0E35" w:rsidRPr="00A916AD" w:rsidRDefault="00EA0E35" w:rsidP="00EA0E35">
      <w:pPr>
        <w:autoSpaceDE w:val="0"/>
        <w:autoSpaceDN w:val="0"/>
        <w:adjustRightInd w:val="0"/>
        <w:spacing w:before="0"/>
        <w:rPr>
          <w:szCs w:val="24"/>
          <w:highlight w:val="white"/>
        </w:rPr>
      </w:pPr>
    </w:p>
    <w:p w:rsidR="00EA0E35" w:rsidRPr="00A916AD" w:rsidRDefault="00EA0E35" w:rsidP="00EA0E35">
      <w:pPr>
        <w:autoSpaceDE w:val="0"/>
        <w:autoSpaceDN w:val="0"/>
        <w:adjustRightInd w:val="0"/>
        <w:spacing w:before="0"/>
        <w:rPr>
          <w:sz w:val="20"/>
          <w:highlight w:val="white"/>
        </w:rPr>
      </w:pPr>
    </w:p>
    <w:p w:rsidR="00EA0E35" w:rsidRPr="00A916AD" w:rsidRDefault="00EA0E35" w:rsidP="00EA0E35">
      <w:pPr>
        <w:autoSpaceDE w:val="0"/>
        <w:autoSpaceDN w:val="0"/>
        <w:adjustRightInd w:val="0"/>
        <w:spacing w:before="0"/>
        <w:rPr>
          <w:sz w:val="20"/>
          <w:highlight w:val="white"/>
        </w:rPr>
      </w:pPr>
    </w:p>
    <w:p w:rsidR="00EA0E35" w:rsidRPr="00A916AD" w:rsidRDefault="00EA0E35" w:rsidP="00EA0E35">
      <w:pPr>
        <w:rPr>
          <w:szCs w:val="24"/>
          <w:highlight w:val="white"/>
        </w:rPr>
      </w:pPr>
    </w:p>
    <w:p w:rsidR="00EA0E35" w:rsidRPr="00A916AD" w:rsidRDefault="00EA0E35" w:rsidP="00EA0E35">
      <w:pPr>
        <w:rPr>
          <w:szCs w:val="24"/>
          <w:highlight w:val="white"/>
        </w:rPr>
      </w:pPr>
      <w:r>
        <w:rPr>
          <w:szCs w:val="24"/>
          <w:highlight w:val="white"/>
        </w:rPr>
        <w:t>A point of sale terminal ID is used as an alias to reference the account.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&lt;CdtrAcct&gt;</w:t>
      </w:r>
    </w:p>
    <w:p w:rsidR="00EA0E35" w:rsidRPr="00A916AD" w:rsidRDefault="00EA0E35" w:rsidP="00EA0E35">
      <w:pPr>
        <w:autoSpaceDE w:val="0"/>
        <w:autoSpaceDN w:val="0"/>
        <w:adjustRightInd w:val="0"/>
        <w:spacing w:before="0"/>
        <w:ind w:firstLine="720"/>
        <w:rPr>
          <w:color w:val="000000"/>
          <w:szCs w:val="24"/>
          <w:highlight w:val="white"/>
        </w:rPr>
      </w:pPr>
      <w:r w:rsidRPr="00A916AD">
        <w:rPr>
          <w:color w:val="0000FF"/>
          <w:szCs w:val="24"/>
          <w:highlight w:val="white"/>
        </w:rPr>
        <w:t>&lt;</w:t>
      </w:r>
      <w:r w:rsidRPr="00A916AD">
        <w:rPr>
          <w:color w:val="800000"/>
          <w:szCs w:val="24"/>
          <w:highlight w:val="white"/>
        </w:rPr>
        <w:t>Id</w:t>
      </w:r>
      <w:r w:rsidRPr="00A916AD">
        <w:rPr>
          <w:color w:val="0000FF"/>
          <w:szCs w:val="24"/>
          <w:highlight w:val="white"/>
        </w:rPr>
        <w:t>&gt;</w:t>
      </w:r>
    </w:p>
    <w:p w:rsidR="00EA0E35" w:rsidRPr="00A916AD" w:rsidRDefault="00EA0E35" w:rsidP="00EA0E35">
      <w:pPr>
        <w:autoSpaceDE w:val="0"/>
        <w:autoSpaceDN w:val="0"/>
        <w:adjustRightInd w:val="0"/>
        <w:spacing w:before="0"/>
        <w:rPr>
          <w:color w:val="000000"/>
          <w:szCs w:val="24"/>
          <w:highlight w:val="white"/>
        </w:rPr>
      </w:pPr>
      <w:r w:rsidRPr="00A916AD">
        <w:rPr>
          <w:color w:val="000000"/>
          <w:szCs w:val="24"/>
          <w:highlight w:val="white"/>
        </w:rPr>
        <w:tab/>
      </w:r>
      <w:r w:rsidRPr="00A916AD">
        <w:rPr>
          <w:color w:val="000000"/>
          <w:szCs w:val="24"/>
          <w:highlight w:val="white"/>
        </w:rPr>
        <w:tab/>
      </w:r>
      <w:r w:rsidRPr="00A916AD">
        <w:rPr>
          <w:color w:val="0000FF"/>
          <w:szCs w:val="24"/>
          <w:highlight w:val="white"/>
        </w:rPr>
        <w:t>&lt;</w:t>
      </w:r>
      <w:r w:rsidRPr="00A916AD">
        <w:rPr>
          <w:color w:val="800000"/>
          <w:szCs w:val="24"/>
          <w:highlight w:val="white"/>
        </w:rPr>
        <w:t>Other</w:t>
      </w:r>
      <w:r w:rsidRPr="00A916AD">
        <w:rPr>
          <w:color w:val="0000FF"/>
          <w:szCs w:val="24"/>
          <w:highlight w:val="white"/>
        </w:rPr>
        <w:t>&gt;</w:t>
      </w:r>
    </w:p>
    <w:p w:rsidR="00EA0E35" w:rsidRPr="00A916AD" w:rsidRDefault="00EA0E35" w:rsidP="00EA0E35">
      <w:pPr>
        <w:autoSpaceDE w:val="0"/>
        <w:autoSpaceDN w:val="0"/>
        <w:adjustRightInd w:val="0"/>
        <w:spacing w:before="0"/>
        <w:rPr>
          <w:color w:val="000000"/>
          <w:szCs w:val="24"/>
          <w:highlight w:val="white"/>
        </w:rPr>
      </w:pPr>
      <w:r w:rsidRPr="00A916AD">
        <w:rPr>
          <w:color w:val="000000"/>
          <w:szCs w:val="24"/>
          <w:highlight w:val="white"/>
        </w:rPr>
        <w:tab/>
      </w:r>
      <w:r w:rsidRPr="00A916AD">
        <w:rPr>
          <w:color w:val="000000"/>
          <w:szCs w:val="24"/>
          <w:highlight w:val="white"/>
        </w:rPr>
        <w:tab/>
      </w:r>
      <w:r w:rsidRPr="00A916AD">
        <w:rPr>
          <w:color w:val="000000"/>
          <w:szCs w:val="24"/>
          <w:highlight w:val="white"/>
        </w:rPr>
        <w:tab/>
      </w:r>
      <w:r w:rsidRPr="00A916AD">
        <w:rPr>
          <w:color w:val="0000FF"/>
          <w:szCs w:val="24"/>
          <w:highlight w:val="white"/>
        </w:rPr>
        <w:t>&lt;</w:t>
      </w:r>
      <w:r w:rsidRPr="00A916AD">
        <w:rPr>
          <w:color w:val="800000"/>
          <w:szCs w:val="24"/>
          <w:highlight w:val="white"/>
        </w:rPr>
        <w:t>Id</w:t>
      </w:r>
      <w:r w:rsidRPr="00A916AD">
        <w:rPr>
          <w:color w:val="0000FF"/>
          <w:szCs w:val="24"/>
          <w:highlight w:val="white"/>
        </w:rPr>
        <w:t>&gt;</w:t>
      </w:r>
      <w:r w:rsidRPr="00A916AD">
        <w:rPr>
          <w:color w:val="000000"/>
          <w:szCs w:val="24"/>
          <w:highlight w:val="white"/>
        </w:rPr>
        <w:t>12345678</w:t>
      </w:r>
      <w:r w:rsidRPr="00A916AD">
        <w:rPr>
          <w:color w:val="0000FF"/>
          <w:szCs w:val="24"/>
          <w:highlight w:val="white"/>
        </w:rPr>
        <w:t>&lt;/</w:t>
      </w:r>
      <w:r w:rsidRPr="00A916AD">
        <w:rPr>
          <w:color w:val="800000"/>
          <w:szCs w:val="24"/>
          <w:highlight w:val="white"/>
        </w:rPr>
        <w:t>Id</w:t>
      </w:r>
      <w:r w:rsidRPr="00A916AD">
        <w:rPr>
          <w:color w:val="0000FF"/>
          <w:szCs w:val="24"/>
          <w:highlight w:val="white"/>
        </w:rPr>
        <w:t>&gt;</w:t>
      </w:r>
    </w:p>
    <w:p w:rsidR="00EA0E35" w:rsidRPr="00A916AD" w:rsidRDefault="00EA0E35" w:rsidP="00EA0E35">
      <w:pPr>
        <w:autoSpaceDE w:val="0"/>
        <w:autoSpaceDN w:val="0"/>
        <w:adjustRightInd w:val="0"/>
        <w:spacing w:before="0"/>
        <w:rPr>
          <w:color w:val="000000"/>
          <w:szCs w:val="24"/>
          <w:highlight w:val="white"/>
        </w:rPr>
      </w:pPr>
      <w:r w:rsidRPr="00A916AD">
        <w:rPr>
          <w:color w:val="000000"/>
          <w:szCs w:val="24"/>
          <w:highlight w:val="white"/>
        </w:rPr>
        <w:tab/>
      </w:r>
      <w:r w:rsidRPr="00A916AD">
        <w:rPr>
          <w:color w:val="000000"/>
          <w:szCs w:val="24"/>
          <w:highlight w:val="white"/>
        </w:rPr>
        <w:tab/>
      </w:r>
      <w:r w:rsidRPr="00A916AD">
        <w:rPr>
          <w:color w:val="0000FF"/>
          <w:szCs w:val="24"/>
          <w:highlight w:val="white"/>
        </w:rPr>
        <w:t>&lt;/</w:t>
      </w:r>
      <w:r w:rsidRPr="00A916AD">
        <w:rPr>
          <w:color w:val="800000"/>
          <w:szCs w:val="24"/>
          <w:highlight w:val="white"/>
        </w:rPr>
        <w:t>Other</w:t>
      </w:r>
      <w:r w:rsidRPr="00A916AD">
        <w:rPr>
          <w:color w:val="0000FF"/>
          <w:szCs w:val="24"/>
          <w:highlight w:val="white"/>
        </w:rPr>
        <w:t>&gt;</w:t>
      </w:r>
    </w:p>
    <w:p w:rsidR="00EA0E35" w:rsidRPr="00A916AD" w:rsidRDefault="00EA0E35" w:rsidP="00EA0E35">
      <w:pPr>
        <w:autoSpaceDE w:val="0"/>
        <w:autoSpaceDN w:val="0"/>
        <w:adjustRightInd w:val="0"/>
        <w:spacing w:before="0"/>
        <w:rPr>
          <w:color w:val="000000"/>
          <w:szCs w:val="24"/>
          <w:highlight w:val="white"/>
        </w:rPr>
      </w:pPr>
      <w:r w:rsidRPr="00A916AD">
        <w:rPr>
          <w:color w:val="000000"/>
          <w:szCs w:val="24"/>
          <w:highlight w:val="white"/>
        </w:rPr>
        <w:tab/>
      </w:r>
      <w:r w:rsidRPr="00A916AD">
        <w:rPr>
          <w:color w:val="0000FF"/>
          <w:szCs w:val="24"/>
          <w:highlight w:val="white"/>
        </w:rPr>
        <w:t>&lt;/</w:t>
      </w:r>
      <w:r w:rsidRPr="00A916AD">
        <w:rPr>
          <w:color w:val="800000"/>
          <w:szCs w:val="24"/>
          <w:highlight w:val="white"/>
        </w:rPr>
        <w:t>Id</w:t>
      </w:r>
      <w:r w:rsidRPr="00A916AD">
        <w:rPr>
          <w:color w:val="0000FF"/>
          <w:szCs w:val="24"/>
          <w:highlight w:val="white"/>
        </w:rPr>
        <w:t>&gt;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 xml:space="preserve">          </w:t>
      </w:r>
      <w:r w:rsidRPr="00364B99">
        <w:rPr>
          <w:szCs w:val="24"/>
          <w:highlight w:val="white"/>
        </w:rPr>
        <w:tab/>
        <w:t>&lt;Tp&gt;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 xml:space="preserve">            </w:t>
      </w:r>
      <w:r w:rsidRPr="00364B99">
        <w:rPr>
          <w:szCs w:val="24"/>
          <w:highlight w:val="white"/>
        </w:rPr>
        <w:tab/>
        <w:t>&lt;Cd&gt;</w:t>
      </w:r>
      <w:r>
        <w:rPr>
          <w:szCs w:val="24"/>
          <w:highlight w:val="white"/>
        </w:rPr>
        <w:t>CACC</w:t>
      </w:r>
      <w:r w:rsidRPr="00364B99">
        <w:rPr>
          <w:szCs w:val="24"/>
          <w:highlight w:val="white"/>
        </w:rPr>
        <w:t>&lt;/Cd&gt;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 xml:space="preserve">          </w:t>
      </w:r>
      <w:r w:rsidRPr="00364B99">
        <w:rPr>
          <w:szCs w:val="24"/>
          <w:highlight w:val="white"/>
        </w:rPr>
        <w:tab/>
        <w:t>&lt;/Tp&gt;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 xml:space="preserve">          </w:t>
      </w:r>
      <w:r w:rsidRPr="00364B99">
        <w:rPr>
          <w:szCs w:val="24"/>
          <w:highlight w:val="white"/>
        </w:rPr>
        <w:tab/>
        <w:t>&lt;Ccy&gt;</w:t>
      </w:r>
      <w:r>
        <w:rPr>
          <w:szCs w:val="24"/>
          <w:highlight w:val="white"/>
        </w:rPr>
        <w:t>GBP</w:t>
      </w:r>
      <w:r w:rsidRPr="00364B99">
        <w:rPr>
          <w:szCs w:val="24"/>
          <w:highlight w:val="white"/>
        </w:rPr>
        <w:t>&lt;/Ccy&gt;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&lt;Als&gt;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t>&lt;Id&gt;</w:t>
      </w:r>
      <w:r w:rsidRPr="00364B99">
        <w:rPr>
          <w:bCs/>
          <w:color w:val="FF0000"/>
          <w:szCs w:val="24"/>
          <w:shd w:val="clear" w:color="auto" w:fill="FFFFFF"/>
        </w:rPr>
        <w:t xml:space="preserve"> </w:t>
      </w:r>
      <w:r w:rsidRPr="00A916AD">
        <w:rPr>
          <w:bCs/>
          <w:color w:val="FF0000"/>
          <w:szCs w:val="24"/>
          <w:shd w:val="clear" w:color="auto" w:fill="FFFFFF"/>
        </w:rPr>
        <w:t>POS_ID_123456789</w:t>
      </w:r>
      <w:r w:rsidRPr="00364B99">
        <w:rPr>
          <w:color w:val="FF0000"/>
          <w:szCs w:val="24"/>
          <w:highlight w:val="white"/>
        </w:rPr>
        <w:t>&lt;/Id&gt;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t>&lt;SchmeNm&gt;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r>
      <w:r w:rsidRPr="00364B99">
        <w:rPr>
          <w:color w:val="FF0000"/>
          <w:szCs w:val="24"/>
          <w:highlight w:val="white"/>
        </w:rPr>
        <w:tab/>
        <w:t>&lt;Cd&gt;</w:t>
      </w:r>
      <w:r>
        <w:rPr>
          <w:color w:val="FF0000"/>
          <w:szCs w:val="24"/>
          <w:highlight w:val="white"/>
        </w:rPr>
        <w:t>POST</w:t>
      </w:r>
      <w:r w:rsidRPr="00364B99">
        <w:rPr>
          <w:color w:val="FF0000"/>
          <w:szCs w:val="24"/>
          <w:highlight w:val="white"/>
        </w:rPr>
        <w:t>&lt;/Cd&gt;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t>&lt;/SchmeNm&gt;</w:t>
      </w:r>
    </w:p>
    <w:p w:rsidR="00EA0E35" w:rsidRPr="00364B99" w:rsidRDefault="00EA0E35" w:rsidP="00EA0E35">
      <w:pPr>
        <w:autoSpaceDE w:val="0"/>
        <w:autoSpaceDN w:val="0"/>
        <w:adjustRightInd w:val="0"/>
        <w:spacing w:before="0"/>
        <w:rPr>
          <w:color w:val="FF0000"/>
          <w:szCs w:val="24"/>
          <w:highlight w:val="white"/>
        </w:rPr>
      </w:pPr>
      <w:r w:rsidRPr="00364B99">
        <w:rPr>
          <w:color w:val="FF0000"/>
          <w:szCs w:val="24"/>
          <w:highlight w:val="white"/>
        </w:rPr>
        <w:t xml:space="preserve">          </w:t>
      </w:r>
      <w:r w:rsidRPr="00364B99">
        <w:rPr>
          <w:color w:val="FF0000"/>
          <w:szCs w:val="24"/>
          <w:highlight w:val="white"/>
        </w:rPr>
        <w:tab/>
        <w:t>&lt;/Als&gt;</w:t>
      </w:r>
    </w:p>
    <w:p w:rsidR="00EA0E35" w:rsidRPr="00364B99" w:rsidRDefault="00EA0E35" w:rsidP="00EA0E35">
      <w:pPr>
        <w:autoSpaceDE w:val="0"/>
        <w:autoSpaceDN w:val="0"/>
        <w:adjustRightInd w:val="0"/>
        <w:spacing w:before="0"/>
        <w:rPr>
          <w:szCs w:val="24"/>
          <w:highlight w:val="white"/>
        </w:rPr>
      </w:pPr>
      <w:r w:rsidRPr="00364B99">
        <w:rPr>
          <w:szCs w:val="24"/>
          <w:highlight w:val="white"/>
        </w:rPr>
        <w:t>&lt;/CdtrAcct&gt;</w:t>
      </w:r>
    </w:p>
    <w:p w:rsidR="00EA0E35" w:rsidRPr="00A916AD" w:rsidRDefault="00EA0E35" w:rsidP="006A3892">
      <w:pPr>
        <w:pStyle w:val="berschrift2"/>
      </w:pPr>
      <w:r w:rsidRPr="00A916AD">
        <w:rPr>
          <w:sz w:val="20"/>
          <w:highlight w:val="white"/>
        </w:rPr>
        <w:br w:type="page"/>
      </w:r>
      <w:r w:rsidR="00680966">
        <w:lastRenderedPageBreak/>
        <w:t>SEG/TSG recommendation:</w:t>
      </w:r>
    </w:p>
    <w:p w:rsidR="00EA0E35" w:rsidRPr="00A916AD" w:rsidRDefault="00EA0E35" w:rsidP="00EA0E35">
      <w:pPr>
        <w:rPr>
          <w:i/>
          <w:szCs w:val="24"/>
          <w:lang w:val="en-GB"/>
        </w:rPr>
      </w:pPr>
      <w:r w:rsidRPr="00A916AD">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rsidR="00EA0E35" w:rsidRPr="00A916AD" w:rsidRDefault="00EA0E35" w:rsidP="00EA0E3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2020A" w:rsidRPr="00A916AD" w:rsidTr="00816040">
        <w:trPr>
          <w:gridAfter w:val="3"/>
          <w:wAfter w:w="5623" w:type="dxa"/>
        </w:trPr>
        <w:tc>
          <w:tcPr>
            <w:tcW w:w="1242" w:type="dxa"/>
            <w:gridSpan w:val="2"/>
            <w:vAlign w:val="center"/>
          </w:tcPr>
          <w:p w:rsidR="00A2020A" w:rsidRPr="008D6CA8" w:rsidRDefault="00A2020A" w:rsidP="00A2020A">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A2020A">
            <w:pPr>
              <w:spacing w:before="60" w:after="60"/>
              <w:rPr>
                <w:b/>
                <w:szCs w:val="24"/>
                <w:lang w:val="en-GB"/>
              </w:rPr>
            </w:pPr>
            <w:r w:rsidRPr="008D6CA8">
              <w:rPr>
                <w:b/>
                <w:szCs w:val="24"/>
                <w:lang w:val="en-GB"/>
              </w:rPr>
              <w:t>Timing</w:t>
            </w:r>
          </w:p>
        </w:tc>
      </w:tr>
      <w:tr w:rsidR="003449BF" w:rsidRPr="00A916AD" w:rsidTr="00C163A6">
        <w:trPr>
          <w:gridBefore w:val="1"/>
          <w:gridAfter w:val="1"/>
          <w:wBefore w:w="1059" w:type="dxa"/>
          <w:wAfter w:w="945" w:type="dxa"/>
          <w:trHeight w:val="501"/>
        </w:trPr>
        <w:tc>
          <w:tcPr>
            <w:tcW w:w="750" w:type="dxa"/>
            <w:gridSpan w:val="2"/>
            <w:tcBorders>
              <w:left w:val="nil"/>
              <w:bottom w:val="nil"/>
            </w:tcBorders>
          </w:tcPr>
          <w:p w:rsidR="003449BF" w:rsidRPr="00A916AD" w:rsidRDefault="003449BF" w:rsidP="003449BF">
            <w:pPr>
              <w:rPr>
                <w:szCs w:val="24"/>
                <w:lang w:val="en-GB"/>
              </w:rPr>
            </w:pPr>
          </w:p>
        </w:tc>
        <w:tc>
          <w:tcPr>
            <w:tcW w:w="5954" w:type="dxa"/>
            <w:gridSpan w:val="2"/>
          </w:tcPr>
          <w:p w:rsidR="003449BF" w:rsidRPr="00A916AD" w:rsidRDefault="003449BF" w:rsidP="003449BF">
            <w:pPr>
              <w:spacing w:before="0"/>
              <w:rPr>
                <w:szCs w:val="24"/>
                <w:lang w:val="en-GB"/>
              </w:rPr>
            </w:pPr>
            <w:r w:rsidRPr="00A916AD">
              <w:rPr>
                <w:szCs w:val="24"/>
                <w:lang w:val="en-GB"/>
              </w:rPr>
              <w:t xml:space="preserve">- </w:t>
            </w:r>
            <w:r w:rsidRPr="00A916AD">
              <w:rPr>
                <w:b/>
                <w:szCs w:val="24"/>
                <w:lang w:val="en-GB"/>
              </w:rPr>
              <w:t>Next yearly cycle: 2018/2019</w:t>
            </w:r>
          </w:p>
          <w:p w:rsidR="003449BF" w:rsidRPr="00A916AD" w:rsidRDefault="003449BF" w:rsidP="003449BF">
            <w:pPr>
              <w:spacing w:before="0"/>
              <w:rPr>
                <w:szCs w:val="24"/>
                <w:lang w:val="en-GB"/>
              </w:rPr>
            </w:pPr>
            <w:r w:rsidRPr="00A916AD">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3449BF" w:rsidRPr="003449BF" w:rsidRDefault="003449BF" w:rsidP="003449BF">
            <w:pPr>
              <w:spacing w:before="0"/>
              <w:jc w:val="both"/>
              <w:rPr>
                <w:b/>
                <w:color w:val="FF0000"/>
                <w:szCs w:val="24"/>
                <w:lang w:val="en-GB"/>
              </w:rPr>
            </w:pPr>
            <w:r w:rsidRPr="003449BF">
              <w:rPr>
                <w:b/>
                <w:color w:val="FF0000"/>
                <w:szCs w:val="24"/>
                <w:lang w:val="en-GB"/>
              </w:rPr>
              <w:t>X</w:t>
            </w:r>
          </w:p>
        </w:tc>
      </w:tr>
      <w:tr w:rsidR="003449BF" w:rsidRPr="00A916AD" w:rsidTr="00C163A6">
        <w:trPr>
          <w:gridBefore w:val="1"/>
          <w:gridAfter w:val="1"/>
          <w:wBefore w:w="1059" w:type="dxa"/>
          <w:wAfter w:w="945" w:type="dxa"/>
          <w:trHeight w:val="501"/>
        </w:trPr>
        <w:tc>
          <w:tcPr>
            <w:tcW w:w="750" w:type="dxa"/>
            <w:gridSpan w:val="2"/>
            <w:tcBorders>
              <w:top w:val="nil"/>
              <w:left w:val="nil"/>
              <w:bottom w:val="nil"/>
            </w:tcBorders>
          </w:tcPr>
          <w:p w:rsidR="003449BF" w:rsidRPr="00A916AD" w:rsidRDefault="003449BF" w:rsidP="003449BF">
            <w:pPr>
              <w:spacing w:before="0"/>
              <w:rPr>
                <w:szCs w:val="24"/>
                <w:lang w:val="en-GB"/>
              </w:rPr>
            </w:pPr>
          </w:p>
        </w:tc>
        <w:tc>
          <w:tcPr>
            <w:tcW w:w="5954" w:type="dxa"/>
            <w:gridSpan w:val="2"/>
          </w:tcPr>
          <w:p w:rsidR="003449BF" w:rsidRPr="00A916AD" w:rsidRDefault="003449BF" w:rsidP="003449BF">
            <w:pPr>
              <w:spacing w:before="0"/>
              <w:jc w:val="both"/>
              <w:rPr>
                <w:szCs w:val="24"/>
                <w:lang w:val="en-GB"/>
              </w:rPr>
            </w:pPr>
            <w:r w:rsidRPr="00A916AD">
              <w:rPr>
                <w:szCs w:val="24"/>
                <w:lang w:val="en-GB"/>
              </w:rPr>
              <w:t xml:space="preserve">- </w:t>
            </w:r>
            <w:r w:rsidRPr="00A916AD">
              <w:rPr>
                <w:b/>
                <w:szCs w:val="24"/>
                <w:lang w:val="en-GB"/>
              </w:rPr>
              <w:t>At the occasion of the next maintenance of the messages</w:t>
            </w:r>
          </w:p>
          <w:p w:rsidR="003449BF" w:rsidRPr="00A916AD" w:rsidRDefault="003449BF" w:rsidP="003449BF">
            <w:pPr>
              <w:spacing w:before="0"/>
              <w:rPr>
                <w:szCs w:val="24"/>
                <w:lang w:val="en-GB"/>
              </w:rPr>
            </w:pPr>
            <w:r w:rsidRPr="00A916AD">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3449BF" w:rsidRPr="00A916AD" w:rsidRDefault="003449BF" w:rsidP="003449BF">
            <w:pPr>
              <w:spacing w:before="0"/>
              <w:jc w:val="center"/>
              <w:rPr>
                <w:szCs w:val="24"/>
                <w:lang w:val="en-GB"/>
              </w:rPr>
            </w:pPr>
          </w:p>
        </w:tc>
      </w:tr>
      <w:tr w:rsidR="003449BF" w:rsidRPr="00A916AD" w:rsidTr="00C163A6">
        <w:trPr>
          <w:gridBefore w:val="1"/>
          <w:wBefore w:w="1059" w:type="dxa"/>
          <w:trHeight w:val="511"/>
        </w:trPr>
        <w:tc>
          <w:tcPr>
            <w:tcW w:w="750" w:type="dxa"/>
            <w:gridSpan w:val="2"/>
            <w:tcBorders>
              <w:top w:val="nil"/>
              <w:left w:val="nil"/>
              <w:bottom w:val="nil"/>
            </w:tcBorders>
          </w:tcPr>
          <w:p w:rsidR="003449BF" w:rsidRPr="00A916AD" w:rsidRDefault="003449BF" w:rsidP="003449BF">
            <w:pPr>
              <w:spacing w:before="0"/>
              <w:rPr>
                <w:szCs w:val="24"/>
                <w:lang w:val="en-GB"/>
              </w:rPr>
            </w:pPr>
          </w:p>
        </w:tc>
        <w:tc>
          <w:tcPr>
            <w:tcW w:w="5954" w:type="dxa"/>
            <w:gridSpan w:val="2"/>
          </w:tcPr>
          <w:p w:rsidR="003449BF" w:rsidRPr="00A916AD" w:rsidRDefault="003449BF" w:rsidP="003449BF">
            <w:pPr>
              <w:spacing w:before="0"/>
              <w:jc w:val="both"/>
              <w:rPr>
                <w:szCs w:val="24"/>
                <w:lang w:val="en-GB"/>
              </w:rPr>
            </w:pPr>
            <w:r w:rsidRPr="00A916AD">
              <w:rPr>
                <w:szCs w:val="24"/>
                <w:lang w:val="en-GB"/>
              </w:rPr>
              <w:t xml:space="preserve">- </w:t>
            </w:r>
            <w:r w:rsidRPr="00A916AD">
              <w:rPr>
                <w:b/>
                <w:szCs w:val="24"/>
                <w:lang w:val="en-GB"/>
              </w:rPr>
              <w:t>Urgent unscheduled</w:t>
            </w:r>
          </w:p>
          <w:p w:rsidR="003449BF" w:rsidRPr="00A916AD" w:rsidRDefault="003449BF" w:rsidP="003449BF">
            <w:pPr>
              <w:spacing w:before="0"/>
              <w:rPr>
                <w:szCs w:val="24"/>
                <w:lang w:val="en-GB"/>
              </w:rPr>
            </w:pPr>
            <w:r w:rsidRPr="00A916AD">
              <w:rPr>
                <w:szCs w:val="24"/>
                <w:lang w:val="en-GB"/>
              </w:rPr>
              <w:t>(the change justifies an urgent implementation outside of the normal yearly cycle)</w:t>
            </w:r>
          </w:p>
        </w:tc>
        <w:tc>
          <w:tcPr>
            <w:tcW w:w="425" w:type="dxa"/>
          </w:tcPr>
          <w:p w:rsidR="003449BF" w:rsidRPr="00A916AD" w:rsidRDefault="003449BF" w:rsidP="003449BF">
            <w:pPr>
              <w:jc w:val="center"/>
              <w:rPr>
                <w:szCs w:val="24"/>
                <w:lang w:val="en-GB"/>
              </w:rPr>
            </w:pPr>
          </w:p>
        </w:tc>
        <w:tc>
          <w:tcPr>
            <w:tcW w:w="945" w:type="dxa"/>
            <w:tcBorders>
              <w:top w:val="nil"/>
              <w:bottom w:val="nil"/>
              <w:right w:val="nil"/>
            </w:tcBorders>
          </w:tcPr>
          <w:p w:rsidR="003449BF" w:rsidRPr="00A916AD" w:rsidRDefault="003449BF" w:rsidP="003449BF">
            <w:pPr>
              <w:ind w:left="360"/>
              <w:jc w:val="both"/>
              <w:rPr>
                <w:szCs w:val="24"/>
                <w:lang w:val="en-GB"/>
              </w:rPr>
            </w:pPr>
          </w:p>
        </w:tc>
      </w:tr>
      <w:tr w:rsidR="003449BF" w:rsidRPr="00A916AD" w:rsidTr="00C163A6">
        <w:trPr>
          <w:gridBefore w:val="1"/>
          <w:wBefore w:w="1059" w:type="dxa"/>
          <w:trHeight w:val="511"/>
        </w:trPr>
        <w:tc>
          <w:tcPr>
            <w:tcW w:w="750" w:type="dxa"/>
            <w:gridSpan w:val="2"/>
            <w:tcBorders>
              <w:top w:val="nil"/>
              <w:left w:val="nil"/>
              <w:bottom w:val="nil"/>
            </w:tcBorders>
          </w:tcPr>
          <w:p w:rsidR="003449BF" w:rsidRPr="00A916AD" w:rsidRDefault="003449BF" w:rsidP="003449BF">
            <w:pPr>
              <w:spacing w:before="0"/>
              <w:rPr>
                <w:szCs w:val="24"/>
                <w:lang w:val="en-GB"/>
              </w:rPr>
            </w:pPr>
          </w:p>
        </w:tc>
        <w:tc>
          <w:tcPr>
            <w:tcW w:w="6379" w:type="dxa"/>
            <w:gridSpan w:val="3"/>
          </w:tcPr>
          <w:p w:rsidR="003449BF" w:rsidRPr="00A916AD" w:rsidRDefault="003449BF" w:rsidP="003449BF">
            <w:pPr>
              <w:rPr>
                <w:szCs w:val="24"/>
                <w:lang w:val="en-GB"/>
              </w:rPr>
            </w:pPr>
            <w:r w:rsidRPr="00A916AD">
              <w:rPr>
                <w:szCs w:val="24"/>
                <w:lang w:val="en-GB"/>
              </w:rPr>
              <w:t xml:space="preserve">- </w:t>
            </w:r>
            <w:r w:rsidRPr="00A916AD">
              <w:rPr>
                <w:b/>
                <w:szCs w:val="24"/>
                <w:lang w:val="en-GB"/>
              </w:rPr>
              <w:t>Other timing:</w:t>
            </w:r>
          </w:p>
        </w:tc>
        <w:tc>
          <w:tcPr>
            <w:tcW w:w="945" w:type="dxa"/>
            <w:tcBorders>
              <w:top w:val="nil"/>
              <w:bottom w:val="nil"/>
              <w:right w:val="nil"/>
            </w:tcBorders>
          </w:tcPr>
          <w:p w:rsidR="003449BF" w:rsidRPr="00A916AD" w:rsidRDefault="003449BF" w:rsidP="003449BF">
            <w:pPr>
              <w:ind w:left="360"/>
              <w:jc w:val="both"/>
              <w:rPr>
                <w:szCs w:val="24"/>
                <w:lang w:val="en-GB"/>
              </w:rPr>
            </w:pPr>
          </w:p>
          <w:p w:rsidR="003449BF" w:rsidRPr="00A916AD" w:rsidRDefault="003449BF" w:rsidP="003449BF">
            <w:pPr>
              <w:ind w:left="360"/>
              <w:jc w:val="both"/>
              <w:rPr>
                <w:szCs w:val="24"/>
                <w:lang w:val="en-GB"/>
              </w:rPr>
            </w:pPr>
          </w:p>
        </w:tc>
      </w:tr>
    </w:tbl>
    <w:p w:rsidR="00EA0E35" w:rsidRPr="00A916AD" w:rsidRDefault="00EA0E35" w:rsidP="00EA0E35">
      <w:pPr>
        <w:rPr>
          <w:szCs w:val="24"/>
          <w:lang w:val="en-GB"/>
        </w:rPr>
      </w:pPr>
      <w:r w:rsidRPr="00A916AD">
        <w:rPr>
          <w:szCs w:val="24"/>
          <w:lang w:val="en-GB"/>
        </w:rPr>
        <w:t>Comments:</w:t>
      </w:r>
    </w:p>
    <w:p w:rsidR="00EA0E35" w:rsidRPr="00A916AD" w:rsidRDefault="00EA0E35" w:rsidP="00EA0E35">
      <w:pPr>
        <w:rPr>
          <w:szCs w:val="24"/>
          <w:lang w:val="en-GB"/>
        </w:rPr>
      </w:pPr>
    </w:p>
    <w:p w:rsidR="00EA0E35" w:rsidRPr="00A916AD" w:rsidRDefault="00EA0E35" w:rsidP="00EA0E3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A0E35" w:rsidRPr="00A916AD" w:rsidTr="00C163A6">
        <w:tc>
          <w:tcPr>
            <w:tcW w:w="1242" w:type="dxa"/>
          </w:tcPr>
          <w:p w:rsidR="00EA0E35" w:rsidRPr="00A916AD" w:rsidRDefault="00EA0E35" w:rsidP="00C163A6">
            <w:pPr>
              <w:rPr>
                <w:b/>
                <w:szCs w:val="24"/>
                <w:lang w:val="en-GB"/>
              </w:rPr>
            </w:pPr>
            <w:r w:rsidRPr="00A916AD">
              <w:rPr>
                <w:b/>
                <w:szCs w:val="24"/>
                <w:lang w:val="en-GB"/>
              </w:rPr>
              <w:t>Reject</w:t>
            </w:r>
          </w:p>
        </w:tc>
        <w:tc>
          <w:tcPr>
            <w:tcW w:w="567" w:type="dxa"/>
          </w:tcPr>
          <w:p w:rsidR="00EA0E35" w:rsidRPr="00A916AD" w:rsidRDefault="00EA0E35" w:rsidP="00C163A6">
            <w:pPr>
              <w:rPr>
                <w:szCs w:val="24"/>
                <w:lang w:val="en-GB"/>
              </w:rPr>
            </w:pPr>
          </w:p>
        </w:tc>
      </w:tr>
    </w:tbl>
    <w:p w:rsidR="00EA0E35" w:rsidRPr="00A916AD" w:rsidRDefault="00EA0E35" w:rsidP="00EA0E35">
      <w:pPr>
        <w:rPr>
          <w:szCs w:val="24"/>
          <w:lang w:val="en-GB"/>
        </w:rPr>
      </w:pPr>
      <w:r w:rsidRPr="00A916AD">
        <w:rPr>
          <w:szCs w:val="24"/>
          <w:lang w:val="en-GB"/>
        </w:rPr>
        <w:t>Reason for rejection:</w:t>
      </w:r>
    </w:p>
    <w:p w:rsidR="0032312D" w:rsidRDefault="0032312D" w:rsidP="0032312D">
      <w:pPr>
        <w:pStyle w:val="berschrift2"/>
      </w:pPr>
      <w:r w:rsidRPr="006A3892">
        <w:t>Impact analysis and type of impact:</w:t>
      </w:r>
    </w:p>
    <w:p w:rsidR="00034356" w:rsidRPr="00366F82" w:rsidRDefault="00034356" w:rsidP="00034356">
      <w:pPr>
        <w:rPr>
          <w:szCs w:val="24"/>
          <w:lang w:val="en-GB"/>
        </w:rPr>
      </w:pPr>
      <w:r w:rsidRPr="00366F82">
        <w:rPr>
          <w:szCs w:val="24"/>
          <w:lang w:val="en-GB"/>
        </w:rPr>
        <w:t xml:space="preserve">Following the detailed analysis of the impact of the changes to the existing messages, we </w:t>
      </w:r>
      <w:r>
        <w:rPr>
          <w:szCs w:val="24"/>
          <w:lang w:val="en-GB"/>
        </w:rPr>
        <w:t xml:space="preserve">did not </w:t>
      </w:r>
      <w:r w:rsidRPr="00366F82">
        <w:rPr>
          <w:szCs w:val="24"/>
          <w:lang w:val="en-GB"/>
        </w:rPr>
        <w:t>identif</w:t>
      </w:r>
      <w:r>
        <w:rPr>
          <w:szCs w:val="24"/>
          <w:lang w:val="en-GB"/>
        </w:rPr>
        <w:t>y</w:t>
      </w:r>
      <w:r w:rsidRPr="00366F82">
        <w:rPr>
          <w:szCs w:val="24"/>
          <w:lang w:val="en-GB"/>
        </w:rPr>
        <w:t xml:space="preserve"> further impacted messages. The below list provides the full list of impacted messages:</w:t>
      </w:r>
    </w:p>
    <w:p w:rsidR="006E53AA" w:rsidRDefault="006E53AA" w:rsidP="006E53AA">
      <w:pPr>
        <w:spacing w:before="0"/>
        <w:rPr>
          <w:lang w:val="en-GB"/>
        </w:rPr>
      </w:pPr>
    </w:p>
    <w:p w:rsidR="006E53AA" w:rsidRDefault="006E53AA" w:rsidP="006E53AA">
      <w:pPr>
        <w:spacing w:before="0"/>
        <w:rPr>
          <w:lang w:val="en-GB"/>
        </w:rPr>
      </w:pPr>
      <w:r>
        <w:rPr>
          <w:lang w:val="en-GB"/>
        </w:rPr>
        <w:t>Messages for which the change was requested in the change request:</w:t>
      </w:r>
    </w:p>
    <w:p w:rsidR="007F3AED" w:rsidRPr="007F3AED" w:rsidRDefault="007F3AED" w:rsidP="007F3AED">
      <w:pPr>
        <w:pStyle w:val="MessageSet"/>
        <w:rPr>
          <w:lang w:eastAsia="en-GB"/>
        </w:rPr>
      </w:pPr>
      <w:r w:rsidRPr="007F3AED">
        <w:rPr>
          <w:lang w:eastAsia="en-GB"/>
        </w:rPr>
        <w:t xml:space="preserve">Bank-to-Customer Cash Management </w:t>
      </w:r>
      <w:r>
        <w:rPr>
          <w:lang w:eastAsia="en-GB"/>
        </w:rPr>
        <w:t>message set</w:t>
      </w:r>
    </w:p>
    <w:p w:rsidR="007F3AED" w:rsidRPr="007F3AED" w:rsidRDefault="007F3AED" w:rsidP="007F3AED">
      <w:pPr>
        <w:pStyle w:val="MessageId"/>
        <w:rPr>
          <w:lang w:eastAsia="en-GB"/>
        </w:rPr>
      </w:pPr>
      <w:r w:rsidRPr="007F3AED">
        <w:rPr>
          <w:lang w:eastAsia="en-GB"/>
        </w:rPr>
        <w:t>BankToCustomerAccountReportV07 (camt.052.001.07)</w:t>
      </w:r>
    </w:p>
    <w:p w:rsidR="007F3AED" w:rsidRPr="007F3AED" w:rsidRDefault="007F3AED" w:rsidP="007F3AED">
      <w:pPr>
        <w:pStyle w:val="MessageId"/>
        <w:rPr>
          <w:lang w:eastAsia="en-GB"/>
        </w:rPr>
      </w:pPr>
      <w:r w:rsidRPr="007F3AED">
        <w:rPr>
          <w:lang w:eastAsia="en-GB"/>
        </w:rPr>
        <w:t>BankToCustomerStatementV07 (camt.053.001.07)</w:t>
      </w:r>
    </w:p>
    <w:p w:rsidR="007F3AED" w:rsidRPr="007F3AED" w:rsidRDefault="007F3AED" w:rsidP="007F3AED">
      <w:pPr>
        <w:pStyle w:val="MessageId"/>
        <w:rPr>
          <w:lang w:eastAsia="en-GB"/>
        </w:rPr>
      </w:pPr>
      <w:r w:rsidRPr="007F3AED">
        <w:rPr>
          <w:lang w:eastAsia="en-GB"/>
        </w:rPr>
        <w:t>BankToCustomerDebitCreditNotificationV07 (camt.054.001.07)</w:t>
      </w:r>
    </w:p>
    <w:p w:rsidR="007F3AED" w:rsidRPr="007F3AED" w:rsidRDefault="007F3AED" w:rsidP="007F3AED">
      <w:pPr>
        <w:pStyle w:val="MessageId"/>
        <w:rPr>
          <w:lang w:eastAsia="en-GB"/>
        </w:rPr>
      </w:pPr>
      <w:r w:rsidRPr="007F3AED">
        <w:rPr>
          <w:lang w:eastAsia="en-GB"/>
        </w:rPr>
        <w:t>AccountReportingRequestV04 (camt.060.001.04)</w:t>
      </w:r>
    </w:p>
    <w:p w:rsidR="007F3AED" w:rsidRPr="007F3AED" w:rsidRDefault="007F3AED" w:rsidP="007F3AED">
      <w:pPr>
        <w:pStyle w:val="MessageSet"/>
        <w:rPr>
          <w:lang w:eastAsia="en-GB"/>
        </w:rPr>
      </w:pPr>
      <w:r w:rsidRPr="007F3AED">
        <w:rPr>
          <w:lang w:eastAsia="en-GB"/>
        </w:rPr>
        <w:t>Notification to Receive</w:t>
      </w:r>
      <w:r>
        <w:rPr>
          <w:lang w:eastAsia="en-GB"/>
        </w:rPr>
        <w:t xml:space="preserve"> message set</w:t>
      </w:r>
    </w:p>
    <w:p w:rsidR="007F3AED" w:rsidRPr="007F3AED" w:rsidRDefault="007F3AED" w:rsidP="007F3AED">
      <w:pPr>
        <w:pStyle w:val="MessageId"/>
        <w:rPr>
          <w:lang w:eastAsia="en-GB"/>
        </w:rPr>
      </w:pPr>
      <w:r w:rsidRPr="007F3AED">
        <w:rPr>
          <w:lang w:eastAsia="en-GB"/>
        </w:rPr>
        <w:lastRenderedPageBreak/>
        <w:t>NotificationToReceiveStatusReportV05 (camt.059.001.05)</w:t>
      </w:r>
    </w:p>
    <w:p w:rsidR="007F3AED" w:rsidRPr="007F3AED" w:rsidRDefault="007F3AED" w:rsidP="007F3AED">
      <w:pPr>
        <w:pStyle w:val="MessageSet"/>
        <w:rPr>
          <w:lang w:eastAsia="en-GB"/>
        </w:rPr>
      </w:pPr>
      <w:r w:rsidRPr="007F3AED">
        <w:rPr>
          <w:lang w:eastAsia="en-GB"/>
        </w:rPr>
        <w:t xml:space="preserve">Payments Clearing and Settlement </w:t>
      </w:r>
    </w:p>
    <w:p w:rsidR="007F3AED" w:rsidRPr="007F3AED" w:rsidRDefault="007F3AED" w:rsidP="007F3AED">
      <w:pPr>
        <w:pStyle w:val="MessageId"/>
        <w:rPr>
          <w:lang w:eastAsia="en-GB"/>
        </w:rPr>
      </w:pPr>
      <w:r w:rsidRPr="007F3AED">
        <w:rPr>
          <w:lang w:eastAsia="en-GB"/>
        </w:rPr>
        <w:t>FIToFIPaymentStatusReportV09 (pacs.002.001.09)</w:t>
      </w:r>
    </w:p>
    <w:p w:rsidR="007F3AED" w:rsidRPr="007F3AED" w:rsidRDefault="007F3AED" w:rsidP="007F3AED">
      <w:pPr>
        <w:pStyle w:val="MessageId"/>
        <w:rPr>
          <w:lang w:eastAsia="en-GB"/>
        </w:rPr>
      </w:pPr>
      <w:r w:rsidRPr="007F3AED">
        <w:rPr>
          <w:lang w:eastAsia="en-GB"/>
        </w:rPr>
        <w:t>FIToFICustomerDirectDebitV07 (pacs.003.001.07)</w:t>
      </w:r>
    </w:p>
    <w:p w:rsidR="007F3AED" w:rsidRPr="007F3AED" w:rsidRDefault="007F3AED" w:rsidP="007F3AED">
      <w:pPr>
        <w:pStyle w:val="MessageId"/>
        <w:rPr>
          <w:lang w:eastAsia="en-GB"/>
        </w:rPr>
      </w:pPr>
      <w:r w:rsidRPr="007F3AED">
        <w:rPr>
          <w:lang w:eastAsia="en-GB"/>
        </w:rPr>
        <w:t>PaymentReturnV08 (pacs.004.001.08)</w:t>
      </w:r>
    </w:p>
    <w:p w:rsidR="007F3AED" w:rsidRPr="007F3AED" w:rsidRDefault="007F3AED" w:rsidP="007F3AED">
      <w:pPr>
        <w:pStyle w:val="MessageId"/>
        <w:rPr>
          <w:lang w:eastAsia="en-GB"/>
        </w:rPr>
      </w:pPr>
      <w:r w:rsidRPr="007F3AED">
        <w:rPr>
          <w:lang w:eastAsia="en-GB"/>
        </w:rPr>
        <w:t>FIToFIPaymentReversalV08 (pacs.007.001.08)</w:t>
      </w:r>
    </w:p>
    <w:p w:rsidR="007F3AED" w:rsidRPr="007F3AED" w:rsidRDefault="007F3AED" w:rsidP="007F3AED">
      <w:pPr>
        <w:pStyle w:val="MessageId"/>
        <w:rPr>
          <w:lang w:eastAsia="en-GB"/>
        </w:rPr>
      </w:pPr>
      <w:r w:rsidRPr="007F3AED">
        <w:rPr>
          <w:lang w:eastAsia="en-GB"/>
        </w:rPr>
        <w:t>FIToFICustomerCreditTransferV07 (pacs.008.001.07)</w:t>
      </w:r>
    </w:p>
    <w:p w:rsidR="007F3AED" w:rsidRPr="007F3AED" w:rsidRDefault="007F3AED" w:rsidP="007F3AED">
      <w:pPr>
        <w:pStyle w:val="MessageId"/>
        <w:rPr>
          <w:lang w:eastAsia="en-GB"/>
        </w:rPr>
      </w:pPr>
      <w:r w:rsidRPr="007F3AED">
        <w:rPr>
          <w:lang w:eastAsia="en-GB"/>
        </w:rPr>
        <w:t>FinancialInstitutionCreditTransferV07 (pacs.009.001.07)</w:t>
      </w:r>
    </w:p>
    <w:p w:rsidR="007F3AED" w:rsidRPr="007F3AED" w:rsidRDefault="007F3AED" w:rsidP="007F3AED">
      <w:pPr>
        <w:pStyle w:val="MessageId"/>
        <w:rPr>
          <w:lang w:eastAsia="en-GB"/>
        </w:rPr>
      </w:pPr>
      <w:r w:rsidRPr="007F3AED">
        <w:rPr>
          <w:lang w:eastAsia="en-GB"/>
        </w:rPr>
        <w:t>FinancialInstitutionDirectDebitV02 (pacs.010.001.02)</w:t>
      </w:r>
    </w:p>
    <w:p w:rsidR="007F3AED" w:rsidRPr="007F3AED" w:rsidRDefault="007F3AED" w:rsidP="007F3AED">
      <w:pPr>
        <w:pStyle w:val="MessageId"/>
        <w:rPr>
          <w:lang w:eastAsia="en-GB"/>
        </w:rPr>
      </w:pPr>
      <w:r w:rsidRPr="007F3AED">
        <w:rPr>
          <w:lang w:eastAsia="en-GB"/>
        </w:rPr>
        <w:t>FIToFIPaymentStatusRequestV02 (pacs.028.001.02)</w:t>
      </w:r>
    </w:p>
    <w:p w:rsidR="007F3AED" w:rsidRPr="007F3AED" w:rsidRDefault="007F3AED" w:rsidP="007F3AED">
      <w:pPr>
        <w:pStyle w:val="MessageSet"/>
        <w:rPr>
          <w:lang w:eastAsia="en-GB"/>
        </w:rPr>
      </w:pPr>
      <w:r w:rsidRPr="007F3AED">
        <w:rPr>
          <w:lang w:eastAsia="en-GB"/>
        </w:rPr>
        <w:t>Payments Initiation</w:t>
      </w:r>
      <w:r>
        <w:rPr>
          <w:lang w:eastAsia="en-GB"/>
        </w:rPr>
        <w:t xml:space="preserve"> message set</w:t>
      </w:r>
    </w:p>
    <w:p w:rsidR="007F3AED" w:rsidRPr="007F3AED" w:rsidRDefault="007F3AED" w:rsidP="007F3AED">
      <w:pPr>
        <w:pStyle w:val="MessageId"/>
        <w:rPr>
          <w:lang w:eastAsia="en-GB"/>
        </w:rPr>
      </w:pPr>
      <w:r w:rsidRPr="007F3AED">
        <w:rPr>
          <w:lang w:eastAsia="en-GB"/>
        </w:rPr>
        <w:t>CustomerCreditTransferInitiationV08 (pain.001.001.08)</w:t>
      </w:r>
    </w:p>
    <w:p w:rsidR="007F3AED" w:rsidRPr="007F3AED" w:rsidRDefault="007F3AED" w:rsidP="007F3AED">
      <w:pPr>
        <w:pStyle w:val="MessageId"/>
        <w:rPr>
          <w:lang w:eastAsia="en-GB"/>
        </w:rPr>
      </w:pPr>
      <w:r w:rsidRPr="007F3AED">
        <w:rPr>
          <w:lang w:eastAsia="en-GB"/>
        </w:rPr>
        <w:t>CustomerPaymentStatusReportV09 (pain.002.001.09)</w:t>
      </w:r>
    </w:p>
    <w:p w:rsidR="007F3AED" w:rsidRPr="007F3AED" w:rsidRDefault="007F3AED" w:rsidP="007F3AED">
      <w:pPr>
        <w:pStyle w:val="MessageId"/>
        <w:rPr>
          <w:lang w:eastAsia="en-GB"/>
        </w:rPr>
      </w:pPr>
      <w:r w:rsidRPr="007F3AED">
        <w:rPr>
          <w:lang w:eastAsia="en-GB"/>
        </w:rPr>
        <w:t>CustomerPaymentReversalV08 (pain.007.001.08)</w:t>
      </w:r>
    </w:p>
    <w:p w:rsidR="007F3AED" w:rsidRPr="007F3AED" w:rsidRDefault="007F3AED" w:rsidP="007F3AED">
      <w:pPr>
        <w:pStyle w:val="MessageId"/>
        <w:rPr>
          <w:lang w:eastAsia="en-GB"/>
        </w:rPr>
      </w:pPr>
      <w:r w:rsidRPr="007F3AED">
        <w:rPr>
          <w:lang w:eastAsia="en-GB"/>
        </w:rPr>
        <w:t>CustomerDirectDebitInitiationV07 (pain.008.001.07)</w:t>
      </w:r>
    </w:p>
    <w:p w:rsidR="007F3AED" w:rsidRPr="007F3AED" w:rsidRDefault="007F3AED" w:rsidP="007F3AED">
      <w:pPr>
        <w:pStyle w:val="MessageSet"/>
        <w:rPr>
          <w:lang w:eastAsia="en-GB"/>
        </w:rPr>
      </w:pPr>
      <w:r w:rsidRPr="007F3AED">
        <w:rPr>
          <w:lang w:eastAsia="en-GB"/>
        </w:rPr>
        <w:t>Creditor Payment Activation Request</w:t>
      </w:r>
      <w:r>
        <w:rPr>
          <w:lang w:eastAsia="en-GB"/>
        </w:rPr>
        <w:t xml:space="preserve"> message</w:t>
      </w:r>
    </w:p>
    <w:p w:rsidR="007F3AED" w:rsidRPr="007F3AED" w:rsidRDefault="007F3AED" w:rsidP="007F3AED">
      <w:pPr>
        <w:pStyle w:val="MessageId"/>
        <w:rPr>
          <w:lang w:eastAsia="en-GB"/>
        </w:rPr>
      </w:pPr>
      <w:r w:rsidRPr="007F3AED">
        <w:rPr>
          <w:lang w:eastAsia="en-GB"/>
        </w:rPr>
        <w:t>CreditorPaymentActivationRequestV06 (pain.013.001.06)</w:t>
      </w:r>
    </w:p>
    <w:p w:rsidR="006E53AA" w:rsidRPr="007F3AED" w:rsidRDefault="007F3AED" w:rsidP="007F3AED">
      <w:pPr>
        <w:pStyle w:val="MessageId"/>
        <w:rPr>
          <w:lang w:eastAsia="en-GB"/>
        </w:rPr>
      </w:pPr>
      <w:r w:rsidRPr="007F3AED">
        <w:rPr>
          <w:lang w:eastAsia="en-GB"/>
        </w:rPr>
        <w:t>CreditorPaymentActivationRequestStatusReportV06 (pain.014.001.06)</w:t>
      </w:r>
    </w:p>
    <w:p w:rsidR="006E53AA" w:rsidRDefault="006E53AA" w:rsidP="006E53AA">
      <w:pPr>
        <w:rPr>
          <w:lang w:val="en-GB"/>
        </w:rPr>
      </w:pPr>
      <w:r>
        <w:rPr>
          <w:lang w:val="en-GB"/>
        </w:rPr>
        <w:t xml:space="preserve">Additional messages impacted, for which the change has not been explicitly requested. If we want to keep a consistent component throughout all payments messages, the change request would also have to be implemented. </w:t>
      </w:r>
    </w:p>
    <w:p w:rsidR="007F3AED" w:rsidRPr="007F3AED" w:rsidRDefault="007F3AED" w:rsidP="007F3AED">
      <w:pPr>
        <w:pStyle w:val="MessageSet"/>
      </w:pPr>
      <w:r w:rsidRPr="007F3AED">
        <w:t>Bank Account Management</w:t>
      </w:r>
      <w:r>
        <w:t xml:space="preserve"> message set</w:t>
      </w:r>
    </w:p>
    <w:p w:rsidR="007F3AED" w:rsidRPr="007F3AED" w:rsidRDefault="007F3AED" w:rsidP="007F3AED">
      <w:pPr>
        <w:pStyle w:val="MessageId"/>
      </w:pPr>
      <w:r w:rsidRPr="007F3AED">
        <w:t>AccountOpeningRequestV02 (acmt.007.001.02)</w:t>
      </w:r>
    </w:p>
    <w:p w:rsidR="007F3AED" w:rsidRPr="007F3AED" w:rsidRDefault="007F3AED" w:rsidP="007F3AED">
      <w:pPr>
        <w:pStyle w:val="MessageId"/>
      </w:pPr>
      <w:r w:rsidRPr="007F3AED">
        <w:t>AccountOpeningAmendmentRequestV02 (acmt.008.001.02)</w:t>
      </w:r>
    </w:p>
    <w:p w:rsidR="007F3AED" w:rsidRPr="007F3AED" w:rsidRDefault="007F3AED" w:rsidP="007F3AED">
      <w:pPr>
        <w:pStyle w:val="MessageId"/>
      </w:pPr>
      <w:r w:rsidRPr="007F3AED">
        <w:t>AccountReportV02 (acmt.014.001.02)</w:t>
      </w:r>
    </w:p>
    <w:p w:rsidR="007F3AED" w:rsidRPr="007F3AED" w:rsidRDefault="007F3AED" w:rsidP="007F3AED">
      <w:pPr>
        <w:pStyle w:val="MessageSet"/>
      </w:pPr>
      <w:r w:rsidRPr="007F3AED">
        <w:t>Account Switching</w:t>
      </w:r>
      <w:r>
        <w:t xml:space="preserve"> message set</w:t>
      </w:r>
    </w:p>
    <w:p w:rsidR="007F3AED" w:rsidRPr="007F3AED" w:rsidRDefault="007F3AED" w:rsidP="007F3AED">
      <w:pPr>
        <w:pStyle w:val="MessageId"/>
      </w:pPr>
      <w:r w:rsidRPr="007F3AED">
        <w:t>AccountSwitchInformationRequestV01 (acmt.027.001.01)</w:t>
      </w:r>
    </w:p>
    <w:p w:rsidR="007F3AED" w:rsidRPr="007F3AED" w:rsidRDefault="007F3AED" w:rsidP="007F3AED">
      <w:pPr>
        <w:pStyle w:val="MessageId"/>
      </w:pPr>
      <w:r w:rsidRPr="007F3AED">
        <w:t>AccountSwitchInformationResponseV01 (acmt.028.001.01)</w:t>
      </w:r>
    </w:p>
    <w:p w:rsidR="007F3AED" w:rsidRPr="007F3AED" w:rsidRDefault="007F3AED" w:rsidP="007F3AED">
      <w:pPr>
        <w:pStyle w:val="MessageId"/>
      </w:pPr>
      <w:r w:rsidRPr="007F3AED">
        <w:t>AccountSwitchCancelExistingPaymentV01 (acmt.029.001.01)</w:t>
      </w:r>
    </w:p>
    <w:p w:rsidR="007F3AED" w:rsidRPr="007F3AED" w:rsidRDefault="007F3AED" w:rsidP="007F3AED">
      <w:pPr>
        <w:pStyle w:val="MessageId"/>
      </w:pPr>
      <w:r w:rsidRPr="007F3AED">
        <w:t>AccountSwitchRequestRedirectionV01 (acmt.030.001.01)</w:t>
      </w:r>
    </w:p>
    <w:p w:rsidR="007F3AED" w:rsidRPr="007F3AED" w:rsidRDefault="007F3AED" w:rsidP="007F3AED">
      <w:pPr>
        <w:pStyle w:val="MessageId"/>
      </w:pPr>
      <w:r w:rsidRPr="007F3AED">
        <w:t>AccountSwitchRequestBalanceTransferV01 (acmt.031.001.01)</w:t>
      </w:r>
    </w:p>
    <w:p w:rsidR="007F3AED" w:rsidRPr="007F3AED" w:rsidRDefault="007F3AED" w:rsidP="007F3AED">
      <w:pPr>
        <w:pStyle w:val="MessageId"/>
      </w:pPr>
      <w:r w:rsidRPr="007F3AED">
        <w:t>AccountSwitchBalanceTransferAcknowledgementV01 (acmt.032.001.01)</w:t>
      </w:r>
    </w:p>
    <w:p w:rsidR="007F3AED" w:rsidRPr="007F3AED" w:rsidRDefault="007F3AED" w:rsidP="007F3AED">
      <w:pPr>
        <w:pStyle w:val="MessageId"/>
      </w:pPr>
      <w:r w:rsidRPr="007F3AED">
        <w:t>AccountSwitchRequestPaymentV01 (acmt.034.001.01)</w:t>
      </w:r>
    </w:p>
    <w:p w:rsidR="007F3AED" w:rsidRPr="007F3AED" w:rsidRDefault="007F3AED" w:rsidP="007F3AED">
      <w:pPr>
        <w:pStyle w:val="MessageId"/>
      </w:pPr>
      <w:r w:rsidRPr="007F3AED">
        <w:t>Authorities Financial Investigations</w:t>
      </w:r>
    </w:p>
    <w:p w:rsidR="007F3AED" w:rsidRPr="007F3AED" w:rsidRDefault="007F3AED" w:rsidP="007F3AED">
      <w:pPr>
        <w:pStyle w:val="MessageId"/>
      </w:pPr>
      <w:r w:rsidRPr="007F3AED">
        <w:t>InformationRequestOpeningV01 (auth.001.001.01)</w:t>
      </w:r>
    </w:p>
    <w:p w:rsidR="007F3AED" w:rsidRPr="007F3AED" w:rsidRDefault="007F3AED" w:rsidP="007F3AED">
      <w:pPr>
        <w:pStyle w:val="MessageId"/>
      </w:pPr>
      <w:r w:rsidRPr="007F3AED">
        <w:t>InformationRequestResponseV01 (auth.002.001.01)</w:t>
      </w:r>
    </w:p>
    <w:p w:rsidR="007F3AED" w:rsidRPr="007F3AED" w:rsidRDefault="007F3AED" w:rsidP="007F3AED">
      <w:pPr>
        <w:pStyle w:val="MessageSet"/>
      </w:pPr>
      <w:r w:rsidRPr="007F3AED">
        <w:t xml:space="preserve">Cross-Border Transactions Currency Control Reporting </w:t>
      </w:r>
      <w:r>
        <w:t>message set</w:t>
      </w:r>
    </w:p>
    <w:p w:rsidR="007F3AED" w:rsidRPr="007F3AED" w:rsidRDefault="007F3AED" w:rsidP="007F3AED">
      <w:pPr>
        <w:pStyle w:val="MessageId"/>
      </w:pPr>
      <w:r w:rsidRPr="007F3AED">
        <w:t>ContractRegistrationStatementV01 (auth.022.001.01)</w:t>
      </w:r>
    </w:p>
    <w:p w:rsidR="007F3AED" w:rsidRPr="007F3AED" w:rsidRDefault="007F3AED" w:rsidP="007F3AED">
      <w:pPr>
        <w:pStyle w:val="MessageId"/>
      </w:pPr>
      <w:r w:rsidRPr="007F3AED">
        <w:t>PaymentRegulatoryInformationNotificationV01 (auth.024.001.01)</w:t>
      </w:r>
    </w:p>
    <w:p w:rsidR="007F3AED" w:rsidRPr="007F3AED" w:rsidRDefault="007F3AED" w:rsidP="007F3AED">
      <w:pPr>
        <w:pStyle w:val="MessageSet"/>
      </w:pPr>
      <w:r w:rsidRPr="007F3AED">
        <w:t>Cash Management</w:t>
      </w:r>
      <w:r>
        <w:t xml:space="preserve"> message set (candidate messages)</w:t>
      </w:r>
    </w:p>
    <w:p w:rsidR="007F3AED" w:rsidRPr="007F3AED" w:rsidRDefault="007F3AED" w:rsidP="007F3AED">
      <w:pPr>
        <w:pStyle w:val="MessageId"/>
      </w:pPr>
      <w:r w:rsidRPr="007F3AED">
        <w:t>ReturnAccountV07 (camt.004.001.07)</w:t>
      </w:r>
    </w:p>
    <w:p w:rsidR="007F3AED" w:rsidRPr="007F3AED" w:rsidRDefault="007F3AED" w:rsidP="007F3AED">
      <w:pPr>
        <w:pStyle w:val="MessageId"/>
      </w:pPr>
      <w:r w:rsidRPr="007F3AED">
        <w:t>ReturnTransactionV07 (camt.006.001.07)</w:t>
      </w:r>
    </w:p>
    <w:p w:rsidR="007F3AED" w:rsidRPr="007F3AED" w:rsidRDefault="007F3AED" w:rsidP="007F3AED">
      <w:pPr>
        <w:pStyle w:val="MessageId"/>
      </w:pPr>
      <w:r w:rsidRPr="007F3AED">
        <w:t>ReturnMemberV03 (camt.014.001.03)</w:t>
      </w:r>
    </w:p>
    <w:p w:rsidR="007F3AED" w:rsidRPr="007F3AED" w:rsidRDefault="007F3AED" w:rsidP="007F3AED">
      <w:pPr>
        <w:pStyle w:val="MessageId"/>
      </w:pPr>
      <w:r w:rsidRPr="007F3AED">
        <w:t>ModifyStandingOrderV05 (camt.024.001.05)</w:t>
      </w:r>
    </w:p>
    <w:p w:rsidR="007F3AED" w:rsidRPr="007F3AED" w:rsidRDefault="007F3AED" w:rsidP="007F3AED">
      <w:pPr>
        <w:pStyle w:val="MessageId"/>
      </w:pPr>
      <w:r w:rsidRPr="007F3AED">
        <w:lastRenderedPageBreak/>
        <w:t>LiquidityCreditTransferV04 (camt.050.001.04)</w:t>
      </w:r>
    </w:p>
    <w:p w:rsidR="007F3AED" w:rsidRPr="007F3AED" w:rsidRDefault="007F3AED" w:rsidP="007F3AED">
      <w:pPr>
        <w:pStyle w:val="MessageId"/>
      </w:pPr>
      <w:r w:rsidRPr="007F3AED">
        <w:t>LiquidityDebitTransferV04 (camt.051.001.04)</w:t>
      </w:r>
    </w:p>
    <w:p w:rsidR="007F3AED" w:rsidRPr="007F3AED" w:rsidRDefault="007F3AED" w:rsidP="007F3AED">
      <w:pPr>
        <w:pStyle w:val="MessageId"/>
      </w:pPr>
      <w:r w:rsidRPr="007F3AED">
        <w:t>GetStandingOrderV02 (camt.069.001.02)</w:t>
      </w:r>
    </w:p>
    <w:p w:rsidR="007F3AED" w:rsidRPr="007F3AED" w:rsidRDefault="007F3AED" w:rsidP="007F3AED">
      <w:pPr>
        <w:pStyle w:val="MessageId"/>
      </w:pPr>
      <w:r w:rsidRPr="007F3AED">
        <w:t>ReturnStandingOrderV03 (camt.070.001.03)</w:t>
      </w:r>
    </w:p>
    <w:p w:rsidR="007F3AED" w:rsidRPr="007F3AED" w:rsidRDefault="007F3AED" w:rsidP="007F3AED">
      <w:pPr>
        <w:pStyle w:val="MessageId"/>
      </w:pPr>
      <w:r w:rsidRPr="007F3AED">
        <w:t>DeleteStandingOrderV02 (camt.071.001.02)</w:t>
      </w:r>
    </w:p>
    <w:p w:rsidR="007F3AED" w:rsidRPr="007F3AED" w:rsidRDefault="007F3AED" w:rsidP="007F3AED">
      <w:pPr>
        <w:pStyle w:val="MessageSet"/>
      </w:pPr>
      <w:r w:rsidRPr="007F3AED">
        <w:t xml:space="preserve">Exceptions and Investigations </w:t>
      </w:r>
      <w:r>
        <w:t>message set</w:t>
      </w:r>
    </w:p>
    <w:p w:rsidR="007F3AED" w:rsidRPr="007F3AED" w:rsidRDefault="007F3AED" w:rsidP="007F3AED">
      <w:pPr>
        <w:pStyle w:val="MessageId"/>
      </w:pPr>
      <w:r w:rsidRPr="007F3AED">
        <w:t>UnableToApplyV06 (camt.026.001.06)</w:t>
      </w:r>
    </w:p>
    <w:p w:rsidR="007F3AED" w:rsidRPr="007F3AED" w:rsidRDefault="007F3AED" w:rsidP="007F3AED">
      <w:pPr>
        <w:pStyle w:val="MessageId"/>
      </w:pPr>
      <w:r w:rsidRPr="007F3AED">
        <w:t>ClaimNonReceiptV06 (camt.027.001.06)</w:t>
      </w:r>
    </w:p>
    <w:p w:rsidR="007F3AED" w:rsidRPr="007F3AED" w:rsidRDefault="007F3AED" w:rsidP="007F3AED">
      <w:pPr>
        <w:pStyle w:val="MessageId"/>
      </w:pPr>
      <w:r w:rsidRPr="007F3AED">
        <w:t>AdditionalPaymentInformationV08 (camt.028.001.08)</w:t>
      </w:r>
    </w:p>
    <w:p w:rsidR="007F3AED" w:rsidRPr="007F3AED" w:rsidRDefault="007F3AED" w:rsidP="007F3AED">
      <w:pPr>
        <w:pStyle w:val="MessageId"/>
      </w:pPr>
      <w:r w:rsidRPr="007F3AED">
        <w:t>ResolutionOfInvestigationV08 (camt.029.001.08)</w:t>
      </w:r>
    </w:p>
    <w:p w:rsidR="007F3AED" w:rsidRPr="007F3AED" w:rsidRDefault="007F3AED" w:rsidP="007F3AED">
      <w:pPr>
        <w:pStyle w:val="MessageId"/>
      </w:pPr>
      <w:r w:rsidRPr="007F3AED">
        <w:t>DebitAuthorisationRequestV06 (camt.037.001.06)</w:t>
      </w:r>
    </w:p>
    <w:p w:rsidR="007F3AED" w:rsidRPr="007F3AED" w:rsidRDefault="007F3AED" w:rsidP="007F3AED">
      <w:pPr>
        <w:pStyle w:val="MessageId"/>
      </w:pPr>
      <w:r w:rsidRPr="007F3AED">
        <w:t>CustomerPaymentCancellationRequestV07 (camt.055.001.07)</w:t>
      </w:r>
    </w:p>
    <w:p w:rsidR="007F3AED" w:rsidRPr="007F3AED" w:rsidRDefault="007F3AED" w:rsidP="007F3AED">
      <w:pPr>
        <w:pStyle w:val="MessageId"/>
      </w:pPr>
      <w:r w:rsidRPr="007F3AED">
        <w:t>FIToFIPaymentCancellationRequestV07 (camt.056.001.07)</w:t>
      </w:r>
    </w:p>
    <w:p w:rsidR="007F3AED" w:rsidRPr="007F3AED" w:rsidRDefault="007F3AED" w:rsidP="007F3AED">
      <w:pPr>
        <w:pStyle w:val="MessageId"/>
      </w:pPr>
      <w:r w:rsidRPr="007F3AED">
        <w:t>RequestToModifyPaymentV05 (camt.087.001.05)</w:t>
      </w:r>
    </w:p>
    <w:p w:rsidR="007F3AED" w:rsidRPr="007F3AED" w:rsidRDefault="007F3AED" w:rsidP="007F3AED">
      <w:pPr>
        <w:pStyle w:val="MessageSet"/>
      </w:pPr>
      <w:r w:rsidRPr="007F3AED">
        <w:t>Notification to Receive</w:t>
      </w:r>
      <w:r>
        <w:t xml:space="preserve"> message set</w:t>
      </w:r>
    </w:p>
    <w:p w:rsidR="007F3AED" w:rsidRPr="007F3AED" w:rsidRDefault="007F3AED" w:rsidP="007F3AED">
      <w:pPr>
        <w:pStyle w:val="MessageId"/>
      </w:pPr>
      <w:r w:rsidRPr="007F3AED">
        <w:t>NotificationToReceiveV05 (camt.057.001.05)</w:t>
      </w:r>
    </w:p>
    <w:p w:rsidR="007F3AED" w:rsidRPr="007F3AED" w:rsidRDefault="007F3AED" w:rsidP="007F3AED">
      <w:pPr>
        <w:pStyle w:val="MessageId"/>
      </w:pPr>
      <w:r w:rsidRPr="007F3AED">
        <w:t>NotificationToReceiveCancellationAdviceV05 (camt.058.001.05)</w:t>
      </w:r>
    </w:p>
    <w:p w:rsidR="007F3AED" w:rsidRPr="007F3AED" w:rsidRDefault="007F3AED" w:rsidP="007F3AED">
      <w:pPr>
        <w:pStyle w:val="MessageSet"/>
      </w:pPr>
      <w:r w:rsidRPr="007F3AED">
        <w:t>Bank Services Billing</w:t>
      </w:r>
      <w:r>
        <w:t xml:space="preserve"> message set</w:t>
      </w:r>
    </w:p>
    <w:p w:rsidR="007F3AED" w:rsidRPr="007F3AED" w:rsidRDefault="007F3AED" w:rsidP="007F3AED">
      <w:pPr>
        <w:pStyle w:val="MessageId"/>
      </w:pPr>
      <w:r w:rsidRPr="007F3AED">
        <w:t>BankServicesBillingStatementV02 (camt.086.001.02)</w:t>
      </w:r>
    </w:p>
    <w:p w:rsidR="007F3AED" w:rsidRPr="007F3AED" w:rsidRDefault="007F3AED" w:rsidP="007F3AED">
      <w:pPr>
        <w:pStyle w:val="MessageSet"/>
      </w:pPr>
      <w:r w:rsidRPr="007F3AED">
        <w:t>Payments Mandates</w:t>
      </w:r>
      <w:r>
        <w:t xml:space="preserve"> message set</w:t>
      </w:r>
    </w:p>
    <w:p w:rsidR="007F3AED" w:rsidRPr="007F3AED" w:rsidRDefault="007F3AED" w:rsidP="007F3AED">
      <w:pPr>
        <w:pStyle w:val="MessageId"/>
      </w:pPr>
      <w:r w:rsidRPr="007F3AED">
        <w:t>MandateInitiationRequestV05 (pain.009.001.05)</w:t>
      </w:r>
    </w:p>
    <w:p w:rsidR="007F3AED" w:rsidRPr="007F3AED" w:rsidRDefault="007F3AED" w:rsidP="007F3AED">
      <w:pPr>
        <w:pStyle w:val="MessageId"/>
      </w:pPr>
      <w:r w:rsidRPr="007F3AED">
        <w:t>MandateAmendmentRequestV05 (pain.010.001.05)</w:t>
      </w:r>
    </w:p>
    <w:p w:rsidR="007F3AED" w:rsidRPr="007F3AED" w:rsidRDefault="007F3AED" w:rsidP="007F3AED">
      <w:pPr>
        <w:pStyle w:val="MessageId"/>
      </w:pPr>
      <w:r w:rsidRPr="007F3AED">
        <w:t>MandateCancellationRequestV05 (pain.011.001.05)</w:t>
      </w:r>
    </w:p>
    <w:p w:rsidR="007F3AED" w:rsidRPr="007F3AED" w:rsidRDefault="007F3AED" w:rsidP="007F3AED">
      <w:pPr>
        <w:pStyle w:val="MessageId"/>
      </w:pPr>
      <w:r w:rsidRPr="007F3AED">
        <w:t>MandateAcceptanceReportV05 (pain.012.001.05)</w:t>
      </w:r>
    </w:p>
    <w:p w:rsidR="007F3AED" w:rsidRPr="007F3AED" w:rsidRDefault="007F3AED" w:rsidP="007F3AED">
      <w:pPr>
        <w:pStyle w:val="MessageId"/>
      </w:pPr>
      <w:r w:rsidRPr="007F3AED">
        <w:t>MandateCopyRequestV01 (pain.017.001.01)</w:t>
      </w:r>
    </w:p>
    <w:p w:rsidR="007F3AED" w:rsidRPr="007F3AED" w:rsidRDefault="007F3AED" w:rsidP="007F3AED">
      <w:pPr>
        <w:pStyle w:val="MessageId"/>
      </w:pPr>
      <w:r w:rsidRPr="007F3AED">
        <w:t>MandateSuspensionRequestV01 (pain.018.001.01)</w:t>
      </w:r>
    </w:p>
    <w:p w:rsidR="007F3AED" w:rsidRPr="007F3AED" w:rsidRDefault="007F3AED" w:rsidP="007F3AED">
      <w:pPr>
        <w:pStyle w:val="MessageSet"/>
      </w:pPr>
      <w:r w:rsidRPr="007F3AED">
        <w:t>Stand-Alone Remittance Advice</w:t>
      </w:r>
    </w:p>
    <w:p w:rsidR="006E53AA" w:rsidRPr="002A175F" w:rsidRDefault="007F3AED" w:rsidP="007F3AED">
      <w:pPr>
        <w:pStyle w:val="MessageId"/>
      </w:pPr>
      <w:r w:rsidRPr="007F3AED">
        <w:t>RemittanceAdviceV03 (remt.001.001.03)</w:t>
      </w:r>
    </w:p>
    <w:p w:rsidR="006E53AA" w:rsidRPr="002A175F" w:rsidRDefault="006E53AA" w:rsidP="006E53AA">
      <w:pPr>
        <w:rPr>
          <w:szCs w:val="24"/>
          <w:lang w:val="en-GB"/>
        </w:rPr>
      </w:pPr>
    </w:p>
    <w:p w:rsidR="0032312D" w:rsidRPr="003B46A8" w:rsidRDefault="0032312D" w:rsidP="0032312D">
      <w:pPr>
        <w:spacing w:after="120"/>
        <w:rPr>
          <w:szCs w:val="24"/>
          <w:lang w:val="en-GB"/>
        </w:rPr>
      </w:pPr>
      <w:r w:rsidRPr="003B46A8">
        <w:rPr>
          <w:szCs w:val="24"/>
          <w:lang w:val="en-GB"/>
        </w:rPr>
        <w:t xml:space="preserve">The severity of the impact of the proposed change for the message users should be indicated in the table below (either “no impact”, “conditional’ or “mandatory”).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5">
          <w:tblGrid>
            <w:gridCol w:w="720"/>
            <w:gridCol w:w="1440"/>
            <w:gridCol w:w="4680"/>
          </w:tblGrid>
        </w:tblGridChange>
      </w:tblGrid>
      <w:tr w:rsidR="0032312D" w:rsidRPr="00814A08" w:rsidTr="00F91208">
        <w:tc>
          <w:tcPr>
            <w:tcW w:w="6840" w:type="dxa"/>
            <w:gridSpan w:val="3"/>
            <w:tcBorders>
              <w:bottom w:val="single" w:sz="4" w:space="0" w:color="auto"/>
            </w:tcBorders>
            <w:vAlign w:val="center"/>
          </w:tcPr>
          <w:p w:rsidR="0032312D" w:rsidRDefault="0032312D" w:rsidP="00F91208">
            <w:pPr>
              <w:widowControl w:val="0"/>
              <w:spacing w:before="0"/>
              <w:rPr>
                <w:lang w:val="en-GB"/>
              </w:rPr>
            </w:pPr>
            <w:r>
              <w:rPr>
                <w:lang w:val="en-GB"/>
              </w:rPr>
              <w:t>Type of impact</w:t>
            </w:r>
          </w:p>
        </w:tc>
      </w:tr>
      <w:tr w:rsidR="0032312D" w:rsidRPr="00814A08" w:rsidTr="00F91208">
        <w:tc>
          <w:tcPr>
            <w:tcW w:w="720" w:type="dxa"/>
            <w:tcBorders>
              <w:top w:val="single" w:sz="4" w:space="0" w:color="auto"/>
              <w:left w:val="single" w:sz="4" w:space="0" w:color="auto"/>
              <w:bottom w:val="single" w:sz="4" w:space="0" w:color="auto"/>
              <w:right w:val="single" w:sz="4" w:space="0" w:color="auto"/>
            </w:tcBorders>
            <w:vAlign w:val="center"/>
          </w:tcPr>
          <w:p w:rsidR="0032312D" w:rsidRPr="00814A08" w:rsidRDefault="0032312D"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32312D" w:rsidRDefault="0032312D"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32312D" w:rsidRDefault="0032312D"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32312D" w:rsidRPr="00814A08" w:rsidTr="00F91208">
        <w:tc>
          <w:tcPr>
            <w:tcW w:w="720" w:type="dxa"/>
            <w:tcBorders>
              <w:top w:val="single" w:sz="4" w:space="0" w:color="auto"/>
              <w:left w:val="single" w:sz="4" w:space="0" w:color="auto"/>
              <w:bottom w:val="single" w:sz="4" w:space="0" w:color="auto"/>
              <w:right w:val="single" w:sz="4" w:space="0" w:color="auto"/>
            </w:tcBorders>
          </w:tcPr>
          <w:p w:rsidR="0032312D" w:rsidRPr="00BB1031" w:rsidRDefault="0032312D"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r>
              <w:rPr>
                <w:lang w:val="en-GB"/>
              </w:rPr>
              <w:t>The change(s) will impact the schema (at least the version number) and the business applications of certain users but not all, e.g. the addition of an optional component</w:t>
            </w:r>
          </w:p>
        </w:tc>
      </w:tr>
      <w:tr w:rsidR="0032312D" w:rsidRPr="00814A08" w:rsidTr="00F91208">
        <w:tc>
          <w:tcPr>
            <w:tcW w:w="72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r>
              <w:rPr>
                <w:lang w:val="en-GB"/>
              </w:rPr>
              <w:t>The change(s) will impact the schema and the business applications of all users, e.g. addition of a mandatory component.</w:t>
            </w:r>
          </w:p>
        </w:tc>
      </w:tr>
    </w:tbl>
    <w:p w:rsidR="004E1C47" w:rsidRPr="005F05DB" w:rsidRDefault="00680966" w:rsidP="006A3892">
      <w:pPr>
        <w:pStyle w:val="berschrift2"/>
      </w:pPr>
      <w:r>
        <w:lastRenderedPageBreak/>
        <w:t>Proposed implementation:</w:t>
      </w:r>
    </w:p>
    <w:p w:rsidR="006B5B0B" w:rsidRDefault="006B5B0B" w:rsidP="006B5B0B">
      <w:pPr>
        <w:rPr>
          <w:lang w:val="en-GB"/>
        </w:rPr>
      </w:pPr>
      <w:r>
        <w:rPr>
          <w:lang w:val="en-GB"/>
        </w:rPr>
        <w:t xml:space="preserve">We support the implementation of the change request with an alternative proposal to following </w:t>
      </w:r>
      <w:r w:rsidR="009F1A9E">
        <w:rPr>
          <w:lang w:val="en-GB"/>
        </w:rPr>
        <w:t>in coordination</w:t>
      </w:r>
      <w:r>
        <w:rPr>
          <w:lang w:val="en-GB"/>
        </w:rPr>
        <w:t xml:space="preserve"> with the submitter of the change request, resulting in the following structure:</w:t>
      </w:r>
    </w:p>
    <w:p w:rsidR="009F1A9E" w:rsidRDefault="00913A7B" w:rsidP="006B5B0B">
      <w:pPr>
        <w:rPr>
          <w:lang w:val="en-GB"/>
        </w:rPr>
      </w:pPr>
      <w:r w:rsidRPr="009F1A9E">
        <w:rPr>
          <w:noProof/>
          <w:lang w:val="en-GB" w:eastAsia="en-GB"/>
        </w:rPr>
        <w:drawing>
          <wp:inline distT="0" distB="0" distL="0" distR="0">
            <wp:extent cx="3714750" cy="173355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14750" cy="1733550"/>
                    </a:xfrm>
                    <a:prstGeom prst="rect">
                      <a:avLst/>
                    </a:prstGeom>
                    <a:noFill/>
                    <a:ln>
                      <a:noFill/>
                    </a:ln>
                  </pic:spPr>
                </pic:pic>
              </a:graphicData>
            </a:graphic>
          </wp:inline>
        </w:drawing>
      </w:r>
    </w:p>
    <w:p w:rsidR="00CC5B94" w:rsidRDefault="00ED0B2E" w:rsidP="00CC5B94">
      <w:pPr>
        <w:numPr>
          <w:ilvl w:val="0"/>
          <w:numId w:val="43"/>
        </w:numPr>
        <w:rPr>
          <w:lang w:val="en-GB"/>
        </w:rPr>
      </w:pPr>
      <w:r>
        <w:rPr>
          <w:lang w:val="en-GB"/>
        </w:rPr>
        <w:t>Attached</w:t>
      </w:r>
      <w:r w:rsidR="00CC5B94">
        <w:rPr>
          <w:lang w:val="en-GB"/>
        </w:rPr>
        <w:t xml:space="preserve"> is an exhaustive list of the Xpath for all </w:t>
      </w:r>
      <w:r>
        <w:rPr>
          <w:lang w:val="en-GB"/>
        </w:rPr>
        <w:t>Proxy</w:t>
      </w:r>
      <w:r w:rsidR="00CC5B94">
        <w:rPr>
          <w:lang w:val="en-GB"/>
        </w:rPr>
        <w:t xml:space="preserve"> elements which need to be added to the messages.</w:t>
      </w:r>
    </w:p>
    <w:p w:rsidR="004E1C47" w:rsidRDefault="005B56F2" w:rsidP="00467C82">
      <w:pPr>
        <w:ind w:left="720"/>
        <w:rPr>
          <w:lang w:val="en-GB"/>
        </w:rPr>
      </w:pPr>
      <w:r>
        <w:object w:dxaOrig="1539" w:dyaOrig="997">
          <v:shape id="_x0000_i1089" type="#_x0000_t75" style="width:77.25pt;height:49.5pt" o:ole="">
            <v:imagedata r:id="rId101" o:title=""/>
          </v:shape>
          <o:OLEObject Type="Embed" ProgID="Excel.Sheet.8" ShapeID="_x0000_i1089" DrawAspect="Icon" ObjectID="_1690051303" r:id="rId102"/>
        </w:object>
      </w:r>
    </w:p>
    <w:p w:rsidR="004E1C47" w:rsidRDefault="006A3892" w:rsidP="006A3892">
      <w:pPr>
        <w:pStyle w:val="berschrift2"/>
      </w:pPr>
      <w:r>
        <w:t>Proposed timing:</w:t>
      </w:r>
      <w:r w:rsidR="00467C82">
        <w:t xml:space="preserve"> </w:t>
      </w:r>
    </w:p>
    <w:p w:rsidR="00A13125" w:rsidRDefault="00A13125" w:rsidP="00A13125">
      <w:pPr>
        <w:rPr>
          <w:lang w:val="en-GB"/>
        </w:rPr>
      </w:pPr>
      <w:r w:rsidRPr="0005123F">
        <w:rPr>
          <w:lang w:val="en-GB"/>
        </w:rPr>
        <w:t xml:space="preserve">The submitting </w:t>
      </w:r>
      <w:r w:rsidR="000E6DAD">
        <w:rPr>
          <w:lang w:val="en-GB"/>
        </w:rPr>
        <w:t>organisation</w:t>
      </w:r>
      <w:r>
        <w:rPr>
          <w:lang w:val="en-GB"/>
        </w:rPr>
        <w:t xml:space="preserve"> confirms that it can implement the requested changes in the requested timing, with following considerations:</w:t>
      </w:r>
    </w:p>
    <w:p w:rsidR="00A13125" w:rsidRDefault="00A13125" w:rsidP="00A13125">
      <w:pPr>
        <w:numPr>
          <w:ilvl w:val="0"/>
          <w:numId w:val="44"/>
        </w:numPr>
        <w:rPr>
          <w:lang w:val="en-GB"/>
        </w:rPr>
      </w:pPr>
      <w:r>
        <w:rPr>
          <w:lang w:val="en-GB"/>
        </w:rPr>
        <w:t>For the messages listed in the “Related messages” section, that is, which have been requested by the submitter of this change request or any other change request in this maintenance change request document (except for CR00751), we propose to implement the change in all messages which are part of the impacted message set during this maintenance cycle.</w:t>
      </w:r>
    </w:p>
    <w:p w:rsidR="00A13125" w:rsidRPr="00C6434F" w:rsidRDefault="00A13125" w:rsidP="00A13125">
      <w:pPr>
        <w:numPr>
          <w:ilvl w:val="0"/>
          <w:numId w:val="44"/>
        </w:numPr>
        <w:spacing w:before="0"/>
        <w:jc w:val="both"/>
        <w:rPr>
          <w:lang w:val="en-GB"/>
        </w:rPr>
      </w:pPr>
      <w:r w:rsidRPr="00C6434F">
        <w:rPr>
          <w:lang w:val="en-GB"/>
        </w:rPr>
        <w:t>For all other message</w:t>
      </w:r>
      <w:r>
        <w:rPr>
          <w:lang w:val="en-GB"/>
        </w:rPr>
        <w:t>s</w:t>
      </w:r>
      <w:r w:rsidRPr="00C6434F">
        <w:rPr>
          <w:lang w:val="en-GB"/>
        </w:rPr>
        <w:t xml:space="preserve"> </w:t>
      </w:r>
      <w:r>
        <w:rPr>
          <w:lang w:val="en-GB"/>
        </w:rPr>
        <w:t xml:space="preserve">in the message </w:t>
      </w:r>
      <w:r w:rsidRPr="00C6434F">
        <w:rPr>
          <w:lang w:val="en-GB"/>
        </w:rPr>
        <w:t xml:space="preserve">sets </w:t>
      </w:r>
      <w:r>
        <w:rPr>
          <w:lang w:val="en-GB"/>
        </w:rPr>
        <w:t xml:space="preserve">only </w:t>
      </w:r>
      <w:r w:rsidRPr="00C6434F">
        <w:rPr>
          <w:lang w:val="en-GB"/>
        </w:rPr>
        <w:t xml:space="preserve">identified </w:t>
      </w:r>
      <w:r>
        <w:rPr>
          <w:lang w:val="en-GB"/>
        </w:rPr>
        <w:t xml:space="preserve">through the </w:t>
      </w:r>
      <w:r w:rsidRPr="00C6434F">
        <w:rPr>
          <w:lang w:val="en-GB"/>
        </w:rPr>
        <w:t>impact</w:t>
      </w:r>
      <w:r>
        <w:rPr>
          <w:lang w:val="en-GB"/>
        </w:rPr>
        <w:t xml:space="preserve"> analysis</w:t>
      </w:r>
      <w:r w:rsidRPr="00C6434F">
        <w:rPr>
          <w:lang w:val="en-GB"/>
        </w:rPr>
        <w:t xml:space="preserve">, we propose to implement the change </w:t>
      </w:r>
      <w:r>
        <w:rPr>
          <w:lang w:val="en-GB"/>
        </w:rPr>
        <w:t xml:space="preserve">only at </w:t>
      </w:r>
      <w:r w:rsidRPr="00C6434F">
        <w:rPr>
          <w:lang w:val="en-GB"/>
        </w:rPr>
        <w:t>the occasion of the next maintenance of the messages</w:t>
      </w:r>
      <w:r>
        <w:rPr>
          <w:lang w:val="en-GB"/>
        </w:rPr>
        <w:t xml:space="preserve">, that is, </w:t>
      </w:r>
      <w:r w:rsidRPr="00C6434F">
        <w:rPr>
          <w:lang w:val="en-GB"/>
        </w:rPr>
        <w:t xml:space="preserve">the change will be </w:t>
      </w:r>
      <w:r>
        <w:rPr>
          <w:lang w:val="en-GB"/>
        </w:rPr>
        <w:t xml:space="preserve">approved by the SEG </w:t>
      </w:r>
      <w:r w:rsidRPr="00C6434F">
        <w:rPr>
          <w:lang w:val="en-GB"/>
        </w:rPr>
        <w:t>for implementation, but does not justify maintenance of the messages in its own right</w:t>
      </w:r>
      <w:r>
        <w:rPr>
          <w:lang w:val="en-GB"/>
        </w:rPr>
        <w:t xml:space="preserve">. It </w:t>
      </w:r>
      <w:r w:rsidRPr="00C6434F">
        <w:rPr>
          <w:lang w:val="en-GB"/>
        </w:rPr>
        <w:t xml:space="preserve">will be pending </w:t>
      </w:r>
      <w:r>
        <w:rPr>
          <w:lang w:val="en-GB"/>
        </w:rPr>
        <w:t xml:space="preserve">implementation </w:t>
      </w:r>
      <w:r w:rsidRPr="00C6434F">
        <w:rPr>
          <w:lang w:val="en-GB"/>
        </w:rPr>
        <w:t>until more critical change requests are received for the messages</w:t>
      </w:r>
      <w:r>
        <w:rPr>
          <w:lang w:val="en-GB"/>
        </w:rPr>
        <w:t>.</w:t>
      </w:r>
    </w:p>
    <w:p w:rsidR="00A13125" w:rsidRDefault="00A13125" w:rsidP="00A13125">
      <w:pPr>
        <w:rPr>
          <w:lang w:val="en-GB"/>
        </w:rPr>
      </w:pPr>
      <w:r>
        <w:rPr>
          <w:lang w:val="en-GB"/>
        </w:rPr>
        <w:t>List of message sets in which the change will be implemented during this cycle:</w:t>
      </w:r>
    </w:p>
    <w:p w:rsidR="00A13125" w:rsidRPr="00BF7A58" w:rsidRDefault="00A13125" w:rsidP="00A13125">
      <w:pPr>
        <w:pStyle w:val="MessageSet"/>
        <w:rPr>
          <w:lang w:eastAsia="en-GB"/>
        </w:rPr>
      </w:pPr>
      <w:r w:rsidRPr="00BF7A58">
        <w:rPr>
          <w:lang w:eastAsia="en-GB"/>
        </w:rPr>
        <w:t>Bank-to-Customer Cash Management</w:t>
      </w:r>
      <w:r>
        <w:t xml:space="preserve"> message set</w:t>
      </w:r>
    </w:p>
    <w:p w:rsidR="00A13125" w:rsidRPr="00BF7A58" w:rsidRDefault="00A13125" w:rsidP="00A13125">
      <w:pPr>
        <w:pStyle w:val="MessageSet"/>
        <w:rPr>
          <w:lang w:eastAsia="en-GB"/>
        </w:rPr>
      </w:pPr>
      <w:r w:rsidRPr="00BF7A58">
        <w:rPr>
          <w:lang w:eastAsia="en-GB"/>
        </w:rPr>
        <w:t>Payments Clearing and Settlement</w:t>
      </w:r>
      <w:r>
        <w:t xml:space="preserve"> message set</w:t>
      </w:r>
    </w:p>
    <w:p w:rsidR="00A13125" w:rsidRPr="00BF7A58" w:rsidRDefault="00A13125" w:rsidP="00A13125">
      <w:pPr>
        <w:pStyle w:val="MessageSet"/>
        <w:rPr>
          <w:lang w:eastAsia="en-GB"/>
        </w:rPr>
      </w:pPr>
      <w:r w:rsidRPr="00BF7A58">
        <w:rPr>
          <w:lang w:eastAsia="en-GB"/>
        </w:rPr>
        <w:t>Payments Initiation</w:t>
      </w:r>
      <w:r>
        <w:t xml:space="preserve"> message set</w:t>
      </w:r>
    </w:p>
    <w:p w:rsidR="00A13125" w:rsidRDefault="00A13125" w:rsidP="00A13125">
      <w:pPr>
        <w:pStyle w:val="MessageSet"/>
        <w:rPr>
          <w:lang w:eastAsia="en-GB"/>
        </w:rPr>
      </w:pPr>
      <w:r w:rsidRPr="00BF7A58">
        <w:rPr>
          <w:lang w:eastAsia="en-GB"/>
        </w:rPr>
        <w:t>Creditor Payment Activation Request</w:t>
      </w:r>
      <w:r>
        <w:t xml:space="preserve"> message set</w:t>
      </w:r>
    </w:p>
    <w:p w:rsidR="00A13125" w:rsidRDefault="00A13125" w:rsidP="00A13125">
      <w:pPr>
        <w:pStyle w:val="MessageSet"/>
      </w:pPr>
      <w:r w:rsidRPr="00BF7A58">
        <w:t>Cash Management</w:t>
      </w:r>
      <w:r>
        <w:t xml:space="preserve"> message set</w:t>
      </w:r>
    </w:p>
    <w:p w:rsidR="00A13125" w:rsidRPr="00BF7A58" w:rsidRDefault="00A13125" w:rsidP="00A13125">
      <w:pPr>
        <w:pStyle w:val="MessageSet"/>
      </w:pPr>
      <w:r w:rsidRPr="00BF7A58">
        <w:t>Exceptions and Investigations</w:t>
      </w:r>
      <w:r>
        <w:t xml:space="preserve"> message set</w:t>
      </w:r>
    </w:p>
    <w:p w:rsidR="00A13125" w:rsidRDefault="00A13125" w:rsidP="00A13125">
      <w:pPr>
        <w:pStyle w:val="MessageSet"/>
      </w:pPr>
      <w:r w:rsidRPr="00BF7A58">
        <w:lastRenderedPageBreak/>
        <w:t>Notification to Receive</w:t>
      </w:r>
      <w:r>
        <w:t xml:space="preserve"> message set</w:t>
      </w:r>
    </w:p>
    <w:p w:rsidR="00A13125" w:rsidRPr="00BF7A58" w:rsidRDefault="00A13125" w:rsidP="00A13125">
      <w:pPr>
        <w:pStyle w:val="MessageSet"/>
      </w:pPr>
      <w:r w:rsidRPr="00BF7A58">
        <w:t>Business Application Header</w:t>
      </w:r>
      <w:r>
        <w:t xml:space="preserve"> (under the responsibility of the ISO 20022 TSG)</w:t>
      </w:r>
    </w:p>
    <w:p w:rsidR="00A13125" w:rsidRPr="00BF7A58" w:rsidRDefault="00A13125" w:rsidP="00A13125"/>
    <w:p w:rsidR="00A13125" w:rsidRDefault="00A13125" w:rsidP="00A13125">
      <w:pPr>
        <w:rPr>
          <w:lang w:val="en-GB"/>
        </w:rPr>
      </w:pPr>
      <w:r>
        <w:rPr>
          <w:lang w:val="en-GB"/>
        </w:rPr>
        <w:t xml:space="preserve">List of message sets in which the change will </w:t>
      </w:r>
      <w:r w:rsidRPr="00962B12">
        <w:rPr>
          <w:color w:val="FF0000"/>
          <w:lang w:val="en-GB"/>
        </w:rPr>
        <w:t>NOT</w:t>
      </w:r>
      <w:r>
        <w:rPr>
          <w:lang w:val="en-GB"/>
        </w:rPr>
        <w:t xml:space="preserve"> be implemented during this cycle:</w:t>
      </w:r>
    </w:p>
    <w:p w:rsidR="00A13125" w:rsidRPr="00BF7A58" w:rsidRDefault="00A13125" w:rsidP="00A13125">
      <w:pPr>
        <w:pStyle w:val="MessageSet"/>
      </w:pPr>
      <w:r w:rsidRPr="00BF7A58">
        <w:t xml:space="preserve">Bank Account Management </w:t>
      </w:r>
      <w:r>
        <w:t>message set</w:t>
      </w:r>
    </w:p>
    <w:p w:rsidR="00A13125" w:rsidRPr="00BF7A58" w:rsidRDefault="00A13125" w:rsidP="00A13125">
      <w:pPr>
        <w:pStyle w:val="MessageSet"/>
      </w:pPr>
      <w:r w:rsidRPr="00BF7A58">
        <w:t>Change or Verify Account Identification</w:t>
      </w:r>
      <w:r>
        <w:t xml:space="preserve"> message set</w:t>
      </w:r>
    </w:p>
    <w:p w:rsidR="00A13125" w:rsidRPr="00BF7A58" w:rsidRDefault="00A13125" w:rsidP="00A13125">
      <w:pPr>
        <w:pStyle w:val="MessageSet"/>
      </w:pPr>
      <w:r w:rsidRPr="00BF7A58">
        <w:t>Account Switching</w:t>
      </w:r>
      <w:r>
        <w:t xml:space="preserve"> message set</w:t>
      </w:r>
    </w:p>
    <w:p w:rsidR="00A13125" w:rsidRPr="00BF7A58" w:rsidRDefault="00A13125" w:rsidP="00A13125">
      <w:pPr>
        <w:pStyle w:val="MessageSet"/>
      </w:pPr>
      <w:r w:rsidRPr="00BF7A58">
        <w:t>Authorities Financial Investigations</w:t>
      </w:r>
      <w:r>
        <w:t xml:space="preserve"> message set</w:t>
      </w:r>
    </w:p>
    <w:p w:rsidR="00A13125" w:rsidRPr="00BF7A58" w:rsidRDefault="00A13125" w:rsidP="00A13125">
      <w:pPr>
        <w:pStyle w:val="MessageSet"/>
      </w:pPr>
      <w:r w:rsidRPr="00BF7A58">
        <w:t>Cross-Border Transactions Currency Control Reporting</w:t>
      </w:r>
    </w:p>
    <w:p w:rsidR="00A13125" w:rsidRPr="00BF7A58" w:rsidRDefault="00A13125" w:rsidP="00A13125">
      <w:pPr>
        <w:pStyle w:val="MessageSet"/>
      </w:pPr>
      <w:r w:rsidRPr="00BF7A58">
        <w:t xml:space="preserve">Bank Services Billing </w:t>
      </w:r>
    </w:p>
    <w:p w:rsidR="00A13125" w:rsidRPr="00BF7A58" w:rsidRDefault="00A13125" w:rsidP="00A13125">
      <w:pPr>
        <w:pStyle w:val="MessageSet"/>
      </w:pPr>
      <w:r w:rsidRPr="00BF7A58">
        <w:t>Payments Mandates</w:t>
      </w:r>
      <w:r>
        <w:t xml:space="preserve"> message set</w:t>
      </w:r>
    </w:p>
    <w:p w:rsidR="00A13125" w:rsidRPr="00BF7A58" w:rsidRDefault="00A13125" w:rsidP="00A13125">
      <w:pPr>
        <w:pStyle w:val="MessageSet"/>
      </w:pPr>
      <w:r w:rsidRPr="00BF7A58">
        <w:t>Stand-Alone Remittance Advice</w:t>
      </w:r>
    </w:p>
    <w:p w:rsidR="00A13125" w:rsidRPr="0005123F" w:rsidRDefault="00A13125" w:rsidP="00A1312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945"/>
      </w:tblGrid>
      <w:tr w:rsidR="00A13125" w:rsidRPr="006D7FF8" w:rsidTr="005E3285">
        <w:tc>
          <w:tcPr>
            <w:tcW w:w="1101" w:type="dxa"/>
            <w:tcBorders>
              <w:bottom w:val="single" w:sz="4" w:space="0" w:color="auto"/>
            </w:tcBorders>
          </w:tcPr>
          <w:p w:rsidR="00A13125" w:rsidRPr="006D7FF8" w:rsidRDefault="00A13125" w:rsidP="005E3285">
            <w:pPr>
              <w:rPr>
                <w:szCs w:val="24"/>
                <w:lang w:val="en-GB"/>
              </w:rPr>
            </w:pPr>
            <w:r>
              <w:rPr>
                <w:szCs w:val="24"/>
                <w:lang w:val="en-GB"/>
              </w:rPr>
              <w:t>Timing</w:t>
            </w:r>
          </w:p>
        </w:tc>
        <w:tc>
          <w:tcPr>
            <w:tcW w:w="6945" w:type="dxa"/>
          </w:tcPr>
          <w:p w:rsidR="00A13125" w:rsidRPr="006D7FF8" w:rsidRDefault="00A13125" w:rsidP="005E3285">
            <w:pPr>
              <w:numPr>
                <w:ilvl w:val="0"/>
                <w:numId w:val="5"/>
              </w:numPr>
              <w:jc w:val="both"/>
              <w:rPr>
                <w:szCs w:val="24"/>
                <w:lang w:val="en-GB"/>
              </w:rPr>
            </w:pPr>
            <w:r>
              <w:rPr>
                <w:szCs w:val="24"/>
                <w:lang w:val="en-GB"/>
              </w:rPr>
              <w:t>As requested (taking into account the above considerations)</w:t>
            </w:r>
          </w:p>
        </w:tc>
      </w:tr>
    </w:tbl>
    <w:p w:rsidR="004E1C47" w:rsidRDefault="004E1C47" w:rsidP="004E1C47">
      <w:pPr>
        <w:rPr>
          <w:b/>
          <w:lang w:val="en-GB"/>
        </w:rPr>
      </w:pPr>
    </w:p>
    <w:p w:rsidR="004E1C47" w:rsidRPr="00E8579D" w:rsidRDefault="004E1C47" w:rsidP="006A3892">
      <w:pPr>
        <w:pStyle w:val="berschrift2"/>
      </w:pPr>
      <w:r>
        <w:br w:type="page"/>
      </w:r>
      <w:r w:rsidR="006A3892" w:rsidRPr="006A3892">
        <w:lastRenderedPageBreak/>
        <w:t>Final decision of the SEG(s):</w:t>
      </w:r>
    </w:p>
    <w:p w:rsidR="004E1C47" w:rsidRDefault="004E1C47" w:rsidP="004E1C47">
      <w:pPr>
        <w:rPr>
          <w:szCs w:val="24"/>
          <w:lang w:val="en-GB"/>
        </w:rPr>
      </w:pPr>
      <w:r w:rsidRPr="00C46C5A">
        <w:rPr>
          <w:i/>
          <w:szCs w:val="24"/>
          <w:lang w:val="en-GB"/>
        </w:rPr>
        <w:t>T</w:t>
      </w:r>
      <w:r>
        <w:rPr>
          <w:i/>
          <w:szCs w:val="24"/>
          <w:lang w:val="en-GB"/>
        </w:rPr>
        <w:t xml:space="preserve">his section is not to be taken care of by the submitting </w:t>
      </w:r>
      <w:r w:rsidR="000E6DAD">
        <w:rPr>
          <w:i/>
          <w:szCs w:val="24"/>
          <w:lang w:val="en-GB"/>
        </w:rPr>
        <w:t>organisation</w:t>
      </w:r>
      <w:r>
        <w:rPr>
          <w:i/>
          <w:szCs w:val="24"/>
          <w:lang w:val="en-GB"/>
        </w:rPr>
        <w:t>.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Approve</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Reject</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Reason for rejection:</w:t>
      </w:r>
    </w:p>
    <w:p w:rsidR="004E1C47" w:rsidRDefault="004E1C47" w:rsidP="004E1C47">
      <w:pPr>
        <w:rPr>
          <w:szCs w:val="24"/>
          <w:lang w:val="en-GB"/>
        </w:rPr>
      </w:pPr>
    </w:p>
    <w:p w:rsidR="004E1C47" w:rsidRDefault="004E1C47" w:rsidP="004E1C47">
      <w:pPr>
        <w:rPr>
          <w:szCs w:val="24"/>
          <w:lang w:val="en-GB"/>
        </w:rPr>
      </w:pPr>
    </w:p>
    <w:p w:rsidR="004E1C47" w:rsidRDefault="004E1C47" w:rsidP="004E1C47">
      <w:pPr>
        <w:pStyle w:val="berschrift1"/>
        <w:jc w:val="center"/>
        <w:rPr>
          <w:lang w:val="en-GB"/>
        </w:rPr>
      </w:pPr>
      <w:r>
        <w:rPr>
          <w:szCs w:val="24"/>
          <w:lang w:val="en-GB"/>
        </w:rPr>
        <w:br w:type="page"/>
      </w:r>
      <w:r>
        <w:rPr>
          <w:lang w:val="en-GB"/>
        </w:rPr>
        <w:lastRenderedPageBreak/>
        <w:t>Change request CR00</w:t>
      </w:r>
      <w:r w:rsidR="00EA0E35">
        <w:rPr>
          <w:lang w:val="en-GB"/>
        </w:rPr>
        <w:t>749</w:t>
      </w:r>
      <w:r>
        <w:rPr>
          <w:lang w:val="en-GB"/>
        </w:rPr>
        <w:t xml:space="preserve">: </w:t>
      </w:r>
      <w:r w:rsidR="003145B1">
        <w:rPr>
          <w:lang w:val="en-GB"/>
        </w:rPr>
        <w:t>Add tracker data elements</w:t>
      </w:r>
    </w:p>
    <w:p w:rsidR="004E1C47" w:rsidRDefault="004E1C47" w:rsidP="004E1C47">
      <w:pPr>
        <w:rPr>
          <w:i/>
          <w:lang w:val="en-GB"/>
        </w:rPr>
      </w:pPr>
      <w:r>
        <w:rPr>
          <w:i/>
          <w:lang w:val="en-GB"/>
        </w:rPr>
        <w:t xml:space="preserve">This chapter must be completed for every change request that the submitting </w:t>
      </w:r>
      <w:r w:rsidR="000E6DAD">
        <w:rPr>
          <w:i/>
          <w:lang w:val="en-GB"/>
        </w:rPr>
        <w:t>organisation</w:t>
      </w:r>
      <w:r>
        <w:rPr>
          <w:i/>
          <w:lang w:val="en-GB"/>
        </w:rPr>
        <w:t xml:space="preserve"> has been requested to implement.</w:t>
      </w:r>
    </w:p>
    <w:p w:rsidR="00EA0E35" w:rsidRDefault="00680966" w:rsidP="00AD65BC">
      <w:pPr>
        <w:pStyle w:val="berschrift2"/>
        <w:numPr>
          <w:ilvl w:val="0"/>
          <w:numId w:val="34"/>
        </w:numPr>
      </w:pPr>
      <w:r>
        <w:t>Origin of the request:</w:t>
      </w:r>
    </w:p>
    <w:p w:rsidR="00EA0E35" w:rsidRDefault="00EA0E35" w:rsidP="00EA0E35">
      <w:pPr>
        <w:rPr>
          <w:szCs w:val="24"/>
          <w:lang w:val="en-GB"/>
        </w:rPr>
      </w:pPr>
      <w:r w:rsidRPr="008438AF">
        <w:rPr>
          <w:i/>
          <w:szCs w:val="24"/>
          <w:lang w:val="en-GB"/>
        </w:rPr>
        <w:t>A.1 Submitter</w:t>
      </w:r>
      <w:r>
        <w:rPr>
          <w:szCs w:val="24"/>
          <w:lang w:val="en-GB"/>
        </w:rPr>
        <w:t xml:space="preserve">: </w:t>
      </w:r>
    </w:p>
    <w:p w:rsidR="00EA0E35" w:rsidRPr="006A4BD3" w:rsidRDefault="00EA0E35" w:rsidP="00EA0E35">
      <w:pPr>
        <w:rPr>
          <w:color w:val="4F81BD"/>
          <w:lang w:val="en-GB"/>
        </w:rPr>
      </w:pPr>
      <w:r w:rsidRPr="006A4BD3">
        <w:rPr>
          <w:color w:val="4F81BD"/>
          <w:lang w:val="en-GB"/>
        </w:rPr>
        <w:t>SWIFT (SWIFT gpi)</w:t>
      </w:r>
    </w:p>
    <w:p w:rsidR="00EA0E35" w:rsidRPr="00001EAA" w:rsidRDefault="00EA0E35" w:rsidP="00EA0E35">
      <w:pPr>
        <w:rPr>
          <w:szCs w:val="24"/>
          <w:lang w:val="en-GB"/>
        </w:rPr>
      </w:pPr>
      <w:r w:rsidRPr="00001EAA">
        <w:rPr>
          <w:i/>
          <w:szCs w:val="24"/>
          <w:lang w:val="en-GB"/>
        </w:rPr>
        <w:t>A.2 Contact person:</w:t>
      </w:r>
    </w:p>
    <w:p w:rsidR="00EA0E35" w:rsidRPr="006A4BD3" w:rsidRDefault="00EA0E35" w:rsidP="00EA0E35">
      <w:pPr>
        <w:rPr>
          <w:color w:val="4F81BD"/>
          <w:lang w:val="en-GB"/>
        </w:rPr>
      </w:pPr>
      <w:r w:rsidRPr="006A4BD3">
        <w:rPr>
          <w:color w:val="4F81BD"/>
          <w:lang w:val="en-GB"/>
        </w:rPr>
        <w:t>Dominique Forceville/SWIFT/ +32.2.655.49.48</w:t>
      </w:r>
    </w:p>
    <w:p w:rsidR="00EA0E35" w:rsidRDefault="00EA0E35" w:rsidP="00EA0E3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rsidR="00680966" w:rsidRDefault="00680966" w:rsidP="006A3892">
      <w:pPr>
        <w:pStyle w:val="berschrift2"/>
      </w:pPr>
      <w:r>
        <w:t>Related messages:</w:t>
      </w:r>
    </w:p>
    <w:p w:rsidR="00EA0E35" w:rsidRDefault="00EA0E35" w:rsidP="00EA0E35">
      <w:pPr>
        <w:rPr>
          <w:color w:val="4F81BD"/>
          <w:lang w:val="en-GB"/>
        </w:rPr>
      </w:pPr>
      <w:r w:rsidRPr="007D3F37">
        <w:rPr>
          <w:color w:val="4F81BD"/>
          <w:lang w:val="en-GB"/>
        </w:rPr>
        <w:t>p</w:t>
      </w:r>
      <w:r>
        <w:rPr>
          <w:color w:val="4F81BD"/>
          <w:lang w:val="en-GB"/>
        </w:rPr>
        <w:t>ain.002.001.09</w:t>
      </w:r>
    </w:p>
    <w:p w:rsidR="00EA0E35" w:rsidRDefault="00680966" w:rsidP="006A3892">
      <w:pPr>
        <w:pStyle w:val="berschrift2"/>
      </w:pPr>
      <w:r>
        <w:t>Description of the change request:</w:t>
      </w:r>
    </w:p>
    <w:p w:rsidR="00EA0E35" w:rsidRPr="00841706" w:rsidRDefault="00EA0E35" w:rsidP="00EA0E35">
      <w:pPr>
        <w:rPr>
          <w:color w:val="4F81BD"/>
          <w:lang w:val="en-GB"/>
        </w:rPr>
      </w:pPr>
      <w:r w:rsidRPr="00841706">
        <w:rPr>
          <w:color w:val="4F81BD"/>
          <w:lang w:val="en-GB"/>
        </w:rPr>
        <w:t xml:space="preserve">Context: </w:t>
      </w:r>
    </w:p>
    <w:p w:rsidR="00EA0E35" w:rsidRDefault="00EA0E35" w:rsidP="00EA0E35">
      <w:pPr>
        <w:rPr>
          <w:color w:val="4F81BD"/>
          <w:lang w:val="en-GB"/>
        </w:rPr>
      </w:pPr>
      <w:r>
        <w:rPr>
          <w:color w:val="4F81BD"/>
          <w:lang w:val="en-GB"/>
        </w:rPr>
        <w:t xml:space="preserve">Today, the pain.002 is used by Debtor Agents to report status updates related to their corporate customers’ pain.001 payment initiations. Those updates are usually limited to the internal processing of the payment at the Debtor Agents’ side (accept/reject). </w:t>
      </w:r>
    </w:p>
    <w:p w:rsidR="00EA0E35" w:rsidRDefault="00EA0E35" w:rsidP="00EA0E35">
      <w:pPr>
        <w:rPr>
          <w:color w:val="4F81BD"/>
          <w:lang w:val="en-GB"/>
        </w:rPr>
      </w:pPr>
      <w:r>
        <w:rPr>
          <w:color w:val="4F81BD"/>
          <w:lang w:val="en-GB"/>
        </w:rPr>
        <w:t xml:space="preserve">SWIFT gpi introduced ‘end-to-end’ interbank payments tracking allowing involved parties to receive regular updates during the life cycle of the payment transaction. These updates provide information about ‘amount transferred or credited’, ‘date &amp; time of transfer or credit’, ‘location’, ‘status’, ‘charge bearer’, ‘deducts’, and FX information’. Each update also includes a historic overview of the information available until the point in time the update is provided. </w:t>
      </w:r>
    </w:p>
    <w:p w:rsidR="00EA0E35" w:rsidRDefault="00EA0E35" w:rsidP="00EA0E35">
      <w:pPr>
        <w:rPr>
          <w:color w:val="4F81BD"/>
          <w:lang w:val="en-GB"/>
        </w:rPr>
      </w:pPr>
      <w:r>
        <w:rPr>
          <w:color w:val="4F81BD"/>
          <w:lang w:val="en-GB"/>
        </w:rPr>
        <w:t>The new elements that are subject of this request have already been introduced in the currently used version of the pain.002 (pain.002.001.03) via workarounds. CGI MP and an ISO expert group (of gpi banks/corporates) that SWIFT founded have approved these workarounds for version 3.</w:t>
      </w:r>
    </w:p>
    <w:p w:rsidR="00EA0E35" w:rsidRDefault="00EA0E35" w:rsidP="00EA0E35">
      <w:pPr>
        <w:rPr>
          <w:color w:val="4F81BD"/>
          <w:lang w:val="en-GB"/>
        </w:rPr>
      </w:pPr>
      <w:r>
        <w:rPr>
          <w:color w:val="4F81BD"/>
          <w:lang w:val="en-GB"/>
        </w:rPr>
        <w:t>This change request is targeted to enhance the current pain.002.001.09 (and to go to version 10) allowing Debtor Agents to use it to convey the “interbank status information” (that they receive from the SWIFT gpi Tracker) to their corporate customer via “structured fields”.</w:t>
      </w:r>
    </w:p>
    <w:p w:rsidR="00EA0E35" w:rsidRDefault="00EA0E35" w:rsidP="00EA0E35">
      <w:pPr>
        <w:rPr>
          <w:color w:val="4F81BD"/>
          <w:lang w:val="en-GB"/>
        </w:rPr>
      </w:pPr>
      <w:r>
        <w:rPr>
          <w:color w:val="4F81BD"/>
          <w:lang w:val="en-GB"/>
        </w:rPr>
        <w:t>Depending on the use case, f</w:t>
      </w:r>
      <w:r w:rsidRPr="00841706">
        <w:rPr>
          <w:color w:val="4F81BD"/>
          <w:lang w:val="en-GB"/>
        </w:rPr>
        <w:t xml:space="preserve">or one specific gpi payment transaction, </w:t>
      </w:r>
      <w:r>
        <w:rPr>
          <w:color w:val="4F81BD"/>
          <w:lang w:val="en-GB"/>
        </w:rPr>
        <w:t xml:space="preserve">Debtor Agents may receive several updates from the Tracker and as such Debtor Agents may send </w:t>
      </w:r>
      <w:r w:rsidRPr="00841706">
        <w:rPr>
          <w:color w:val="4F81BD"/>
          <w:lang w:val="en-GB"/>
        </w:rPr>
        <w:t>several pain.002 messages</w:t>
      </w:r>
      <w:r>
        <w:rPr>
          <w:color w:val="4F81BD"/>
          <w:lang w:val="en-GB"/>
        </w:rPr>
        <w:t xml:space="preserve"> to their corporate customers at different moments in time</w:t>
      </w:r>
      <w:r w:rsidRPr="00841706">
        <w:rPr>
          <w:color w:val="4F81BD"/>
          <w:lang w:val="en-GB"/>
        </w:rPr>
        <w:t xml:space="preserve">. </w:t>
      </w:r>
    </w:p>
    <w:p w:rsidR="00EA0E35" w:rsidRDefault="00EA0E35" w:rsidP="00EA0E35">
      <w:pPr>
        <w:rPr>
          <w:color w:val="4F81BD"/>
          <w:lang w:val="en-GB"/>
        </w:rPr>
      </w:pPr>
    </w:p>
    <w:p w:rsidR="00EA0E35" w:rsidRPr="00841706" w:rsidRDefault="00EA0E35" w:rsidP="00EA0E35">
      <w:pPr>
        <w:rPr>
          <w:color w:val="4F81BD"/>
          <w:lang w:val="en-GB"/>
        </w:rPr>
      </w:pPr>
      <w:r w:rsidRPr="00841706">
        <w:rPr>
          <w:color w:val="4F81BD"/>
          <w:lang w:val="en-GB"/>
        </w:rPr>
        <w:t>Status updates</w:t>
      </w:r>
      <w:r>
        <w:rPr>
          <w:color w:val="4F81BD"/>
          <w:lang w:val="en-GB"/>
        </w:rPr>
        <w:t xml:space="preserve"> to the corporate customers with a pain.002 should include</w:t>
      </w:r>
      <w:r w:rsidRPr="00841706">
        <w:rPr>
          <w:color w:val="4F81BD"/>
          <w:lang w:val="en-GB"/>
        </w:rPr>
        <w:t xml:space="preserve"> information about:</w:t>
      </w:r>
    </w:p>
    <w:p w:rsidR="00EA0E35" w:rsidRPr="00841706" w:rsidRDefault="00EA0E35" w:rsidP="00EC78B2">
      <w:pPr>
        <w:pStyle w:val="Listenabsatz"/>
        <w:numPr>
          <w:ilvl w:val="0"/>
          <w:numId w:val="16"/>
        </w:numPr>
        <w:spacing w:before="140"/>
        <w:rPr>
          <w:color w:val="4F81BD"/>
        </w:rPr>
      </w:pPr>
      <w:r w:rsidRPr="00841706">
        <w:rPr>
          <w:color w:val="4F81BD"/>
        </w:rPr>
        <w:t xml:space="preserve">the status &amp; status reason, </w:t>
      </w:r>
    </w:p>
    <w:p w:rsidR="00EA0E35" w:rsidRPr="00841706" w:rsidRDefault="00EA0E35" w:rsidP="00EC78B2">
      <w:pPr>
        <w:pStyle w:val="Listenabsatz"/>
        <w:numPr>
          <w:ilvl w:val="0"/>
          <w:numId w:val="16"/>
        </w:numPr>
        <w:spacing w:before="140"/>
        <w:rPr>
          <w:color w:val="4F81BD"/>
        </w:rPr>
      </w:pPr>
      <w:r w:rsidRPr="00841706">
        <w:rPr>
          <w:color w:val="4F81BD"/>
        </w:rPr>
        <w:t xml:space="preserve">the status originator, </w:t>
      </w:r>
    </w:p>
    <w:p w:rsidR="00EA0E35" w:rsidRPr="00841706" w:rsidRDefault="00EA0E35" w:rsidP="00EC78B2">
      <w:pPr>
        <w:pStyle w:val="Listenabsatz"/>
        <w:numPr>
          <w:ilvl w:val="0"/>
          <w:numId w:val="16"/>
        </w:numPr>
        <w:spacing w:before="140"/>
        <w:rPr>
          <w:color w:val="4F81BD"/>
        </w:rPr>
      </w:pPr>
      <w:r w:rsidRPr="00841706">
        <w:rPr>
          <w:color w:val="4F81BD"/>
        </w:rPr>
        <w:lastRenderedPageBreak/>
        <w:t xml:space="preserve">the date/time when the confirmation </w:t>
      </w:r>
      <w:r>
        <w:rPr>
          <w:color w:val="4F81BD"/>
        </w:rPr>
        <w:t xml:space="preserve">to the SWIFT gpi Tracker </w:t>
      </w:r>
      <w:r w:rsidRPr="00841706">
        <w:rPr>
          <w:color w:val="4F81BD"/>
        </w:rPr>
        <w:t>was generated by the status originator, or the date/time when the creditor was credited and could use the funds (as confirmed</w:t>
      </w:r>
      <w:r>
        <w:rPr>
          <w:color w:val="4F81BD"/>
        </w:rPr>
        <w:t xml:space="preserve"> </w:t>
      </w:r>
      <w:r w:rsidRPr="00841706">
        <w:rPr>
          <w:color w:val="4F81BD"/>
        </w:rPr>
        <w:t xml:space="preserve">by the status originator </w:t>
      </w:r>
      <w:r>
        <w:rPr>
          <w:color w:val="4F81BD"/>
        </w:rPr>
        <w:t>to the SWIFT gpi Tracker</w:t>
      </w:r>
      <w:r w:rsidRPr="00841706">
        <w:rPr>
          <w:color w:val="4F81BD"/>
        </w:rPr>
        <w:t>)</w:t>
      </w:r>
    </w:p>
    <w:p w:rsidR="00EA0E35" w:rsidRDefault="00EA0E35" w:rsidP="00EC78B2">
      <w:pPr>
        <w:pStyle w:val="Listenabsatz"/>
        <w:numPr>
          <w:ilvl w:val="0"/>
          <w:numId w:val="16"/>
        </w:numPr>
        <w:spacing w:before="140"/>
        <w:rPr>
          <w:color w:val="4F81BD"/>
        </w:rPr>
      </w:pPr>
      <w:r w:rsidRPr="00841706">
        <w:rPr>
          <w:color w:val="4F81BD"/>
        </w:rPr>
        <w:t>the cash amount transferred in the interbank space</w:t>
      </w:r>
      <w:r>
        <w:rPr>
          <w:color w:val="4F81BD"/>
        </w:rPr>
        <w:t xml:space="preserve"> (which can change in every leg)</w:t>
      </w:r>
      <w:r w:rsidRPr="00841706">
        <w:rPr>
          <w:color w:val="4F81BD"/>
        </w:rPr>
        <w:t xml:space="preserve"> or</w:t>
      </w:r>
      <w:r>
        <w:rPr>
          <w:color w:val="4F81BD"/>
        </w:rPr>
        <w:t xml:space="preserve"> cash amount</w:t>
      </w:r>
      <w:r w:rsidRPr="00841706">
        <w:rPr>
          <w:color w:val="4F81BD"/>
        </w:rPr>
        <w:t xml:space="preserve"> credited on the creditor’s account, </w:t>
      </w:r>
    </w:p>
    <w:p w:rsidR="00EA0E35" w:rsidRPr="00841706" w:rsidRDefault="00EA0E35" w:rsidP="00EC78B2">
      <w:pPr>
        <w:pStyle w:val="Listenabsatz"/>
        <w:numPr>
          <w:ilvl w:val="0"/>
          <w:numId w:val="16"/>
        </w:numPr>
        <w:spacing w:before="140"/>
        <w:rPr>
          <w:color w:val="4F81BD"/>
        </w:rPr>
      </w:pPr>
      <w:r>
        <w:rPr>
          <w:color w:val="4F81BD"/>
        </w:rPr>
        <w:t>the instructed amount,</w:t>
      </w:r>
    </w:p>
    <w:p w:rsidR="00EA0E35" w:rsidRPr="00841706" w:rsidRDefault="00EA0E35" w:rsidP="00EC78B2">
      <w:pPr>
        <w:pStyle w:val="Listenabsatz"/>
        <w:numPr>
          <w:ilvl w:val="0"/>
          <w:numId w:val="16"/>
        </w:numPr>
        <w:spacing w:before="140"/>
        <w:rPr>
          <w:color w:val="4F81BD"/>
        </w:rPr>
      </w:pPr>
      <w:r w:rsidRPr="00841706">
        <w:rPr>
          <w:color w:val="4F81BD"/>
        </w:rPr>
        <w:t xml:space="preserve">the charge bearer (DEBT, CRED, SHAR), </w:t>
      </w:r>
    </w:p>
    <w:p w:rsidR="00EA0E35" w:rsidRDefault="00EA0E35" w:rsidP="00EC78B2">
      <w:pPr>
        <w:pStyle w:val="Listenabsatz"/>
        <w:numPr>
          <w:ilvl w:val="0"/>
          <w:numId w:val="16"/>
        </w:numPr>
        <w:spacing w:before="140"/>
        <w:rPr>
          <w:color w:val="4F81BD"/>
        </w:rPr>
      </w:pPr>
      <w:r w:rsidRPr="00841706">
        <w:rPr>
          <w:color w:val="4F81BD"/>
        </w:rPr>
        <w:t xml:space="preserve">the deducted charges per involved agent, </w:t>
      </w:r>
    </w:p>
    <w:p w:rsidR="00EA0E35" w:rsidRDefault="00EA0E35" w:rsidP="00EC78B2">
      <w:pPr>
        <w:pStyle w:val="Listenabsatz"/>
        <w:numPr>
          <w:ilvl w:val="0"/>
          <w:numId w:val="16"/>
        </w:numPr>
        <w:spacing w:before="140"/>
        <w:rPr>
          <w:color w:val="4F81BD"/>
        </w:rPr>
      </w:pPr>
      <w:r w:rsidRPr="00841706">
        <w:rPr>
          <w:color w:val="4F81BD"/>
        </w:rPr>
        <w:t>the FX related details (if FX occurred).</w:t>
      </w:r>
    </w:p>
    <w:p w:rsidR="00EA0E35" w:rsidRPr="00841706" w:rsidRDefault="00EA0E35" w:rsidP="00EA0E35">
      <w:pPr>
        <w:rPr>
          <w:color w:val="4F81BD"/>
          <w:lang w:val="en-GB"/>
        </w:rPr>
      </w:pPr>
      <w:r>
        <w:rPr>
          <w:color w:val="4F81BD"/>
          <w:lang w:val="en-GB"/>
        </w:rPr>
        <w:t xml:space="preserve">Some of the above elements (status/reason, status originator and instructed amount) are existing elements in the pain.002. The other elements currently do not exist in the pain.002 and are therefore subject of this change request. </w:t>
      </w:r>
    </w:p>
    <w:p w:rsidR="00EA0E35" w:rsidRPr="00ED28BE" w:rsidRDefault="00EA0E35" w:rsidP="00EA0E35">
      <w:pPr>
        <w:rPr>
          <w:b/>
          <w:color w:val="4F81BD"/>
          <w:sz w:val="28"/>
          <w:lang w:val="en-GB"/>
        </w:rPr>
      </w:pPr>
      <w:r w:rsidRPr="00ED28BE">
        <w:rPr>
          <w:b/>
          <w:color w:val="4F81BD"/>
          <w:sz w:val="28"/>
          <w:lang w:val="en-GB"/>
        </w:rPr>
        <w:t>CHANGE 1: Inclusion of new element ‘Confirmed Date and Time’</w:t>
      </w:r>
    </w:p>
    <w:p w:rsidR="00EA0E35" w:rsidRDefault="00EA0E35" w:rsidP="00EA0E35">
      <w:pPr>
        <w:rPr>
          <w:color w:val="4F81BD"/>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2326"/>
        <w:gridCol w:w="852"/>
        <w:gridCol w:w="2523"/>
        <w:gridCol w:w="1742"/>
      </w:tblGrid>
      <w:tr w:rsidR="00EA0E35" w:rsidRPr="00306A6B" w:rsidTr="00C163A6">
        <w:tc>
          <w:tcPr>
            <w:tcW w:w="1751" w:type="dxa"/>
            <w:shd w:val="clear" w:color="auto" w:fill="auto"/>
          </w:tcPr>
          <w:p w:rsidR="00EA0E35" w:rsidRPr="00306A6B" w:rsidRDefault="00EA0E35" w:rsidP="00C163A6">
            <w:pPr>
              <w:rPr>
                <w:b/>
                <w:sz w:val="22"/>
                <w:szCs w:val="24"/>
                <w:lang w:val="en-GB"/>
              </w:rPr>
            </w:pPr>
            <w:r w:rsidRPr="00306A6B">
              <w:rPr>
                <w:b/>
                <w:sz w:val="22"/>
                <w:szCs w:val="24"/>
                <w:lang w:val="en-GB"/>
              </w:rPr>
              <w:t>Element Name</w:t>
            </w:r>
          </w:p>
        </w:tc>
        <w:tc>
          <w:tcPr>
            <w:tcW w:w="2326" w:type="dxa"/>
            <w:shd w:val="clear" w:color="auto" w:fill="auto"/>
          </w:tcPr>
          <w:p w:rsidR="00EA0E35" w:rsidRPr="00306A6B" w:rsidRDefault="00EA0E35" w:rsidP="00C163A6">
            <w:pPr>
              <w:rPr>
                <w:b/>
                <w:sz w:val="22"/>
                <w:szCs w:val="24"/>
                <w:lang w:val="en-GB"/>
              </w:rPr>
            </w:pPr>
            <w:r w:rsidRPr="00306A6B">
              <w:rPr>
                <w:b/>
                <w:sz w:val="22"/>
                <w:szCs w:val="24"/>
                <w:lang w:val="en-GB"/>
              </w:rPr>
              <w:t>Element Definition</w:t>
            </w:r>
          </w:p>
        </w:tc>
        <w:tc>
          <w:tcPr>
            <w:tcW w:w="852" w:type="dxa"/>
            <w:shd w:val="clear" w:color="auto" w:fill="auto"/>
          </w:tcPr>
          <w:p w:rsidR="00EA0E35" w:rsidRPr="00306A6B" w:rsidRDefault="00EA0E35" w:rsidP="00C163A6">
            <w:pPr>
              <w:rPr>
                <w:b/>
                <w:sz w:val="22"/>
                <w:szCs w:val="24"/>
                <w:lang w:val="en-GB"/>
              </w:rPr>
            </w:pPr>
            <w:r w:rsidRPr="00306A6B">
              <w:rPr>
                <w:b/>
                <w:sz w:val="22"/>
                <w:szCs w:val="24"/>
                <w:lang w:val="en-GB"/>
              </w:rPr>
              <w:t>Multiplicity</w:t>
            </w:r>
          </w:p>
        </w:tc>
        <w:tc>
          <w:tcPr>
            <w:tcW w:w="2523" w:type="dxa"/>
            <w:shd w:val="clear" w:color="auto" w:fill="auto"/>
          </w:tcPr>
          <w:p w:rsidR="00EA0E35" w:rsidRPr="00306A6B" w:rsidRDefault="00EA0E35" w:rsidP="00C163A6">
            <w:pPr>
              <w:rPr>
                <w:b/>
                <w:sz w:val="22"/>
                <w:szCs w:val="24"/>
                <w:lang w:val="en-GB"/>
              </w:rPr>
            </w:pPr>
            <w:r w:rsidRPr="00306A6B">
              <w:rPr>
                <w:b/>
                <w:sz w:val="22"/>
                <w:szCs w:val="24"/>
                <w:lang w:val="en-GB"/>
              </w:rPr>
              <w:t>DataType</w:t>
            </w:r>
          </w:p>
        </w:tc>
        <w:tc>
          <w:tcPr>
            <w:tcW w:w="1742" w:type="dxa"/>
          </w:tcPr>
          <w:p w:rsidR="00EA0E35" w:rsidRPr="00306A6B" w:rsidRDefault="00EA0E35" w:rsidP="00C163A6">
            <w:pPr>
              <w:rPr>
                <w:b/>
                <w:sz w:val="22"/>
                <w:szCs w:val="24"/>
                <w:lang w:val="en-GB"/>
              </w:rPr>
            </w:pPr>
            <w:r>
              <w:rPr>
                <w:b/>
                <w:sz w:val="22"/>
                <w:szCs w:val="24"/>
                <w:lang w:val="en-GB"/>
              </w:rPr>
              <w:t xml:space="preserve">Proposed Location </w:t>
            </w:r>
          </w:p>
        </w:tc>
      </w:tr>
      <w:tr w:rsidR="00EA0E35" w:rsidRPr="00306A6B" w:rsidTr="00C163A6">
        <w:tc>
          <w:tcPr>
            <w:tcW w:w="1751" w:type="dxa"/>
            <w:shd w:val="clear" w:color="auto" w:fill="auto"/>
          </w:tcPr>
          <w:p w:rsidR="00EA0E35" w:rsidRDefault="00EA0E35" w:rsidP="00C163A6">
            <w:pPr>
              <w:rPr>
                <w:sz w:val="22"/>
                <w:szCs w:val="24"/>
              </w:rPr>
            </w:pPr>
            <w:r w:rsidRPr="00401A67">
              <w:rPr>
                <w:sz w:val="22"/>
                <w:szCs w:val="24"/>
              </w:rPr>
              <w:t>Confirmed Date and Time</w:t>
            </w:r>
          </w:p>
          <w:p w:rsidR="00EA0E35" w:rsidRPr="00401A67" w:rsidRDefault="00EA0E35" w:rsidP="00C163A6">
            <w:pPr>
              <w:rPr>
                <w:sz w:val="22"/>
                <w:szCs w:val="24"/>
                <w:lang w:val="en-GB"/>
              </w:rPr>
            </w:pPr>
            <w:r>
              <w:rPr>
                <w:sz w:val="22"/>
                <w:szCs w:val="24"/>
              </w:rPr>
              <w:t xml:space="preserve">Tag: </w:t>
            </w:r>
            <w:r w:rsidRPr="00D41D67">
              <w:rPr>
                <w:i/>
                <w:iCs/>
                <w:sz w:val="22"/>
                <w:szCs w:val="24"/>
              </w:rPr>
              <w:t>ConfdDtTm</w:t>
            </w:r>
          </w:p>
          <w:p w:rsidR="00EA0E35" w:rsidRPr="00306A6B" w:rsidRDefault="00EA0E35" w:rsidP="00C163A6">
            <w:pPr>
              <w:rPr>
                <w:sz w:val="22"/>
                <w:szCs w:val="24"/>
                <w:lang w:val="en-GB"/>
              </w:rPr>
            </w:pPr>
          </w:p>
        </w:tc>
        <w:tc>
          <w:tcPr>
            <w:tcW w:w="2326" w:type="dxa"/>
            <w:shd w:val="clear" w:color="auto" w:fill="auto"/>
          </w:tcPr>
          <w:p w:rsidR="00EA0E35" w:rsidRPr="00841706" w:rsidRDefault="00EA0E35" w:rsidP="00EC78B2">
            <w:pPr>
              <w:pStyle w:val="Listenabsatz"/>
              <w:numPr>
                <w:ilvl w:val="0"/>
                <w:numId w:val="17"/>
              </w:numPr>
              <w:spacing w:before="140"/>
              <w:rPr>
                <w:sz w:val="22"/>
                <w:szCs w:val="24"/>
              </w:rPr>
            </w:pPr>
            <w:r w:rsidRPr="00841706">
              <w:rPr>
                <w:sz w:val="22"/>
                <w:szCs w:val="24"/>
              </w:rPr>
              <w:t>Point in time</w:t>
            </w:r>
            <w:r>
              <w:rPr>
                <w:sz w:val="22"/>
                <w:szCs w:val="24"/>
                <w:vertAlign w:val="superscript"/>
              </w:rPr>
              <w:t>1</w:t>
            </w:r>
            <w:r w:rsidRPr="00841706">
              <w:rPr>
                <w:sz w:val="22"/>
                <w:szCs w:val="24"/>
              </w:rPr>
              <w:t xml:space="preserve"> when an agent provides a pending status update to the tracking system  </w:t>
            </w:r>
          </w:p>
          <w:p w:rsidR="00EA0E35" w:rsidRPr="00841706" w:rsidRDefault="00EA0E35" w:rsidP="00EC78B2">
            <w:pPr>
              <w:pStyle w:val="Listenabsatz"/>
              <w:numPr>
                <w:ilvl w:val="0"/>
                <w:numId w:val="17"/>
              </w:numPr>
              <w:spacing w:before="140"/>
              <w:rPr>
                <w:sz w:val="22"/>
                <w:szCs w:val="24"/>
              </w:rPr>
            </w:pPr>
            <w:r>
              <w:rPr>
                <w:sz w:val="22"/>
                <w:szCs w:val="24"/>
              </w:rPr>
              <w:t>P</w:t>
            </w:r>
            <w:r w:rsidRPr="00841706">
              <w:rPr>
                <w:sz w:val="22"/>
                <w:szCs w:val="24"/>
              </w:rPr>
              <w:t>oint in time</w:t>
            </w:r>
            <w:r>
              <w:rPr>
                <w:sz w:val="22"/>
                <w:szCs w:val="24"/>
                <w:vertAlign w:val="superscript"/>
              </w:rPr>
              <w:t>2</w:t>
            </w:r>
            <w:r w:rsidRPr="00841706">
              <w:rPr>
                <w:sz w:val="22"/>
                <w:szCs w:val="24"/>
              </w:rPr>
              <w:t xml:space="preserve"> when the creditor has been credited and can use the funds (</w:t>
            </w:r>
            <w:r>
              <w:rPr>
                <w:sz w:val="22"/>
                <w:szCs w:val="24"/>
              </w:rPr>
              <w:t xml:space="preserve">as </w:t>
            </w:r>
            <w:r w:rsidRPr="00841706">
              <w:rPr>
                <w:sz w:val="22"/>
                <w:szCs w:val="24"/>
              </w:rPr>
              <w:t xml:space="preserve">confirmed to the tracking system by the creditor agent). </w:t>
            </w:r>
          </w:p>
          <w:p w:rsidR="00EA0E35" w:rsidRPr="00306A6B" w:rsidRDefault="00EA0E35" w:rsidP="00C163A6">
            <w:pPr>
              <w:rPr>
                <w:sz w:val="22"/>
                <w:szCs w:val="24"/>
                <w:lang w:val="en-GB"/>
              </w:rPr>
            </w:pPr>
          </w:p>
        </w:tc>
        <w:tc>
          <w:tcPr>
            <w:tcW w:w="852" w:type="dxa"/>
            <w:shd w:val="clear" w:color="auto" w:fill="auto"/>
          </w:tcPr>
          <w:p w:rsidR="00EA0E35" w:rsidRPr="00306A6B" w:rsidRDefault="00EA0E35" w:rsidP="00C163A6">
            <w:pPr>
              <w:rPr>
                <w:sz w:val="22"/>
                <w:szCs w:val="24"/>
                <w:lang w:val="en-GB"/>
              </w:rPr>
            </w:pPr>
            <w:r>
              <w:rPr>
                <w:sz w:val="22"/>
                <w:szCs w:val="24"/>
                <w:lang w:val="en-GB"/>
              </w:rPr>
              <w:t>[0</w:t>
            </w:r>
            <w:r w:rsidRPr="00306A6B">
              <w:rPr>
                <w:sz w:val="22"/>
                <w:szCs w:val="24"/>
                <w:lang w:val="en-GB"/>
              </w:rPr>
              <w:t>..1]</w:t>
            </w:r>
          </w:p>
        </w:tc>
        <w:tc>
          <w:tcPr>
            <w:tcW w:w="2523" w:type="dxa"/>
            <w:shd w:val="clear" w:color="auto" w:fill="auto"/>
          </w:tcPr>
          <w:p w:rsidR="00EA0E35" w:rsidRPr="00401A67" w:rsidRDefault="00EA0E35" w:rsidP="00C163A6">
            <w:pPr>
              <w:rPr>
                <w:sz w:val="22"/>
                <w:szCs w:val="24"/>
                <w:lang w:val="en-GB"/>
              </w:rPr>
            </w:pPr>
            <w:r w:rsidRPr="00401A67">
              <w:rPr>
                <w:sz w:val="22"/>
                <w:szCs w:val="24"/>
                <w:lang w:val="en-GB"/>
              </w:rPr>
              <w:t>ISO date and time</w:t>
            </w:r>
          </w:p>
          <w:p w:rsidR="00EA0E35" w:rsidRPr="00306A6B" w:rsidRDefault="00EA0E35" w:rsidP="00C163A6">
            <w:pPr>
              <w:rPr>
                <w:sz w:val="22"/>
                <w:szCs w:val="24"/>
                <w:lang w:val="en-GB"/>
              </w:rPr>
            </w:pPr>
          </w:p>
        </w:tc>
        <w:tc>
          <w:tcPr>
            <w:tcW w:w="1742" w:type="dxa"/>
          </w:tcPr>
          <w:p w:rsidR="00EA0E35" w:rsidRPr="00401A67" w:rsidRDefault="00EA0E35" w:rsidP="00C163A6">
            <w:pPr>
              <w:rPr>
                <w:sz w:val="22"/>
                <w:szCs w:val="24"/>
                <w:lang w:val="en-GB"/>
              </w:rPr>
            </w:pPr>
            <w:r>
              <w:rPr>
                <w:sz w:val="22"/>
                <w:szCs w:val="24"/>
                <w:lang w:val="en-GB"/>
              </w:rPr>
              <w:t>Level 3, in ‘Transaction Information and Status’ after ‘Status Reason Information’</w:t>
            </w:r>
          </w:p>
        </w:tc>
      </w:tr>
    </w:tbl>
    <w:p w:rsidR="00EA0E35" w:rsidRPr="001206C4" w:rsidRDefault="00EA0E35" w:rsidP="00EA0E35">
      <w:pPr>
        <w:rPr>
          <w:color w:val="4F81BD"/>
          <w:sz w:val="18"/>
          <w:lang w:val="en-GB"/>
        </w:rPr>
      </w:pPr>
      <w:r w:rsidRPr="001206C4">
        <w:rPr>
          <w:color w:val="4F81BD"/>
          <w:sz w:val="18"/>
          <w:vertAlign w:val="superscript"/>
          <w:lang w:val="en-GB"/>
        </w:rPr>
        <w:t>1</w:t>
      </w:r>
      <w:r w:rsidRPr="001206C4">
        <w:rPr>
          <w:color w:val="4F81BD"/>
          <w:sz w:val="18"/>
          <w:lang w:val="en-GB"/>
        </w:rPr>
        <w:t>‘Creation Date and Time’ in the Group Header cannot be used as it is the Date and Time when the pain.002 was created. The Date and Time that is to be reflected</w:t>
      </w:r>
      <w:r>
        <w:rPr>
          <w:color w:val="4F81BD"/>
          <w:sz w:val="18"/>
          <w:lang w:val="en-GB"/>
        </w:rPr>
        <w:t xml:space="preserve"> here</w:t>
      </w:r>
      <w:r w:rsidRPr="001206C4">
        <w:rPr>
          <w:color w:val="4F81BD"/>
          <w:sz w:val="18"/>
          <w:lang w:val="en-GB"/>
        </w:rPr>
        <w:t xml:space="preserve"> is the date and time when the status originator provided a status update to the tracking system.</w:t>
      </w:r>
    </w:p>
    <w:p w:rsidR="00EA0E35" w:rsidRPr="001206C4" w:rsidRDefault="00EA0E35" w:rsidP="00EA0E35">
      <w:pPr>
        <w:rPr>
          <w:color w:val="4F81BD"/>
          <w:sz w:val="18"/>
          <w:lang w:val="en-GB"/>
        </w:rPr>
      </w:pPr>
      <w:r w:rsidRPr="001206C4">
        <w:rPr>
          <w:color w:val="4F81BD"/>
          <w:sz w:val="18"/>
          <w:vertAlign w:val="superscript"/>
          <w:lang w:val="en-GB"/>
        </w:rPr>
        <w:t>2</w:t>
      </w:r>
      <w:r w:rsidRPr="001206C4">
        <w:rPr>
          <w:color w:val="4F81BD"/>
          <w:sz w:val="18"/>
          <w:lang w:val="en-GB"/>
        </w:rPr>
        <w:t xml:space="preserve">‘Interbank Settlement Date’ in ‘Original Transaction Reference’ cannot be used as it is the possibly different from the date (and time) the funds were credited on the creditor’s account. Interbank Settlement Date is </w:t>
      </w:r>
      <w:r>
        <w:rPr>
          <w:color w:val="4F81BD"/>
          <w:sz w:val="18"/>
          <w:lang w:val="en-GB"/>
        </w:rPr>
        <w:t>also lacking the ‘Time’ element.</w:t>
      </w:r>
    </w:p>
    <w:p w:rsidR="00EA0E35" w:rsidRPr="00ED28BE" w:rsidRDefault="00EA0E35" w:rsidP="00EA0E35">
      <w:pPr>
        <w:rPr>
          <w:b/>
          <w:color w:val="4F81BD"/>
          <w:sz w:val="28"/>
        </w:rPr>
      </w:pPr>
      <w:r w:rsidRPr="00ED28BE">
        <w:rPr>
          <w:b/>
          <w:color w:val="4F81BD"/>
          <w:sz w:val="28"/>
          <w:lang w:val="en-GB"/>
        </w:rPr>
        <w:t>CHANGE 2: Inclusion of new element ‘</w:t>
      </w:r>
      <w:r w:rsidRPr="00ED28BE">
        <w:rPr>
          <w:b/>
          <w:color w:val="4F81BD"/>
          <w:sz w:val="28"/>
        </w:rPr>
        <w:t>Confirmed Amount’</w:t>
      </w:r>
    </w:p>
    <w:p w:rsidR="00EA0E35" w:rsidRDefault="00EA0E35" w:rsidP="00EA0E35">
      <w:pPr>
        <w:rPr>
          <w:color w:val="4F81BD"/>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830"/>
        <w:gridCol w:w="1418"/>
        <w:gridCol w:w="2573"/>
        <w:gridCol w:w="1693"/>
      </w:tblGrid>
      <w:tr w:rsidR="00EA0E35" w:rsidRPr="00306A6B" w:rsidTr="00C163A6">
        <w:tc>
          <w:tcPr>
            <w:tcW w:w="1680" w:type="dxa"/>
            <w:shd w:val="clear" w:color="auto" w:fill="auto"/>
          </w:tcPr>
          <w:p w:rsidR="00EA0E35" w:rsidRPr="00306A6B" w:rsidRDefault="00EA0E35" w:rsidP="00C163A6">
            <w:pPr>
              <w:rPr>
                <w:b/>
                <w:sz w:val="22"/>
                <w:szCs w:val="24"/>
                <w:lang w:val="en-GB"/>
              </w:rPr>
            </w:pPr>
            <w:r w:rsidRPr="00306A6B">
              <w:rPr>
                <w:b/>
                <w:sz w:val="22"/>
                <w:szCs w:val="24"/>
                <w:lang w:val="en-GB"/>
              </w:rPr>
              <w:t>Element Name</w:t>
            </w:r>
          </w:p>
        </w:tc>
        <w:tc>
          <w:tcPr>
            <w:tcW w:w="1830" w:type="dxa"/>
            <w:shd w:val="clear" w:color="auto" w:fill="auto"/>
          </w:tcPr>
          <w:p w:rsidR="00EA0E35" w:rsidRPr="00306A6B" w:rsidRDefault="00EA0E35" w:rsidP="00C163A6">
            <w:pPr>
              <w:rPr>
                <w:b/>
                <w:sz w:val="22"/>
                <w:szCs w:val="24"/>
                <w:lang w:val="en-GB"/>
              </w:rPr>
            </w:pPr>
            <w:r w:rsidRPr="00306A6B">
              <w:rPr>
                <w:b/>
                <w:sz w:val="22"/>
                <w:szCs w:val="24"/>
                <w:lang w:val="en-GB"/>
              </w:rPr>
              <w:t>Element Definition</w:t>
            </w:r>
          </w:p>
        </w:tc>
        <w:tc>
          <w:tcPr>
            <w:tcW w:w="1418" w:type="dxa"/>
            <w:shd w:val="clear" w:color="auto" w:fill="auto"/>
          </w:tcPr>
          <w:p w:rsidR="00EA0E35" w:rsidRPr="00306A6B" w:rsidRDefault="00EA0E35" w:rsidP="00C163A6">
            <w:pPr>
              <w:rPr>
                <w:b/>
                <w:sz w:val="22"/>
                <w:szCs w:val="24"/>
                <w:lang w:val="en-GB"/>
              </w:rPr>
            </w:pPr>
            <w:r w:rsidRPr="00306A6B">
              <w:rPr>
                <w:b/>
                <w:sz w:val="22"/>
                <w:szCs w:val="24"/>
                <w:lang w:val="en-GB"/>
              </w:rPr>
              <w:t>Multiplicity</w:t>
            </w:r>
          </w:p>
        </w:tc>
        <w:tc>
          <w:tcPr>
            <w:tcW w:w="2573" w:type="dxa"/>
            <w:shd w:val="clear" w:color="auto" w:fill="auto"/>
          </w:tcPr>
          <w:p w:rsidR="00EA0E35" w:rsidRPr="00306A6B" w:rsidRDefault="00EA0E35" w:rsidP="00C163A6">
            <w:pPr>
              <w:rPr>
                <w:b/>
                <w:sz w:val="22"/>
                <w:szCs w:val="24"/>
                <w:lang w:val="en-GB"/>
              </w:rPr>
            </w:pPr>
            <w:r w:rsidRPr="00306A6B">
              <w:rPr>
                <w:b/>
                <w:sz w:val="22"/>
                <w:szCs w:val="24"/>
                <w:lang w:val="en-GB"/>
              </w:rPr>
              <w:t>DataType</w:t>
            </w:r>
          </w:p>
        </w:tc>
        <w:tc>
          <w:tcPr>
            <w:tcW w:w="1693" w:type="dxa"/>
          </w:tcPr>
          <w:p w:rsidR="00EA0E35" w:rsidRPr="00306A6B" w:rsidRDefault="00EA0E35" w:rsidP="00C163A6">
            <w:pPr>
              <w:rPr>
                <w:b/>
                <w:sz w:val="22"/>
                <w:szCs w:val="24"/>
                <w:lang w:val="en-GB"/>
              </w:rPr>
            </w:pPr>
            <w:r>
              <w:rPr>
                <w:b/>
                <w:sz w:val="22"/>
                <w:szCs w:val="24"/>
                <w:lang w:val="en-GB"/>
              </w:rPr>
              <w:t xml:space="preserve">Proposed Location </w:t>
            </w:r>
          </w:p>
        </w:tc>
      </w:tr>
      <w:tr w:rsidR="00EA0E35" w:rsidRPr="00306A6B" w:rsidTr="00C163A6">
        <w:tc>
          <w:tcPr>
            <w:tcW w:w="1680" w:type="dxa"/>
            <w:shd w:val="clear" w:color="auto" w:fill="auto"/>
          </w:tcPr>
          <w:p w:rsidR="00EA0E35" w:rsidRDefault="00EA0E35" w:rsidP="00C163A6">
            <w:pPr>
              <w:rPr>
                <w:sz w:val="22"/>
                <w:szCs w:val="24"/>
              </w:rPr>
            </w:pPr>
            <w:r w:rsidRPr="00D41D67">
              <w:rPr>
                <w:sz w:val="22"/>
                <w:szCs w:val="24"/>
              </w:rPr>
              <w:t xml:space="preserve">Confirmed </w:t>
            </w:r>
            <w:r w:rsidRPr="00D41D67">
              <w:rPr>
                <w:sz w:val="22"/>
                <w:szCs w:val="24"/>
              </w:rPr>
              <w:lastRenderedPageBreak/>
              <w:t>Amount</w:t>
            </w:r>
            <w:r>
              <w:rPr>
                <w:sz w:val="22"/>
                <w:szCs w:val="24"/>
                <w:vertAlign w:val="superscript"/>
              </w:rPr>
              <w:t>1</w:t>
            </w:r>
            <w:r w:rsidRPr="00D41D67">
              <w:rPr>
                <w:sz w:val="22"/>
                <w:szCs w:val="24"/>
              </w:rPr>
              <w:t xml:space="preserve"> </w:t>
            </w:r>
          </w:p>
          <w:p w:rsidR="00EA0E35" w:rsidRPr="00306A6B" w:rsidRDefault="00EA0E35" w:rsidP="00C163A6">
            <w:pPr>
              <w:rPr>
                <w:sz w:val="22"/>
                <w:szCs w:val="24"/>
                <w:lang w:val="en-GB"/>
              </w:rPr>
            </w:pPr>
            <w:r>
              <w:rPr>
                <w:sz w:val="22"/>
                <w:szCs w:val="24"/>
              </w:rPr>
              <w:t xml:space="preserve">Tag: </w:t>
            </w:r>
            <w:r w:rsidRPr="00D41D67">
              <w:rPr>
                <w:i/>
                <w:iCs/>
                <w:sz w:val="22"/>
                <w:szCs w:val="24"/>
                <w:lang w:val="fr-BE"/>
              </w:rPr>
              <w:t>ConfdAmt</w:t>
            </w:r>
          </w:p>
        </w:tc>
        <w:tc>
          <w:tcPr>
            <w:tcW w:w="1830" w:type="dxa"/>
            <w:shd w:val="clear" w:color="auto" w:fill="auto"/>
          </w:tcPr>
          <w:p w:rsidR="00EA0E35" w:rsidRPr="00401A67" w:rsidRDefault="00EA0E35" w:rsidP="00C163A6">
            <w:pPr>
              <w:rPr>
                <w:sz w:val="22"/>
                <w:szCs w:val="24"/>
                <w:lang w:val="en-GB"/>
              </w:rPr>
            </w:pPr>
            <w:r>
              <w:rPr>
                <w:sz w:val="22"/>
                <w:szCs w:val="24"/>
              </w:rPr>
              <w:lastRenderedPageBreak/>
              <w:t xml:space="preserve">Amount </w:t>
            </w:r>
            <w:r>
              <w:rPr>
                <w:sz w:val="22"/>
                <w:szCs w:val="24"/>
              </w:rPr>
              <w:lastRenderedPageBreak/>
              <w:t>confirmed to the tracking system by the agent. For example: Amount credited on the creditor’s account (after possible deducts)</w:t>
            </w:r>
          </w:p>
          <w:p w:rsidR="00EA0E35" w:rsidRPr="00306A6B" w:rsidRDefault="00EA0E35" w:rsidP="00C163A6">
            <w:pPr>
              <w:rPr>
                <w:sz w:val="22"/>
                <w:szCs w:val="24"/>
                <w:lang w:val="en-GB"/>
              </w:rPr>
            </w:pPr>
          </w:p>
        </w:tc>
        <w:tc>
          <w:tcPr>
            <w:tcW w:w="1418" w:type="dxa"/>
            <w:shd w:val="clear" w:color="auto" w:fill="auto"/>
          </w:tcPr>
          <w:p w:rsidR="00EA0E35" w:rsidRPr="00306A6B" w:rsidRDefault="00EA0E35" w:rsidP="00C163A6">
            <w:pPr>
              <w:rPr>
                <w:sz w:val="22"/>
                <w:szCs w:val="24"/>
                <w:lang w:val="en-GB"/>
              </w:rPr>
            </w:pPr>
            <w:r>
              <w:rPr>
                <w:sz w:val="22"/>
                <w:szCs w:val="24"/>
                <w:lang w:val="en-GB"/>
              </w:rPr>
              <w:lastRenderedPageBreak/>
              <w:t>[0</w:t>
            </w:r>
            <w:r w:rsidRPr="00306A6B">
              <w:rPr>
                <w:sz w:val="22"/>
                <w:szCs w:val="24"/>
                <w:lang w:val="en-GB"/>
              </w:rPr>
              <w:t>..1]</w:t>
            </w:r>
          </w:p>
        </w:tc>
        <w:tc>
          <w:tcPr>
            <w:tcW w:w="2573" w:type="dxa"/>
            <w:shd w:val="clear" w:color="auto" w:fill="auto"/>
          </w:tcPr>
          <w:p w:rsidR="00EA0E35" w:rsidRPr="00401A67" w:rsidRDefault="00EA0E35" w:rsidP="00C163A6">
            <w:pPr>
              <w:rPr>
                <w:sz w:val="22"/>
                <w:szCs w:val="24"/>
                <w:lang w:val="en-GB"/>
              </w:rPr>
            </w:pPr>
            <w:r>
              <w:rPr>
                <w:sz w:val="22"/>
                <w:szCs w:val="24"/>
                <w:lang w:val="en-GB"/>
              </w:rPr>
              <w:t>ActiveCurrencyAndAmou</w:t>
            </w:r>
            <w:r>
              <w:rPr>
                <w:sz w:val="22"/>
                <w:szCs w:val="24"/>
                <w:lang w:val="en-GB"/>
              </w:rPr>
              <w:lastRenderedPageBreak/>
              <w:t>nt</w:t>
            </w:r>
          </w:p>
          <w:p w:rsidR="00EA0E35" w:rsidRPr="00306A6B" w:rsidRDefault="00EA0E35" w:rsidP="00C163A6">
            <w:pPr>
              <w:rPr>
                <w:sz w:val="22"/>
                <w:szCs w:val="24"/>
                <w:lang w:val="en-GB"/>
              </w:rPr>
            </w:pPr>
          </w:p>
        </w:tc>
        <w:tc>
          <w:tcPr>
            <w:tcW w:w="1693" w:type="dxa"/>
          </w:tcPr>
          <w:p w:rsidR="00EA0E35" w:rsidRPr="00401A67" w:rsidRDefault="00EA0E35" w:rsidP="00C163A6">
            <w:pPr>
              <w:rPr>
                <w:sz w:val="22"/>
                <w:szCs w:val="24"/>
                <w:lang w:val="en-GB"/>
              </w:rPr>
            </w:pPr>
            <w:r>
              <w:rPr>
                <w:sz w:val="22"/>
                <w:szCs w:val="24"/>
                <w:lang w:val="en-GB"/>
              </w:rPr>
              <w:lastRenderedPageBreak/>
              <w:t xml:space="preserve">Level 3, in </w:t>
            </w:r>
            <w:r>
              <w:rPr>
                <w:sz w:val="22"/>
                <w:szCs w:val="24"/>
                <w:lang w:val="en-GB"/>
              </w:rPr>
              <w:lastRenderedPageBreak/>
              <w:t>‘Transaction Information and Status’ after ‘Status Reason Information’</w:t>
            </w:r>
          </w:p>
        </w:tc>
      </w:tr>
    </w:tbl>
    <w:p w:rsidR="00EA0E35" w:rsidRDefault="00EA0E35" w:rsidP="00EA0E35">
      <w:pPr>
        <w:rPr>
          <w:color w:val="4F81BD"/>
          <w:sz w:val="20"/>
          <w:lang w:val="en-GB"/>
        </w:rPr>
      </w:pPr>
      <w:r w:rsidRPr="001206C4">
        <w:rPr>
          <w:color w:val="4F81BD"/>
          <w:sz w:val="20"/>
          <w:vertAlign w:val="superscript"/>
          <w:lang w:val="en-GB"/>
        </w:rPr>
        <w:lastRenderedPageBreak/>
        <w:t>1</w:t>
      </w:r>
      <w:r w:rsidRPr="001206C4">
        <w:rPr>
          <w:color w:val="4F81BD"/>
          <w:sz w:val="20"/>
          <w:lang w:val="en-GB"/>
        </w:rPr>
        <w:t xml:space="preserve">‘Interbank Settlement Amount’ in the Original Transaction Reference cannot be used </w:t>
      </w:r>
      <w:r>
        <w:rPr>
          <w:color w:val="4F81BD"/>
          <w:sz w:val="20"/>
          <w:lang w:val="en-GB"/>
        </w:rPr>
        <w:t>for the following reasons:</w:t>
      </w:r>
    </w:p>
    <w:p w:rsidR="00EA0E35" w:rsidRDefault="00EA0E35" w:rsidP="00EA0E35">
      <w:pPr>
        <w:rPr>
          <w:color w:val="4F81BD"/>
          <w:sz w:val="20"/>
          <w:lang w:val="en-GB"/>
        </w:rPr>
      </w:pPr>
      <w:r>
        <w:rPr>
          <w:color w:val="4F81BD"/>
          <w:sz w:val="20"/>
          <w:lang w:val="en-GB"/>
        </w:rPr>
        <w:t xml:space="preserve">a. ‘Interbank Settlement Amount’ </w:t>
      </w:r>
      <w:r w:rsidRPr="001206C4">
        <w:rPr>
          <w:color w:val="4F81BD"/>
          <w:sz w:val="20"/>
          <w:lang w:val="en-GB"/>
        </w:rPr>
        <w:t xml:space="preserve">reflects the amount exchanged in the pacs.008 with the Creditor Agent. The amount that needs to be reflected here </w:t>
      </w:r>
      <w:r>
        <w:rPr>
          <w:color w:val="4F81BD"/>
          <w:sz w:val="20"/>
          <w:lang w:val="en-GB"/>
        </w:rPr>
        <w:t xml:space="preserve">in ‘Confirmed Amount’ </w:t>
      </w:r>
      <w:r w:rsidRPr="001206C4">
        <w:rPr>
          <w:color w:val="4F81BD"/>
          <w:sz w:val="20"/>
          <w:lang w:val="en-GB"/>
        </w:rPr>
        <w:t>is the credited amount, confirmed to the tracking system by the Creditor Agent, after possible deducts.</w:t>
      </w:r>
    </w:p>
    <w:p w:rsidR="00EA0E35" w:rsidRDefault="00EA0E35" w:rsidP="00EA0E35">
      <w:pPr>
        <w:rPr>
          <w:color w:val="4F81BD"/>
          <w:sz w:val="20"/>
          <w:lang w:val="en-GB"/>
        </w:rPr>
      </w:pPr>
      <w:r>
        <w:rPr>
          <w:color w:val="4F81BD"/>
          <w:sz w:val="20"/>
          <w:lang w:val="en-GB"/>
        </w:rPr>
        <w:t xml:space="preserve">b. ‘Confirmed Amount’ is also provided by the Tracker to inform about the amount that is transferred through the transaction chain. This amount could be equal to the ‘Interbank Settlement Amount’ but not in all cases. </w:t>
      </w:r>
    </w:p>
    <w:p w:rsidR="00EA0E35" w:rsidRDefault="00EA0E35" w:rsidP="00EA0E35">
      <w:pPr>
        <w:rPr>
          <w:b/>
          <w:szCs w:val="24"/>
          <w:lang w:val="en-GB"/>
        </w:rPr>
      </w:pPr>
    </w:p>
    <w:p w:rsidR="00EA0E35" w:rsidRPr="00ED28BE" w:rsidRDefault="00EA0E35" w:rsidP="00EA0E35">
      <w:pPr>
        <w:rPr>
          <w:b/>
          <w:color w:val="4F81BD"/>
          <w:sz w:val="28"/>
        </w:rPr>
      </w:pPr>
      <w:r w:rsidRPr="00ED28BE">
        <w:rPr>
          <w:b/>
          <w:color w:val="4F81BD"/>
          <w:sz w:val="28"/>
          <w:lang w:val="en-GB"/>
        </w:rPr>
        <w:t>CHANGE 3: Inclusion of new element ‘</w:t>
      </w:r>
      <w:r w:rsidRPr="00ED28BE">
        <w:rPr>
          <w:b/>
          <w:color w:val="4F81BD"/>
          <w:sz w:val="28"/>
        </w:rPr>
        <w:t>Interbank Transaction Information’.</w:t>
      </w:r>
    </w:p>
    <w:p w:rsidR="00EA0E35" w:rsidRDefault="00EA0E35" w:rsidP="00EA0E35">
      <w:pPr>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830"/>
        <w:gridCol w:w="1418"/>
        <w:gridCol w:w="2573"/>
        <w:gridCol w:w="1693"/>
      </w:tblGrid>
      <w:tr w:rsidR="00EA0E35" w:rsidRPr="00306A6B" w:rsidTr="00C163A6">
        <w:tc>
          <w:tcPr>
            <w:tcW w:w="1680" w:type="dxa"/>
            <w:shd w:val="clear" w:color="auto" w:fill="auto"/>
          </w:tcPr>
          <w:p w:rsidR="00EA0E35" w:rsidRPr="00306A6B" w:rsidRDefault="00EA0E35" w:rsidP="00C163A6">
            <w:pPr>
              <w:rPr>
                <w:b/>
                <w:sz w:val="22"/>
                <w:szCs w:val="24"/>
                <w:lang w:val="en-GB"/>
              </w:rPr>
            </w:pPr>
            <w:r w:rsidRPr="00306A6B">
              <w:rPr>
                <w:b/>
                <w:sz w:val="22"/>
                <w:szCs w:val="24"/>
                <w:lang w:val="en-GB"/>
              </w:rPr>
              <w:t>Element Name</w:t>
            </w:r>
          </w:p>
        </w:tc>
        <w:tc>
          <w:tcPr>
            <w:tcW w:w="1830" w:type="dxa"/>
            <w:shd w:val="clear" w:color="auto" w:fill="auto"/>
          </w:tcPr>
          <w:p w:rsidR="00EA0E35" w:rsidRPr="00306A6B" w:rsidRDefault="00EA0E35" w:rsidP="00C163A6">
            <w:pPr>
              <w:rPr>
                <w:b/>
                <w:sz w:val="22"/>
                <w:szCs w:val="24"/>
                <w:lang w:val="en-GB"/>
              </w:rPr>
            </w:pPr>
            <w:r w:rsidRPr="00306A6B">
              <w:rPr>
                <w:b/>
                <w:sz w:val="22"/>
                <w:szCs w:val="24"/>
                <w:lang w:val="en-GB"/>
              </w:rPr>
              <w:t>Element Definition</w:t>
            </w:r>
          </w:p>
        </w:tc>
        <w:tc>
          <w:tcPr>
            <w:tcW w:w="1418" w:type="dxa"/>
            <w:shd w:val="clear" w:color="auto" w:fill="auto"/>
          </w:tcPr>
          <w:p w:rsidR="00EA0E35" w:rsidRPr="00306A6B" w:rsidRDefault="00EA0E35" w:rsidP="00C163A6">
            <w:pPr>
              <w:rPr>
                <w:b/>
                <w:sz w:val="22"/>
                <w:szCs w:val="24"/>
                <w:lang w:val="en-GB"/>
              </w:rPr>
            </w:pPr>
            <w:r w:rsidRPr="00306A6B">
              <w:rPr>
                <w:b/>
                <w:sz w:val="22"/>
                <w:szCs w:val="24"/>
                <w:lang w:val="en-GB"/>
              </w:rPr>
              <w:t>Multiplicity</w:t>
            </w:r>
          </w:p>
        </w:tc>
        <w:tc>
          <w:tcPr>
            <w:tcW w:w="2573" w:type="dxa"/>
            <w:shd w:val="clear" w:color="auto" w:fill="auto"/>
          </w:tcPr>
          <w:p w:rsidR="00EA0E35" w:rsidRPr="00306A6B" w:rsidRDefault="00EA0E35" w:rsidP="00C163A6">
            <w:pPr>
              <w:rPr>
                <w:b/>
                <w:sz w:val="22"/>
                <w:szCs w:val="24"/>
                <w:lang w:val="en-GB"/>
              </w:rPr>
            </w:pPr>
            <w:r w:rsidRPr="00306A6B">
              <w:rPr>
                <w:b/>
                <w:sz w:val="22"/>
                <w:szCs w:val="24"/>
                <w:lang w:val="en-GB"/>
              </w:rPr>
              <w:t>DataType</w:t>
            </w:r>
          </w:p>
        </w:tc>
        <w:tc>
          <w:tcPr>
            <w:tcW w:w="1693" w:type="dxa"/>
          </w:tcPr>
          <w:p w:rsidR="00EA0E35" w:rsidRPr="00306A6B" w:rsidRDefault="00EA0E35" w:rsidP="00C163A6">
            <w:pPr>
              <w:rPr>
                <w:b/>
                <w:sz w:val="22"/>
                <w:szCs w:val="24"/>
                <w:lang w:val="en-GB"/>
              </w:rPr>
            </w:pPr>
            <w:r>
              <w:rPr>
                <w:b/>
                <w:sz w:val="22"/>
                <w:szCs w:val="24"/>
                <w:lang w:val="en-GB"/>
              </w:rPr>
              <w:t xml:space="preserve">Proposed Location </w:t>
            </w:r>
          </w:p>
        </w:tc>
      </w:tr>
      <w:tr w:rsidR="00EA0E35" w:rsidRPr="00306A6B" w:rsidTr="00C163A6">
        <w:tc>
          <w:tcPr>
            <w:tcW w:w="1680" w:type="dxa"/>
            <w:shd w:val="clear" w:color="auto" w:fill="auto"/>
          </w:tcPr>
          <w:p w:rsidR="00EA0E35" w:rsidRDefault="00EA0E35" w:rsidP="00C163A6">
            <w:pPr>
              <w:rPr>
                <w:sz w:val="22"/>
                <w:szCs w:val="24"/>
              </w:rPr>
            </w:pPr>
            <w:r w:rsidRPr="00736483">
              <w:rPr>
                <w:sz w:val="22"/>
                <w:szCs w:val="24"/>
              </w:rPr>
              <w:t xml:space="preserve">Interbank Transaction Information </w:t>
            </w:r>
          </w:p>
          <w:p w:rsidR="00EA0E35" w:rsidRPr="00306A6B" w:rsidRDefault="00EA0E35" w:rsidP="00C163A6">
            <w:pPr>
              <w:rPr>
                <w:sz w:val="22"/>
                <w:szCs w:val="24"/>
                <w:lang w:val="en-GB"/>
              </w:rPr>
            </w:pPr>
            <w:r>
              <w:rPr>
                <w:sz w:val="22"/>
                <w:szCs w:val="24"/>
              </w:rPr>
              <w:t xml:space="preserve">Tag: </w:t>
            </w:r>
            <w:r w:rsidRPr="00736483">
              <w:rPr>
                <w:i/>
                <w:iCs/>
                <w:sz w:val="22"/>
                <w:szCs w:val="24"/>
              </w:rPr>
              <w:t>IntrBkTxnInf</w:t>
            </w:r>
          </w:p>
        </w:tc>
        <w:tc>
          <w:tcPr>
            <w:tcW w:w="1830" w:type="dxa"/>
            <w:shd w:val="clear" w:color="auto" w:fill="auto"/>
          </w:tcPr>
          <w:p w:rsidR="00EA0E35" w:rsidRPr="00306A6B" w:rsidRDefault="00EA0E35" w:rsidP="00C163A6">
            <w:pPr>
              <w:rPr>
                <w:sz w:val="22"/>
                <w:szCs w:val="24"/>
                <w:lang w:val="en-GB"/>
              </w:rPr>
            </w:pPr>
            <w:r>
              <w:rPr>
                <w:sz w:val="22"/>
                <w:szCs w:val="24"/>
                <w:lang w:val="en-GB"/>
              </w:rPr>
              <w:t>Provides chronological interbank transaction information per a</w:t>
            </w:r>
            <w:r w:rsidRPr="00736483">
              <w:rPr>
                <w:sz w:val="22"/>
                <w:szCs w:val="24"/>
                <w:lang w:val="en-GB"/>
              </w:rPr>
              <w:t>gent involved in the transaction chain</w:t>
            </w:r>
            <w:r>
              <w:rPr>
                <w:sz w:val="22"/>
                <w:szCs w:val="24"/>
                <w:lang w:val="en-GB"/>
              </w:rPr>
              <w:t xml:space="preserve">. </w:t>
            </w:r>
          </w:p>
        </w:tc>
        <w:tc>
          <w:tcPr>
            <w:tcW w:w="1418" w:type="dxa"/>
            <w:shd w:val="clear" w:color="auto" w:fill="auto"/>
          </w:tcPr>
          <w:p w:rsidR="00EA0E35" w:rsidRPr="00306A6B" w:rsidRDefault="00EA0E35" w:rsidP="00C163A6">
            <w:pPr>
              <w:rPr>
                <w:sz w:val="22"/>
                <w:szCs w:val="24"/>
                <w:lang w:val="en-GB"/>
              </w:rPr>
            </w:pPr>
            <w:r>
              <w:rPr>
                <w:sz w:val="22"/>
                <w:szCs w:val="24"/>
                <w:lang w:val="en-GB"/>
              </w:rPr>
              <w:t>[0</w:t>
            </w:r>
            <w:r w:rsidRPr="00306A6B">
              <w:rPr>
                <w:sz w:val="22"/>
                <w:szCs w:val="24"/>
                <w:lang w:val="en-GB"/>
              </w:rPr>
              <w:t>..1]</w:t>
            </w:r>
          </w:p>
        </w:tc>
        <w:tc>
          <w:tcPr>
            <w:tcW w:w="2573" w:type="dxa"/>
            <w:shd w:val="clear" w:color="auto" w:fill="auto"/>
          </w:tcPr>
          <w:p w:rsidR="00EA0E35" w:rsidRPr="00401A67" w:rsidRDefault="00EA0E35" w:rsidP="00C163A6">
            <w:pPr>
              <w:rPr>
                <w:sz w:val="22"/>
                <w:szCs w:val="24"/>
                <w:lang w:val="en-GB"/>
              </w:rPr>
            </w:pPr>
            <w:r>
              <w:rPr>
                <w:sz w:val="22"/>
                <w:szCs w:val="24"/>
                <w:lang w:val="en-GB"/>
              </w:rPr>
              <w:t>Includes further element (see below)</w:t>
            </w:r>
          </w:p>
          <w:p w:rsidR="00EA0E35" w:rsidRPr="00306A6B" w:rsidRDefault="00EA0E35" w:rsidP="00C163A6">
            <w:pPr>
              <w:rPr>
                <w:sz w:val="22"/>
                <w:szCs w:val="24"/>
                <w:lang w:val="en-GB"/>
              </w:rPr>
            </w:pPr>
          </w:p>
        </w:tc>
        <w:tc>
          <w:tcPr>
            <w:tcW w:w="1693" w:type="dxa"/>
          </w:tcPr>
          <w:p w:rsidR="00EA0E35" w:rsidRPr="00401A67" w:rsidRDefault="00EA0E35" w:rsidP="00C163A6">
            <w:pPr>
              <w:rPr>
                <w:sz w:val="22"/>
                <w:szCs w:val="24"/>
                <w:lang w:val="en-GB"/>
              </w:rPr>
            </w:pPr>
            <w:r>
              <w:rPr>
                <w:sz w:val="22"/>
                <w:szCs w:val="24"/>
                <w:lang w:val="en-GB"/>
              </w:rPr>
              <w:t>Level 3, in ‘Transaction Information and Status’ after ‘Status Reason Information’</w:t>
            </w:r>
          </w:p>
        </w:tc>
      </w:tr>
    </w:tbl>
    <w:p w:rsidR="00EA0E35" w:rsidRDefault="00EA0E35" w:rsidP="00EA0E35">
      <w:pPr>
        <w:rPr>
          <w:color w:val="4F81BD"/>
          <w:lang w:val="en-GB"/>
        </w:rPr>
      </w:pPr>
    </w:p>
    <w:p w:rsidR="00EA0E35" w:rsidRDefault="00EA0E35" w:rsidP="00EA0E35">
      <w:pPr>
        <w:rPr>
          <w:color w:val="4F81BD"/>
          <w:lang w:val="en-GB"/>
        </w:rPr>
      </w:pPr>
    </w:p>
    <w:p w:rsidR="00EA0E35" w:rsidRDefault="00EA0E35" w:rsidP="00EA0E35">
      <w:pPr>
        <w:rPr>
          <w:color w:val="4F81BD"/>
          <w:lang w:val="en-GB"/>
        </w:rPr>
      </w:pPr>
    </w:p>
    <w:p w:rsidR="00EA0E35" w:rsidRDefault="00EA0E35" w:rsidP="00EA0E35">
      <w:pPr>
        <w:rPr>
          <w:color w:val="4F81BD"/>
          <w:lang w:val="en-GB"/>
        </w:rPr>
      </w:pPr>
    </w:p>
    <w:p w:rsidR="00EA0E35" w:rsidRDefault="00EA0E35" w:rsidP="00EA0E35">
      <w:pPr>
        <w:rPr>
          <w:color w:val="4F81BD"/>
          <w:lang w:val="en-GB"/>
        </w:rPr>
      </w:pPr>
      <w:r>
        <w:rPr>
          <w:color w:val="4F81BD"/>
          <w:lang w:val="en-GB"/>
        </w:rPr>
        <w:t>Element included in ‘Interbank Transaction Information’</w:t>
      </w:r>
    </w:p>
    <w:p w:rsidR="00EA0E35" w:rsidRDefault="00EA0E35" w:rsidP="00EA0E35">
      <w:pPr>
        <w:rPr>
          <w:color w:val="4F81BD"/>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830"/>
        <w:gridCol w:w="1418"/>
        <w:gridCol w:w="2573"/>
        <w:gridCol w:w="1693"/>
      </w:tblGrid>
      <w:tr w:rsidR="00EA0E35" w:rsidRPr="00306A6B" w:rsidTr="00C163A6">
        <w:tc>
          <w:tcPr>
            <w:tcW w:w="1680" w:type="dxa"/>
            <w:shd w:val="clear" w:color="auto" w:fill="auto"/>
          </w:tcPr>
          <w:p w:rsidR="00EA0E35" w:rsidRPr="00306A6B" w:rsidRDefault="00EA0E35" w:rsidP="00C163A6">
            <w:pPr>
              <w:rPr>
                <w:b/>
                <w:sz w:val="22"/>
                <w:szCs w:val="24"/>
                <w:lang w:val="en-GB"/>
              </w:rPr>
            </w:pPr>
            <w:r w:rsidRPr="00306A6B">
              <w:rPr>
                <w:b/>
                <w:sz w:val="22"/>
                <w:szCs w:val="24"/>
                <w:lang w:val="en-GB"/>
              </w:rPr>
              <w:t>Element Name</w:t>
            </w:r>
          </w:p>
        </w:tc>
        <w:tc>
          <w:tcPr>
            <w:tcW w:w="1830" w:type="dxa"/>
            <w:shd w:val="clear" w:color="auto" w:fill="auto"/>
          </w:tcPr>
          <w:p w:rsidR="00EA0E35" w:rsidRPr="00306A6B" w:rsidRDefault="00EA0E35" w:rsidP="00C163A6">
            <w:pPr>
              <w:rPr>
                <w:b/>
                <w:sz w:val="22"/>
                <w:szCs w:val="24"/>
                <w:lang w:val="en-GB"/>
              </w:rPr>
            </w:pPr>
            <w:r w:rsidRPr="00306A6B">
              <w:rPr>
                <w:b/>
                <w:sz w:val="22"/>
                <w:szCs w:val="24"/>
                <w:lang w:val="en-GB"/>
              </w:rPr>
              <w:t>Element Definition</w:t>
            </w:r>
          </w:p>
        </w:tc>
        <w:tc>
          <w:tcPr>
            <w:tcW w:w="1418" w:type="dxa"/>
            <w:shd w:val="clear" w:color="auto" w:fill="auto"/>
          </w:tcPr>
          <w:p w:rsidR="00EA0E35" w:rsidRPr="00306A6B" w:rsidRDefault="00EA0E35" w:rsidP="00C163A6">
            <w:pPr>
              <w:rPr>
                <w:b/>
                <w:sz w:val="22"/>
                <w:szCs w:val="24"/>
                <w:lang w:val="en-GB"/>
              </w:rPr>
            </w:pPr>
            <w:r w:rsidRPr="00306A6B">
              <w:rPr>
                <w:b/>
                <w:sz w:val="22"/>
                <w:szCs w:val="24"/>
                <w:lang w:val="en-GB"/>
              </w:rPr>
              <w:t>Multiplicity</w:t>
            </w:r>
          </w:p>
        </w:tc>
        <w:tc>
          <w:tcPr>
            <w:tcW w:w="2573" w:type="dxa"/>
            <w:shd w:val="clear" w:color="auto" w:fill="auto"/>
          </w:tcPr>
          <w:p w:rsidR="00EA0E35" w:rsidRPr="00306A6B" w:rsidRDefault="00EA0E35" w:rsidP="00C163A6">
            <w:pPr>
              <w:rPr>
                <w:b/>
                <w:sz w:val="22"/>
                <w:szCs w:val="24"/>
                <w:lang w:val="en-GB"/>
              </w:rPr>
            </w:pPr>
            <w:r w:rsidRPr="00306A6B">
              <w:rPr>
                <w:b/>
                <w:sz w:val="22"/>
                <w:szCs w:val="24"/>
                <w:lang w:val="en-GB"/>
              </w:rPr>
              <w:t>DataType</w:t>
            </w:r>
          </w:p>
        </w:tc>
        <w:tc>
          <w:tcPr>
            <w:tcW w:w="1693" w:type="dxa"/>
          </w:tcPr>
          <w:p w:rsidR="00EA0E35" w:rsidRPr="00306A6B" w:rsidRDefault="00EA0E35" w:rsidP="00C163A6">
            <w:pPr>
              <w:rPr>
                <w:b/>
                <w:sz w:val="22"/>
                <w:szCs w:val="24"/>
                <w:lang w:val="en-GB"/>
              </w:rPr>
            </w:pPr>
            <w:r>
              <w:rPr>
                <w:b/>
                <w:sz w:val="22"/>
                <w:szCs w:val="24"/>
                <w:lang w:val="en-GB"/>
              </w:rPr>
              <w:t xml:space="preserve">Proposed Location </w:t>
            </w:r>
          </w:p>
        </w:tc>
      </w:tr>
      <w:tr w:rsidR="00EA0E35" w:rsidRPr="00306A6B" w:rsidTr="00C163A6">
        <w:tc>
          <w:tcPr>
            <w:tcW w:w="1680" w:type="dxa"/>
            <w:shd w:val="clear" w:color="auto" w:fill="auto"/>
          </w:tcPr>
          <w:p w:rsidR="00EA0E35" w:rsidRDefault="00EA0E35" w:rsidP="00C163A6">
            <w:pPr>
              <w:rPr>
                <w:sz w:val="22"/>
                <w:szCs w:val="24"/>
              </w:rPr>
            </w:pPr>
            <w:r>
              <w:rPr>
                <w:sz w:val="22"/>
                <w:szCs w:val="24"/>
              </w:rPr>
              <w:t>TrackedAgent</w:t>
            </w:r>
          </w:p>
          <w:p w:rsidR="00EA0E35" w:rsidRDefault="00EA0E35" w:rsidP="00C163A6">
            <w:pPr>
              <w:rPr>
                <w:i/>
                <w:iCs/>
                <w:sz w:val="22"/>
                <w:szCs w:val="24"/>
              </w:rPr>
            </w:pPr>
            <w:r>
              <w:rPr>
                <w:sz w:val="22"/>
                <w:szCs w:val="24"/>
              </w:rPr>
              <w:t xml:space="preserve">Tag: </w:t>
            </w:r>
            <w:r>
              <w:rPr>
                <w:i/>
                <w:iCs/>
                <w:sz w:val="22"/>
                <w:szCs w:val="24"/>
              </w:rPr>
              <w:t>TrckdAgt</w:t>
            </w:r>
          </w:p>
          <w:p w:rsidR="00EA0E35" w:rsidRDefault="00EA0E35" w:rsidP="00C163A6">
            <w:pPr>
              <w:rPr>
                <w:i/>
                <w:iCs/>
                <w:sz w:val="22"/>
                <w:szCs w:val="24"/>
              </w:rPr>
            </w:pPr>
          </w:p>
          <w:p w:rsidR="00EA0E35" w:rsidRPr="00DA6BDF" w:rsidRDefault="00EA0E35" w:rsidP="00C163A6">
            <w:pPr>
              <w:rPr>
                <w:sz w:val="22"/>
                <w:szCs w:val="24"/>
                <w:lang w:val="en-GB"/>
              </w:rPr>
            </w:pPr>
          </w:p>
        </w:tc>
        <w:tc>
          <w:tcPr>
            <w:tcW w:w="1830" w:type="dxa"/>
            <w:shd w:val="clear" w:color="auto" w:fill="auto"/>
          </w:tcPr>
          <w:p w:rsidR="00EA0E35" w:rsidRPr="00306A6B" w:rsidRDefault="00EA0E35" w:rsidP="00C163A6">
            <w:pPr>
              <w:rPr>
                <w:sz w:val="22"/>
                <w:szCs w:val="24"/>
                <w:lang w:val="en-GB"/>
              </w:rPr>
            </w:pPr>
            <w:r>
              <w:rPr>
                <w:sz w:val="22"/>
                <w:szCs w:val="24"/>
                <w:lang w:val="en-GB"/>
              </w:rPr>
              <w:lastRenderedPageBreak/>
              <w:t>Provides transaction information for specific a</w:t>
            </w:r>
            <w:r w:rsidRPr="00736483">
              <w:rPr>
                <w:sz w:val="22"/>
                <w:szCs w:val="24"/>
                <w:lang w:val="en-GB"/>
              </w:rPr>
              <w:t xml:space="preserve">gent involved in the </w:t>
            </w:r>
            <w:r w:rsidRPr="00736483">
              <w:rPr>
                <w:sz w:val="22"/>
                <w:szCs w:val="24"/>
                <w:lang w:val="en-GB"/>
              </w:rPr>
              <w:lastRenderedPageBreak/>
              <w:t>transaction chain</w:t>
            </w:r>
            <w:r>
              <w:rPr>
                <w:sz w:val="22"/>
                <w:szCs w:val="24"/>
                <w:lang w:val="en-GB"/>
              </w:rPr>
              <w:t xml:space="preserve">. </w:t>
            </w:r>
          </w:p>
        </w:tc>
        <w:tc>
          <w:tcPr>
            <w:tcW w:w="1418" w:type="dxa"/>
            <w:shd w:val="clear" w:color="auto" w:fill="auto"/>
          </w:tcPr>
          <w:p w:rsidR="00EA0E35" w:rsidRPr="00306A6B" w:rsidRDefault="00EA0E35" w:rsidP="00C163A6">
            <w:pPr>
              <w:rPr>
                <w:sz w:val="22"/>
                <w:szCs w:val="24"/>
                <w:lang w:val="en-GB"/>
              </w:rPr>
            </w:pPr>
            <w:r>
              <w:rPr>
                <w:sz w:val="22"/>
                <w:szCs w:val="24"/>
                <w:lang w:val="en-GB"/>
              </w:rPr>
              <w:lastRenderedPageBreak/>
              <w:t>[1..n</w:t>
            </w:r>
            <w:r w:rsidRPr="00306A6B">
              <w:rPr>
                <w:sz w:val="22"/>
                <w:szCs w:val="24"/>
                <w:lang w:val="en-GB"/>
              </w:rPr>
              <w:t>]</w:t>
            </w:r>
          </w:p>
        </w:tc>
        <w:tc>
          <w:tcPr>
            <w:tcW w:w="2573" w:type="dxa"/>
            <w:shd w:val="clear" w:color="auto" w:fill="auto"/>
          </w:tcPr>
          <w:p w:rsidR="00EA0E35" w:rsidRPr="00401A67" w:rsidRDefault="00EA0E35" w:rsidP="00C163A6">
            <w:pPr>
              <w:rPr>
                <w:sz w:val="22"/>
                <w:szCs w:val="24"/>
                <w:lang w:val="en-GB"/>
              </w:rPr>
            </w:pPr>
            <w:r>
              <w:rPr>
                <w:sz w:val="22"/>
                <w:szCs w:val="24"/>
                <w:lang w:val="en-GB"/>
              </w:rPr>
              <w:t>Includes other elements (see below)</w:t>
            </w:r>
          </w:p>
          <w:p w:rsidR="00EA0E35" w:rsidRPr="00306A6B" w:rsidRDefault="00EA0E35" w:rsidP="00C163A6">
            <w:pPr>
              <w:rPr>
                <w:sz w:val="22"/>
                <w:szCs w:val="24"/>
                <w:lang w:val="en-GB"/>
              </w:rPr>
            </w:pPr>
          </w:p>
        </w:tc>
        <w:tc>
          <w:tcPr>
            <w:tcW w:w="1693" w:type="dxa"/>
          </w:tcPr>
          <w:p w:rsidR="00EA0E35" w:rsidRPr="00401A67" w:rsidRDefault="00EA0E35" w:rsidP="00C163A6">
            <w:pPr>
              <w:rPr>
                <w:sz w:val="22"/>
                <w:szCs w:val="24"/>
                <w:lang w:val="en-GB"/>
              </w:rPr>
            </w:pPr>
            <w:r>
              <w:rPr>
                <w:sz w:val="22"/>
                <w:szCs w:val="24"/>
                <w:lang w:val="en-GB"/>
              </w:rPr>
              <w:t>Level 4, in ‘Interbank Transaction Information’</w:t>
            </w:r>
          </w:p>
        </w:tc>
      </w:tr>
    </w:tbl>
    <w:p w:rsidR="00EA0E35" w:rsidRDefault="00EA0E35" w:rsidP="00EA0E35">
      <w:pPr>
        <w:rPr>
          <w:color w:val="4F81BD"/>
          <w:lang w:val="en-GB"/>
        </w:rPr>
      </w:pPr>
    </w:p>
    <w:p w:rsidR="00EA0E35" w:rsidRDefault="00EA0E35" w:rsidP="00EA0E35">
      <w:pPr>
        <w:rPr>
          <w:color w:val="4F81BD"/>
          <w:lang w:val="en-GB"/>
        </w:rPr>
      </w:pPr>
      <w:r>
        <w:rPr>
          <w:color w:val="4F81BD"/>
          <w:lang w:val="en-GB"/>
        </w:rPr>
        <w:t>Elements included in ‘TrackedAgent’</w:t>
      </w:r>
    </w:p>
    <w:p w:rsidR="00EA0E35" w:rsidRDefault="00EA0E35" w:rsidP="00EA0E35">
      <w:pPr>
        <w:rPr>
          <w:color w:val="4F81BD"/>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830"/>
        <w:gridCol w:w="1418"/>
        <w:gridCol w:w="2573"/>
        <w:gridCol w:w="1693"/>
      </w:tblGrid>
      <w:tr w:rsidR="00EA0E35" w:rsidRPr="00306A6B" w:rsidTr="00C163A6">
        <w:tc>
          <w:tcPr>
            <w:tcW w:w="1680" w:type="dxa"/>
            <w:shd w:val="clear" w:color="auto" w:fill="auto"/>
          </w:tcPr>
          <w:p w:rsidR="00EA0E35" w:rsidRPr="00306A6B" w:rsidRDefault="00EA0E35" w:rsidP="00C163A6">
            <w:pPr>
              <w:rPr>
                <w:b/>
                <w:sz w:val="22"/>
                <w:szCs w:val="24"/>
                <w:lang w:val="en-GB"/>
              </w:rPr>
            </w:pPr>
            <w:r w:rsidRPr="00306A6B">
              <w:rPr>
                <w:b/>
                <w:sz w:val="22"/>
                <w:szCs w:val="24"/>
                <w:lang w:val="en-GB"/>
              </w:rPr>
              <w:t>Element Name</w:t>
            </w:r>
          </w:p>
        </w:tc>
        <w:tc>
          <w:tcPr>
            <w:tcW w:w="1830" w:type="dxa"/>
            <w:shd w:val="clear" w:color="auto" w:fill="auto"/>
          </w:tcPr>
          <w:p w:rsidR="00EA0E35" w:rsidRPr="00306A6B" w:rsidRDefault="00EA0E35" w:rsidP="00C163A6">
            <w:pPr>
              <w:rPr>
                <w:b/>
                <w:sz w:val="22"/>
                <w:szCs w:val="24"/>
                <w:lang w:val="en-GB"/>
              </w:rPr>
            </w:pPr>
            <w:r w:rsidRPr="00306A6B">
              <w:rPr>
                <w:b/>
                <w:sz w:val="22"/>
                <w:szCs w:val="24"/>
                <w:lang w:val="en-GB"/>
              </w:rPr>
              <w:t>Element Definition</w:t>
            </w:r>
          </w:p>
        </w:tc>
        <w:tc>
          <w:tcPr>
            <w:tcW w:w="1418" w:type="dxa"/>
            <w:shd w:val="clear" w:color="auto" w:fill="auto"/>
          </w:tcPr>
          <w:p w:rsidR="00EA0E35" w:rsidRPr="00306A6B" w:rsidRDefault="00EA0E35" w:rsidP="00C163A6">
            <w:pPr>
              <w:rPr>
                <w:b/>
                <w:sz w:val="22"/>
                <w:szCs w:val="24"/>
                <w:lang w:val="en-GB"/>
              </w:rPr>
            </w:pPr>
            <w:r w:rsidRPr="00306A6B">
              <w:rPr>
                <w:b/>
                <w:sz w:val="22"/>
                <w:szCs w:val="24"/>
                <w:lang w:val="en-GB"/>
              </w:rPr>
              <w:t>Multiplicity</w:t>
            </w:r>
          </w:p>
        </w:tc>
        <w:tc>
          <w:tcPr>
            <w:tcW w:w="2573" w:type="dxa"/>
            <w:shd w:val="clear" w:color="auto" w:fill="auto"/>
          </w:tcPr>
          <w:p w:rsidR="00EA0E35" w:rsidRPr="00306A6B" w:rsidRDefault="00EA0E35" w:rsidP="00C163A6">
            <w:pPr>
              <w:rPr>
                <w:b/>
                <w:sz w:val="22"/>
                <w:szCs w:val="24"/>
                <w:lang w:val="en-GB"/>
              </w:rPr>
            </w:pPr>
            <w:r w:rsidRPr="00306A6B">
              <w:rPr>
                <w:b/>
                <w:sz w:val="22"/>
                <w:szCs w:val="24"/>
                <w:lang w:val="en-GB"/>
              </w:rPr>
              <w:t>DataType</w:t>
            </w:r>
          </w:p>
        </w:tc>
        <w:tc>
          <w:tcPr>
            <w:tcW w:w="1693" w:type="dxa"/>
          </w:tcPr>
          <w:p w:rsidR="00EA0E35" w:rsidRPr="00306A6B" w:rsidRDefault="00EA0E35" w:rsidP="00C163A6">
            <w:pPr>
              <w:rPr>
                <w:b/>
                <w:sz w:val="22"/>
                <w:szCs w:val="24"/>
                <w:lang w:val="en-GB"/>
              </w:rPr>
            </w:pPr>
            <w:r>
              <w:rPr>
                <w:b/>
                <w:sz w:val="22"/>
                <w:szCs w:val="24"/>
                <w:lang w:val="en-GB"/>
              </w:rPr>
              <w:t xml:space="preserve">Proposed Location </w:t>
            </w:r>
          </w:p>
        </w:tc>
      </w:tr>
      <w:tr w:rsidR="00EA0E35" w:rsidRPr="00306A6B" w:rsidTr="00C163A6">
        <w:tc>
          <w:tcPr>
            <w:tcW w:w="1680" w:type="dxa"/>
            <w:shd w:val="clear" w:color="auto" w:fill="auto"/>
          </w:tcPr>
          <w:p w:rsidR="00EA0E35" w:rsidRDefault="00EA0E35" w:rsidP="00C163A6">
            <w:pPr>
              <w:rPr>
                <w:sz w:val="22"/>
                <w:szCs w:val="24"/>
              </w:rPr>
            </w:pPr>
            <w:r>
              <w:rPr>
                <w:sz w:val="22"/>
                <w:szCs w:val="24"/>
              </w:rPr>
              <w:t>Agent</w:t>
            </w:r>
          </w:p>
          <w:p w:rsidR="00EA0E35" w:rsidRDefault="00EA0E35" w:rsidP="00C163A6">
            <w:pPr>
              <w:rPr>
                <w:i/>
                <w:iCs/>
                <w:sz w:val="22"/>
                <w:szCs w:val="24"/>
              </w:rPr>
            </w:pPr>
            <w:r>
              <w:rPr>
                <w:sz w:val="22"/>
                <w:szCs w:val="24"/>
              </w:rPr>
              <w:t xml:space="preserve">Tag: </w:t>
            </w:r>
            <w:r>
              <w:rPr>
                <w:i/>
                <w:iCs/>
                <w:sz w:val="22"/>
                <w:szCs w:val="24"/>
              </w:rPr>
              <w:t>Agt</w:t>
            </w:r>
          </w:p>
          <w:p w:rsidR="00EA0E35" w:rsidRDefault="00EA0E35" w:rsidP="00C163A6">
            <w:pPr>
              <w:rPr>
                <w:i/>
                <w:iCs/>
                <w:sz w:val="22"/>
                <w:szCs w:val="24"/>
              </w:rPr>
            </w:pPr>
          </w:p>
          <w:p w:rsidR="00EA0E35" w:rsidRPr="00DA6BDF" w:rsidRDefault="00EA0E35" w:rsidP="00C163A6">
            <w:pPr>
              <w:rPr>
                <w:sz w:val="22"/>
                <w:szCs w:val="24"/>
                <w:lang w:val="en-GB"/>
              </w:rPr>
            </w:pPr>
          </w:p>
        </w:tc>
        <w:tc>
          <w:tcPr>
            <w:tcW w:w="1830" w:type="dxa"/>
            <w:shd w:val="clear" w:color="auto" w:fill="auto"/>
          </w:tcPr>
          <w:p w:rsidR="00EA0E35" w:rsidRPr="00306A6B" w:rsidRDefault="00EA0E35" w:rsidP="00C163A6">
            <w:pPr>
              <w:rPr>
                <w:sz w:val="22"/>
                <w:szCs w:val="24"/>
                <w:lang w:val="en-GB"/>
              </w:rPr>
            </w:pPr>
            <w:r w:rsidRPr="00DA6BDF">
              <w:rPr>
                <w:sz w:val="22"/>
                <w:szCs w:val="24"/>
                <w:lang w:val="en-GB"/>
              </w:rPr>
              <w:t>Identification of a financial institution.</w:t>
            </w:r>
          </w:p>
        </w:tc>
        <w:tc>
          <w:tcPr>
            <w:tcW w:w="1418" w:type="dxa"/>
            <w:shd w:val="clear" w:color="auto" w:fill="auto"/>
          </w:tcPr>
          <w:p w:rsidR="00EA0E35" w:rsidRPr="00306A6B" w:rsidRDefault="00EA0E35" w:rsidP="00C163A6">
            <w:pPr>
              <w:rPr>
                <w:sz w:val="22"/>
                <w:szCs w:val="24"/>
                <w:lang w:val="en-GB"/>
              </w:rPr>
            </w:pPr>
            <w:r>
              <w:rPr>
                <w:sz w:val="22"/>
                <w:szCs w:val="24"/>
                <w:lang w:val="en-GB"/>
              </w:rPr>
              <w:t>[1</w:t>
            </w:r>
            <w:r w:rsidRPr="00306A6B">
              <w:rPr>
                <w:sz w:val="22"/>
                <w:szCs w:val="24"/>
                <w:lang w:val="en-GB"/>
              </w:rPr>
              <w:t>..1]</w:t>
            </w:r>
          </w:p>
        </w:tc>
        <w:tc>
          <w:tcPr>
            <w:tcW w:w="2573" w:type="dxa"/>
            <w:shd w:val="clear" w:color="auto" w:fill="auto"/>
          </w:tcPr>
          <w:p w:rsidR="00EA0E35" w:rsidRPr="00306A6B" w:rsidRDefault="00EA0E35" w:rsidP="00C163A6">
            <w:pPr>
              <w:rPr>
                <w:sz w:val="22"/>
                <w:szCs w:val="24"/>
                <w:lang w:val="en-GB"/>
              </w:rPr>
            </w:pPr>
            <w:r>
              <w:rPr>
                <w:sz w:val="22"/>
                <w:szCs w:val="24"/>
                <w:lang w:val="en-GB"/>
              </w:rPr>
              <w:t>BranchAndFinancialInstitutionIdentification5</w:t>
            </w:r>
          </w:p>
        </w:tc>
        <w:tc>
          <w:tcPr>
            <w:tcW w:w="1693" w:type="dxa"/>
          </w:tcPr>
          <w:p w:rsidR="00EA0E35" w:rsidRPr="00401A67" w:rsidRDefault="00EA0E35" w:rsidP="00C163A6">
            <w:pPr>
              <w:rPr>
                <w:sz w:val="22"/>
                <w:szCs w:val="24"/>
                <w:lang w:val="en-GB"/>
              </w:rPr>
            </w:pPr>
            <w:r>
              <w:rPr>
                <w:sz w:val="22"/>
                <w:szCs w:val="24"/>
                <w:lang w:val="en-GB"/>
              </w:rPr>
              <w:t>Level 5, in ‘TrackedAgent’</w:t>
            </w:r>
          </w:p>
        </w:tc>
      </w:tr>
      <w:tr w:rsidR="00EA0E35" w:rsidRPr="00306A6B" w:rsidTr="00C163A6">
        <w:tc>
          <w:tcPr>
            <w:tcW w:w="1680" w:type="dxa"/>
            <w:shd w:val="clear" w:color="auto" w:fill="auto"/>
          </w:tcPr>
          <w:p w:rsidR="00EA0E35" w:rsidRDefault="00EA0E35" w:rsidP="00C163A6">
            <w:pPr>
              <w:rPr>
                <w:sz w:val="22"/>
                <w:szCs w:val="24"/>
              </w:rPr>
            </w:pPr>
            <w:r>
              <w:rPr>
                <w:sz w:val="22"/>
                <w:szCs w:val="24"/>
              </w:rPr>
              <w:t>Charge Bearer</w:t>
            </w:r>
          </w:p>
          <w:p w:rsidR="00EA0E35" w:rsidRDefault="00EA0E35" w:rsidP="00C163A6">
            <w:pPr>
              <w:rPr>
                <w:i/>
                <w:iCs/>
                <w:sz w:val="22"/>
                <w:szCs w:val="24"/>
              </w:rPr>
            </w:pPr>
            <w:r>
              <w:rPr>
                <w:sz w:val="22"/>
                <w:szCs w:val="24"/>
              </w:rPr>
              <w:t xml:space="preserve">Tag: </w:t>
            </w:r>
            <w:r w:rsidRPr="003F77DF">
              <w:rPr>
                <w:i/>
                <w:iCs/>
                <w:sz w:val="22"/>
                <w:szCs w:val="24"/>
              </w:rPr>
              <w:t>ChrgBr</w:t>
            </w:r>
          </w:p>
          <w:p w:rsidR="00EA0E35" w:rsidRDefault="00EA0E35" w:rsidP="00C163A6">
            <w:pPr>
              <w:rPr>
                <w:iCs/>
                <w:sz w:val="22"/>
                <w:szCs w:val="24"/>
              </w:rPr>
            </w:pPr>
          </w:p>
          <w:p w:rsidR="00EA0E35" w:rsidRDefault="00EA0E35" w:rsidP="00C163A6">
            <w:pPr>
              <w:rPr>
                <w:sz w:val="22"/>
                <w:szCs w:val="24"/>
              </w:rPr>
            </w:pPr>
          </w:p>
        </w:tc>
        <w:tc>
          <w:tcPr>
            <w:tcW w:w="1830" w:type="dxa"/>
            <w:shd w:val="clear" w:color="auto" w:fill="auto"/>
          </w:tcPr>
          <w:p w:rsidR="00EA0E35" w:rsidRPr="00DA6BDF" w:rsidRDefault="00EA0E35" w:rsidP="00C163A6">
            <w:pPr>
              <w:rPr>
                <w:sz w:val="22"/>
                <w:szCs w:val="24"/>
                <w:lang w:val="en-GB"/>
              </w:rPr>
            </w:pPr>
            <w:r w:rsidRPr="003F77DF">
              <w:rPr>
                <w:sz w:val="22"/>
                <w:szCs w:val="24"/>
                <w:lang w:val="en-GB"/>
              </w:rPr>
              <w:t>Specifies which party/parties bear</w:t>
            </w:r>
            <w:r>
              <w:rPr>
                <w:sz w:val="22"/>
                <w:szCs w:val="24"/>
                <w:lang w:val="en-GB"/>
              </w:rPr>
              <w:t>s</w:t>
            </w:r>
            <w:r w:rsidRPr="003F77DF">
              <w:rPr>
                <w:sz w:val="22"/>
                <w:szCs w:val="24"/>
                <w:lang w:val="en-GB"/>
              </w:rPr>
              <w:t xml:space="preserve"> the charges associated with the processing of the payment transaction.</w:t>
            </w:r>
          </w:p>
        </w:tc>
        <w:tc>
          <w:tcPr>
            <w:tcW w:w="1418" w:type="dxa"/>
            <w:shd w:val="clear" w:color="auto" w:fill="auto"/>
          </w:tcPr>
          <w:p w:rsidR="00EA0E35" w:rsidRDefault="00EA0E35" w:rsidP="00C163A6">
            <w:pPr>
              <w:rPr>
                <w:sz w:val="22"/>
                <w:szCs w:val="24"/>
                <w:lang w:val="en-GB"/>
              </w:rPr>
            </w:pPr>
            <w:r>
              <w:rPr>
                <w:sz w:val="22"/>
                <w:szCs w:val="24"/>
                <w:lang w:val="en-GB"/>
              </w:rPr>
              <w:t>[0..1]</w:t>
            </w:r>
          </w:p>
        </w:tc>
        <w:tc>
          <w:tcPr>
            <w:tcW w:w="2573" w:type="dxa"/>
            <w:shd w:val="clear" w:color="auto" w:fill="auto"/>
          </w:tcPr>
          <w:p w:rsidR="00EA0E35" w:rsidRDefault="00EA0E35" w:rsidP="00C163A6">
            <w:pPr>
              <w:rPr>
                <w:sz w:val="22"/>
                <w:szCs w:val="24"/>
                <w:lang w:val="en-GB"/>
              </w:rPr>
            </w:pPr>
            <w:r>
              <w:rPr>
                <w:sz w:val="22"/>
                <w:szCs w:val="24"/>
                <w:lang w:val="en-GB"/>
              </w:rPr>
              <w:t>ChargeBearerType1Code</w:t>
            </w:r>
          </w:p>
          <w:p w:rsidR="00EA0E35" w:rsidRDefault="00EA0E35" w:rsidP="00C163A6">
            <w:pPr>
              <w:rPr>
                <w:sz w:val="22"/>
                <w:szCs w:val="24"/>
                <w:lang w:val="en-GB"/>
              </w:rPr>
            </w:pPr>
            <w:r>
              <w:rPr>
                <w:sz w:val="22"/>
                <w:szCs w:val="24"/>
                <w:lang w:val="en-GB"/>
              </w:rPr>
              <w:t>(DEBT, CRED, SHAR)</w:t>
            </w:r>
          </w:p>
        </w:tc>
        <w:tc>
          <w:tcPr>
            <w:tcW w:w="1693" w:type="dxa"/>
          </w:tcPr>
          <w:p w:rsidR="00EA0E35" w:rsidRDefault="00EA0E35" w:rsidP="00C163A6">
            <w:pPr>
              <w:rPr>
                <w:sz w:val="22"/>
                <w:szCs w:val="24"/>
                <w:lang w:val="en-GB"/>
              </w:rPr>
            </w:pPr>
            <w:r>
              <w:rPr>
                <w:sz w:val="22"/>
                <w:szCs w:val="24"/>
                <w:lang w:val="en-GB"/>
              </w:rPr>
              <w:t>Level 5, in ‘TrackedAgent’</w:t>
            </w:r>
          </w:p>
        </w:tc>
      </w:tr>
      <w:tr w:rsidR="00EA0E35" w:rsidRPr="00306A6B" w:rsidTr="00C163A6">
        <w:tc>
          <w:tcPr>
            <w:tcW w:w="1680" w:type="dxa"/>
            <w:shd w:val="clear" w:color="auto" w:fill="auto"/>
          </w:tcPr>
          <w:p w:rsidR="00EA0E35" w:rsidRPr="0016706F" w:rsidRDefault="00EA0E35" w:rsidP="00C163A6">
            <w:pPr>
              <w:rPr>
                <w:sz w:val="22"/>
                <w:szCs w:val="24"/>
                <w:vertAlign w:val="superscript"/>
              </w:rPr>
            </w:pPr>
            <w:r>
              <w:rPr>
                <w:sz w:val="22"/>
                <w:szCs w:val="24"/>
              </w:rPr>
              <w:t>ChargesInformation</w:t>
            </w:r>
            <w:r>
              <w:rPr>
                <w:sz w:val="22"/>
                <w:szCs w:val="24"/>
                <w:vertAlign w:val="superscript"/>
              </w:rPr>
              <w:t>1</w:t>
            </w:r>
          </w:p>
          <w:p w:rsidR="00EA0E35" w:rsidRDefault="00EA0E35" w:rsidP="00C163A6">
            <w:pPr>
              <w:rPr>
                <w:i/>
                <w:iCs/>
                <w:sz w:val="22"/>
                <w:szCs w:val="24"/>
              </w:rPr>
            </w:pPr>
            <w:r>
              <w:rPr>
                <w:sz w:val="22"/>
                <w:szCs w:val="24"/>
              </w:rPr>
              <w:t xml:space="preserve">Tag: </w:t>
            </w:r>
            <w:r w:rsidRPr="003F77DF">
              <w:rPr>
                <w:i/>
                <w:iCs/>
                <w:sz w:val="22"/>
                <w:szCs w:val="24"/>
              </w:rPr>
              <w:t>ChrgsInf</w:t>
            </w:r>
          </w:p>
          <w:p w:rsidR="00EA0E35" w:rsidRDefault="00EA0E35" w:rsidP="00C163A6">
            <w:pPr>
              <w:rPr>
                <w:i/>
                <w:iCs/>
                <w:sz w:val="22"/>
                <w:szCs w:val="24"/>
              </w:rPr>
            </w:pPr>
          </w:p>
          <w:p w:rsidR="00EA0E35" w:rsidRDefault="00EA0E35" w:rsidP="00C163A6">
            <w:pPr>
              <w:rPr>
                <w:sz w:val="22"/>
                <w:szCs w:val="24"/>
              </w:rPr>
            </w:pPr>
          </w:p>
        </w:tc>
        <w:tc>
          <w:tcPr>
            <w:tcW w:w="1830" w:type="dxa"/>
            <w:shd w:val="clear" w:color="auto" w:fill="auto"/>
          </w:tcPr>
          <w:p w:rsidR="00EA0E35" w:rsidRPr="003F77DF" w:rsidRDefault="00EA0E35" w:rsidP="00C163A6">
            <w:pPr>
              <w:rPr>
                <w:sz w:val="22"/>
                <w:szCs w:val="24"/>
                <w:lang w:val="en-GB"/>
              </w:rPr>
            </w:pPr>
            <w:r w:rsidRPr="003F77DF">
              <w:rPr>
                <w:sz w:val="22"/>
                <w:szCs w:val="24"/>
                <w:lang w:val="en-GB"/>
              </w:rPr>
              <w:t>Provides information on the charges to be paid by the charge bearer(s) related to the payment transaction.</w:t>
            </w:r>
          </w:p>
        </w:tc>
        <w:tc>
          <w:tcPr>
            <w:tcW w:w="1418" w:type="dxa"/>
            <w:shd w:val="clear" w:color="auto" w:fill="auto"/>
          </w:tcPr>
          <w:p w:rsidR="00EA0E35" w:rsidRDefault="00EA0E35" w:rsidP="00C163A6">
            <w:pPr>
              <w:rPr>
                <w:sz w:val="22"/>
                <w:szCs w:val="24"/>
                <w:lang w:val="en-GB"/>
              </w:rPr>
            </w:pPr>
            <w:r>
              <w:rPr>
                <w:sz w:val="22"/>
                <w:szCs w:val="24"/>
                <w:lang w:val="en-GB"/>
              </w:rPr>
              <w:t>[0..1]</w:t>
            </w:r>
          </w:p>
        </w:tc>
        <w:tc>
          <w:tcPr>
            <w:tcW w:w="2573" w:type="dxa"/>
            <w:shd w:val="clear" w:color="auto" w:fill="auto"/>
          </w:tcPr>
          <w:p w:rsidR="00EA0E35" w:rsidRDefault="00EA0E35" w:rsidP="00C163A6">
            <w:pPr>
              <w:rPr>
                <w:sz w:val="22"/>
                <w:szCs w:val="24"/>
                <w:lang w:val="en-GB"/>
              </w:rPr>
            </w:pPr>
            <w:r>
              <w:rPr>
                <w:sz w:val="22"/>
                <w:szCs w:val="24"/>
                <w:lang w:val="en-GB"/>
              </w:rPr>
              <w:t>Charges2 without the ‘Agent’ part.</w:t>
            </w:r>
          </w:p>
        </w:tc>
        <w:tc>
          <w:tcPr>
            <w:tcW w:w="1693" w:type="dxa"/>
          </w:tcPr>
          <w:p w:rsidR="00EA0E35" w:rsidRDefault="00EA0E35" w:rsidP="00C163A6">
            <w:pPr>
              <w:rPr>
                <w:sz w:val="22"/>
                <w:szCs w:val="24"/>
                <w:lang w:val="en-GB"/>
              </w:rPr>
            </w:pPr>
            <w:r>
              <w:rPr>
                <w:sz w:val="22"/>
                <w:szCs w:val="24"/>
                <w:lang w:val="en-GB"/>
              </w:rPr>
              <w:t>Level 5, in ‘TrackedAgent’</w:t>
            </w:r>
          </w:p>
        </w:tc>
      </w:tr>
      <w:tr w:rsidR="00EA0E35" w:rsidRPr="00306A6B" w:rsidTr="00C163A6">
        <w:tc>
          <w:tcPr>
            <w:tcW w:w="1680" w:type="dxa"/>
            <w:shd w:val="clear" w:color="auto" w:fill="auto"/>
          </w:tcPr>
          <w:p w:rsidR="00EA0E35" w:rsidRDefault="00EA0E35" w:rsidP="00C163A6">
            <w:pPr>
              <w:rPr>
                <w:sz w:val="22"/>
                <w:szCs w:val="24"/>
              </w:rPr>
            </w:pPr>
            <w:r>
              <w:rPr>
                <w:sz w:val="22"/>
                <w:szCs w:val="24"/>
              </w:rPr>
              <w:t>ForeignExchangeDetails</w:t>
            </w:r>
          </w:p>
          <w:p w:rsidR="00EA0E35" w:rsidRDefault="00EA0E35" w:rsidP="00C163A6">
            <w:pPr>
              <w:rPr>
                <w:i/>
                <w:iCs/>
                <w:sz w:val="22"/>
                <w:szCs w:val="24"/>
              </w:rPr>
            </w:pPr>
            <w:r>
              <w:rPr>
                <w:sz w:val="22"/>
                <w:szCs w:val="24"/>
              </w:rPr>
              <w:t xml:space="preserve">Tag: </w:t>
            </w:r>
            <w:r w:rsidRPr="003F77DF">
              <w:rPr>
                <w:i/>
                <w:iCs/>
                <w:sz w:val="22"/>
                <w:szCs w:val="24"/>
              </w:rPr>
              <w:t>FXDtls</w:t>
            </w:r>
          </w:p>
          <w:p w:rsidR="00EA0E35" w:rsidRDefault="00EA0E35" w:rsidP="00C163A6">
            <w:pPr>
              <w:rPr>
                <w:i/>
                <w:iCs/>
                <w:sz w:val="22"/>
                <w:szCs w:val="24"/>
              </w:rPr>
            </w:pPr>
          </w:p>
          <w:p w:rsidR="00EA0E35" w:rsidRDefault="00EA0E35" w:rsidP="00C163A6">
            <w:pPr>
              <w:rPr>
                <w:sz w:val="22"/>
                <w:szCs w:val="24"/>
              </w:rPr>
            </w:pPr>
          </w:p>
        </w:tc>
        <w:tc>
          <w:tcPr>
            <w:tcW w:w="1830" w:type="dxa"/>
            <w:shd w:val="clear" w:color="auto" w:fill="auto"/>
          </w:tcPr>
          <w:p w:rsidR="00EA0E35" w:rsidRPr="003F77DF" w:rsidRDefault="00EA0E35" w:rsidP="00C163A6">
            <w:pPr>
              <w:rPr>
                <w:sz w:val="22"/>
                <w:szCs w:val="24"/>
                <w:lang w:val="en-GB"/>
              </w:rPr>
            </w:pPr>
            <w:r>
              <w:rPr>
                <w:sz w:val="20"/>
              </w:rPr>
              <w:t>Specifies the exchange rate details between two currencies.</w:t>
            </w:r>
          </w:p>
        </w:tc>
        <w:tc>
          <w:tcPr>
            <w:tcW w:w="1418" w:type="dxa"/>
            <w:shd w:val="clear" w:color="auto" w:fill="auto"/>
          </w:tcPr>
          <w:p w:rsidR="00EA0E35" w:rsidRDefault="00EA0E35" w:rsidP="00C163A6">
            <w:pPr>
              <w:rPr>
                <w:sz w:val="22"/>
                <w:szCs w:val="24"/>
                <w:lang w:val="en-GB"/>
              </w:rPr>
            </w:pPr>
            <w:r>
              <w:rPr>
                <w:sz w:val="22"/>
                <w:szCs w:val="24"/>
                <w:lang w:val="en-GB"/>
              </w:rPr>
              <w:t>[0..1]</w:t>
            </w:r>
          </w:p>
        </w:tc>
        <w:tc>
          <w:tcPr>
            <w:tcW w:w="2573" w:type="dxa"/>
            <w:shd w:val="clear" w:color="auto" w:fill="auto"/>
          </w:tcPr>
          <w:p w:rsidR="00EA0E35" w:rsidRDefault="00EA0E35" w:rsidP="00C163A6">
            <w:pPr>
              <w:rPr>
                <w:sz w:val="22"/>
                <w:szCs w:val="24"/>
                <w:lang w:val="en-GB"/>
              </w:rPr>
            </w:pPr>
            <w:r>
              <w:rPr>
                <w:sz w:val="22"/>
                <w:szCs w:val="24"/>
                <w:u w:val="single"/>
                <w:lang w:val="en-GB"/>
              </w:rPr>
              <w:t>Structure including</w:t>
            </w:r>
            <w:r>
              <w:rPr>
                <w:sz w:val="22"/>
                <w:szCs w:val="24"/>
                <w:lang w:val="en-GB"/>
              </w:rPr>
              <w:t>: Source Currency, Target Currency, Exchange Rate and Unit Currency.</w:t>
            </w:r>
          </w:p>
        </w:tc>
        <w:tc>
          <w:tcPr>
            <w:tcW w:w="1693" w:type="dxa"/>
          </w:tcPr>
          <w:p w:rsidR="00EA0E35" w:rsidRDefault="00EA0E35" w:rsidP="00C163A6">
            <w:pPr>
              <w:rPr>
                <w:sz w:val="22"/>
                <w:szCs w:val="24"/>
                <w:lang w:val="en-GB"/>
              </w:rPr>
            </w:pPr>
            <w:r>
              <w:rPr>
                <w:sz w:val="22"/>
                <w:szCs w:val="24"/>
                <w:lang w:val="en-GB"/>
              </w:rPr>
              <w:t>Level 5, in ‘TrackedAgent’</w:t>
            </w:r>
          </w:p>
        </w:tc>
      </w:tr>
    </w:tbl>
    <w:p w:rsidR="00EA0E35" w:rsidRDefault="00EA0E35" w:rsidP="00EA0E35">
      <w:pPr>
        <w:rPr>
          <w:color w:val="4F81BD"/>
          <w:sz w:val="20"/>
          <w:lang w:val="en-GB"/>
        </w:rPr>
      </w:pPr>
      <w:r w:rsidRPr="001206C4">
        <w:rPr>
          <w:color w:val="4F81BD"/>
          <w:sz w:val="20"/>
          <w:vertAlign w:val="superscript"/>
          <w:lang w:val="en-GB"/>
        </w:rPr>
        <w:t>1</w:t>
      </w:r>
      <w:r>
        <w:rPr>
          <w:color w:val="4F81BD"/>
          <w:sz w:val="20"/>
          <w:lang w:val="en-GB"/>
        </w:rPr>
        <w:t>The existing element ‘Charges Information</w:t>
      </w:r>
      <w:r w:rsidRPr="001206C4">
        <w:rPr>
          <w:color w:val="4F81BD"/>
          <w:sz w:val="20"/>
          <w:lang w:val="en-GB"/>
        </w:rPr>
        <w:t xml:space="preserve">’ cannot be used </w:t>
      </w:r>
      <w:r>
        <w:rPr>
          <w:color w:val="4F81BD"/>
          <w:sz w:val="20"/>
          <w:lang w:val="en-GB"/>
        </w:rPr>
        <w:t>as the definition clearly indicates that it is exclusively used in ‘reject use cases’. The ‘Charges Information’ inside the new ‘Interbank Transaction Information/Tracked Agent’ reflects the ‘deduct’ that a particular agent has performed on its leg of the payment transaction.</w:t>
      </w:r>
    </w:p>
    <w:p w:rsidR="00EA0E35" w:rsidRDefault="00EA0E35" w:rsidP="00EA0E35">
      <w:pPr>
        <w:rPr>
          <w:b/>
          <w:color w:val="4F81BD"/>
          <w:lang w:val="en-GB"/>
        </w:rPr>
      </w:pPr>
    </w:p>
    <w:p w:rsidR="00EA0E35" w:rsidRPr="0016706F" w:rsidRDefault="00EA0E35" w:rsidP="00EA0E35">
      <w:pPr>
        <w:rPr>
          <w:sz w:val="20"/>
          <w:szCs w:val="24"/>
          <w:lang w:val="en-GB"/>
        </w:rPr>
      </w:pPr>
      <w:r w:rsidRPr="00DC1DFE">
        <w:rPr>
          <w:b/>
          <w:color w:val="4F81BD"/>
          <w:lang w:val="en-GB"/>
        </w:rPr>
        <w:t>Schema</w:t>
      </w:r>
      <w:r>
        <w:rPr>
          <w:b/>
          <w:szCs w:val="24"/>
          <w:lang w:val="en-GB"/>
        </w:rPr>
        <w:t xml:space="preserve"> </w:t>
      </w:r>
      <w:r w:rsidRPr="0016706F">
        <w:rPr>
          <w:b/>
          <w:sz w:val="18"/>
          <w:szCs w:val="24"/>
          <w:lang w:val="en-GB"/>
        </w:rPr>
        <w:t>(</w:t>
      </w:r>
      <w:r w:rsidRPr="0016706F">
        <w:rPr>
          <w:sz w:val="14"/>
          <w:szCs w:val="24"/>
          <w:lang w:val="en-GB"/>
        </w:rPr>
        <w:t>just provided for clarity and as such xml tags have not been used)</w:t>
      </w:r>
    </w:p>
    <w:p w:rsidR="00EA0E35" w:rsidRDefault="00913A7B" w:rsidP="00EA0E35">
      <w:pPr>
        <w:rPr>
          <w:b/>
          <w:szCs w:val="24"/>
          <w:lang w:val="en-GB"/>
        </w:rPr>
      </w:pPr>
      <w:r w:rsidRPr="00EA0E35">
        <w:rPr>
          <w:noProof/>
          <w:lang w:val="en-GB" w:eastAsia="en-GB"/>
        </w:rPr>
        <w:lastRenderedPageBreak/>
        <w:drawing>
          <wp:inline distT="0" distB="0" distL="0" distR="0">
            <wp:extent cx="5705475" cy="276225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05475" cy="2762250"/>
                    </a:xfrm>
                    <a:prstGeom prst="rect">
                      <a:avLst/>
                    </a:prstGeom>
                    <a:noFill/>
                    <a:ln>
                      <a:noFill/>
                    </a:ln>
                  </pic:spPr>
                </pic:pic>
              </a:graphicData>
            </a:graphic>
          </wp:inline>
        </w:drawing>
      </w:r>
    </w:p>
    <w:p w:rsidR="00EA0E35" w:rsidRDefault="00913A7B" w:rsidP="00EA0E35">
      <w:pPr>
        <w:rPr>
          <w:noProof/>
          <w:lang w:val="en-GB" w:eastAsia="en-GB"/>
        </w:rPr>
      </w:pPr>
      <w:r w:rsidRPr="00EA0E35">
        <w:rPr>
          <w:noProof/>
          <w:lang w:val="en-GB" w:eastAsia="en-GB"/>
        </w:rPr>
        <w:drawing>
          <wp:inline distT="0" distB="0" distL="0" distR="0">
            <wp:extent cx="5695950" cy="1819275"/>
            <wp:effectExtent l="0" t="0" r="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95950" cy="1819275"/>
                    </a:xfrm>
                    <a:prstGeom prst="rect">
                      <a:avLst/>
                    </a:prstGeom>
                    <a:noFill/>
                    <a:ln>
                      <a:noFill/>
                    </a:ln>
                  </pic:spPr>
                </pic:pic>
              </a:graphicData>
            </a:graphic>
          </wp:inline>
        </w:drawing>
      </w:r>
    </w:p>
    <w:p w:rsidR="00EA0E35" w:rsidRDefault="00913A7B" w:rsidP="00EA0E35">
      <w:pPr>
        <w:rPr>
          <w:noProof/>
          <w:lang w:val="en-GB" w:eastAsia="en-GB"/>
        </w:rPr>
      </w:pPr>
      <w:r w:rsidRPr="00EA0E35">
        <w:rPr>
          <w:noProof/>
          <w:lang w:val="en-GB" w:eastAsia="en-GB"/>
        </w:rPr>
        <w:drawing>
          <wp:inline distT="0" distB="0" distL="0" distR="0">
            <wp:extent cx="5695950" cy="3324225"/>
            <wp:effectExtent l="0" t="0" r="0" b="0"/>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95950" cy="3324225"/>
                    </a:xfrm>
                    <a:prstGeom prst="rect">
                      <a:avLst/>
                    </a:prstGeom>
                    <a:noFill/>
                    <a:ln>
                      <a:noFill/>
                    </a:ln>
                  </pic:spPr>
                </pic:pic>
              </a:graphicData>
            </a:graphic>
          </wp:inline>
        </w:drawing>
      </w:r>
    </w:p>
    <w:p w:rsidR="00EA0E35" w:rsidRDefault="00EA0E35" w:rsidP="00EA0E35">
      <w:pPr>
        <w:rPr>
          <w:noProof/>
          <w:lang w:val="en-GB" w:eastAsia="en-GB"/>
        </w:rPr>
      </w:pPr>
    </w:p>
    <w:p w:rsidR="00EA0E35" w:rsidRPr="00425B2E" w:rsidRDefault="00680966" w:rsidP="006A3892">
      <w:pPr>
        <w:pStyle w:val="berschrift2"/>
      </w:pPr>
      <w:r>
        <w:lastRenderedPageBreak/>
        <w:t>Purpose of the change:</w:t>
      </w:r>
    </w:p>
    <w:p w:rsidR="00EA0E35" w:rsidRPr="004B453B" w:rsidRDefault="00EA0E35" w:rsidP="00EA0E35">
      <w:pPr>
        <w:pStyle w:val="Listenabsatz"/>
        <w:rPr>
          <w:color w:val="4F81BD"/>
        </w:rPr>
      </w:pPr>
      <w:r>
        <w:rPr>
          <w:color w:val="4F81BD"/>
        </w:rPr>
        <w:t>E</w:t>
      </w:r>
      <w:r w:rsidRPr="00425B2E">
        <w:rPr>
          <w:color w:val="4F81BD"/>
        </w:rPr>
        <w:t xml:space="preserve">nhance the pain.002 </w:t>
      </w:r>
      <w:r>
        <w:rPr>
          <w:color w:val="4F81BD"/>
        </w:rPr>
        <w:t>to allow (multi-banked) corporates to benefit from “standardization”</w:t>
      </w:r>
      <w:r w:rsidRPr="004B453B">
        <w:rPr>
          <w:color w:val="4F81BD"/>
        </w:rPr>
        <w:t xml:space="preserve"> of </w:t>
      </w:r>
      <w:r>
        <w:rPr>
          <w:color w:val="4F81BD"/>
        </w:rPr>
        <w:t xml:space="preserve">ISO </w:t>
      </w:r>
      <w:r w:rsidRPr="004B453B">
        <w:rPr>
          <w:color w:val="4F81BD"/>
        </w:rPr>
        <w:t>bank-to-corporate flows for tracking and confirmation of payments in corporate back-office systems.</w:t>
      </w:r>
      <w:r>
        <w:rPr>
          <w:color w:val="4F81BD"/>
        </w:rPr>
        <w:t xml:space="preserve"> These flows should be automated and fully integrated in ERP and TMS systems.</w:t>
      </w:r>
    </w:p>
    <w:p w:rsidR="00EA0E35" w:rsidRPr="00FE480E" w:rsidRDefault="00EA0E35" w:rsidP="00EA0E35">
      <w:pPr>
        <w:ind w:left="502"/>
        <w:rPr>
          <w:color w:val="4F81BD"/>
          <w:lang w:val="en-GB"/>
        </w:rPr>
      </w:pPr>
    </w:p>
    <w:p w:rsidR="00EA0E35" w:rsidRDefault="00680966" w:rsidP="006A3892">
      <w:pPr>
        <w:pStyle w:val="berschrift2"/>
      </w:pPr>
      <w:r>
        <w:t>Urgency of the request:</w:t>
      </w:r>
      <w:r w:rsidR="00EA0E35">
        <w:t xml:space="preserve"> </w:t>
      </w:r>
      <w:r w:rsidR="00EA0E35" w:rsidRPr="00DC1DFE">
        <w:rPr>
          <w:color w:val="4F81BD"/>
        </w:rPr>
        <w:t>SR2019</w:t>
      </w:r>
    </w:p>
    <w:p w:rsidR="00EA0E35" w:rsidRPr="00FE480E" w:rsidRDefault="006A3892" w:rsidP="006A3892">
      <w:pPr>
        <w:pStyle w:val="berschrift2"/>
      </w:pPr>
      <w:r>
        <w:t>Business examples:</w:t>
      </w:r>
    </w:p>
    <w:p w:rsidR="00EA0E35" w:rsidRPr="00733087" w:rsidRDefault="00EA0E35" w:rsidP="00EA0E35">
      <w:pPr>
        <w:rPr>
          <w:color w:val="4F81BD"/>
        </w:rPr>
      </w:pPr>
      <w:r>
        <w:rPr>
          <w:color w:val="4F81BD"/>
        </w:rPr>
        <w:t>Business example</w:t>
      </w:r>
      <w:r w:rsidRPr="00733087">
        <w:rPr>
          <w:color w:val="4F81BD"/>
        </w:rPr>
        <w:t xml:space="preserve">: </w:t>
      </w:r>
    </w:p>
    <w:p w:rsidR="00EA0E35" w:rsidRPr="00733087" w:rsidRDefault="00EA0E35" w:rsidP="00EA0E35">
      <w:pPr>
        <w:rPr>
          <w:color w:val="4F81BD"/>
        </w:rPr>
      </w:pPr>
      <w:r w:rsidRPr="00733087">
        <w:rPr>
          <w:color w:val="4F81BD"/>
        </w:rPr>
        <w:t>Business example based on gpi customer payment transaction denominated in USD with Interbank Settlement Date 23 June 2018, involving a corporate (debtor) CORPBEBB and three gpi banks (BANABEBB is the Debtor Agent, BANBUS33 is the Intermediary Agent and BANCFRPP is the Creditor Agent). The Debtor Agent receives two Tracker updates (at different times) regarding this transaction and provides its corporate with two separate pain.002 messages.</w:t>
      </w:r>
    </w:p>
    <w:p w:rsidR="00EA0E35" w:rsidRPr="00733087" w:rsidRDefault="00EA0E35" w:rsidP="00EA0E35">
      <w:pPr>
        <w:rPr>
          <w:color w:val="4F81BD"/>
          <w:u w:val="single"/>
        </w:rPr>
      </w:pPr>
      <w:r w:rsidRPr="00733087">
        <w:rPr>
          <w:color w:val="4F81BD"/>
          <w:u w:val="single"/>
        </w:rPr>
        <w:t xml:space="preserve">Details of first pain.002: </w:t>
      </w:r>
    </w:p>
    <w:p w:rsidR="00EA0E35" w:rsidRPr="00733087" w:rsidRDefault="00EA0E35" w:rsidP="00EA0E35">
      <w:pPr>
        <w:rPr>
          <w:color w:val="4F81BD"/>
        </w:rPr>
      </w:pPr>
      <w:r w:rsidRPr="00733087">
        <w:rPr>
          <w:color w:val="4F81BD"/>
        </w:rPr>
        <w:t xml:space="preserve">Status: The transaction is confirmed as “received” by creditor agent, but the creditor agent has not confirmed the credit on the creditor’s account (yet). </w:t>
      </w:r>
    </w:p>
    <w:p w:rsidR="00EA0E35" w:rsidRPr="00733087" w:rsidRDefault="00EA0E35" w:rsidP="00EA0E35">
      <w:pPr>
        <w:rPr>
          <w:color w:val="4F81BD"/>
        </w:rPr>
      </w:pPr>
      <w:r w:rsidRPr="00733087">
        <w:rPr>
          <w:color w:val="4F81BD"/>
        </w:rPr>
        <w:t>Instructed amount: 1000 USD</w:t>
      </w:r>
    </w:p>
    <w:p w:rsidR="00EA0E35" w:rsidRPr="00733087" w:rsidRDefault="00EA0E35" w:rsidP="00EA0E35">
      <w:pPr>
        <w:rPr>
          <w:color w:val="4F81BD"/>
        </w:rPr>
      </w:pPr>
      <w:r w:rsidRPr="00733087">
        <w:rPr>
          <w:color w:val="4F81BD"/>
        </w:rPr>
        <w:t>Confirmed amount: 970 USD</w:t>
      </w:r>
    </w:p>
    <w:p w:rsidR="00EA0E35" w:rsidRPr="00733087" w:rsidRDefault="00EA0E35" w:rsidP="00EA0E35">
      <w:pPr>
        <w:rPr>
          <w:color w:val="4F81BD"/>
        </w:rPr>
      </w:pPr>
      <w:r w:rsidRPr="00733087">
        <w:rPr>
          <w:color w:val="4F81BD"/>
        </w:rPr>
        <w:t xml:space="preserve">Charge bearer: CRED. </w:t>
      </w:r>
    </w:p>
    <w:p w:rsidR="00EA0E35" w:rsidRPr="00733087" w:rsidRDefault="00EA0E35" w:rsidP="00EA0E35">
      <w:pPr>
        <w:rPr>
          <w:color w:val="4F81BD"/>
        </w:rPr>
      </w:pPr>
      <w:r w:rsidRPr="00733087">
        <w:rPr>
          <w:color w:val="4F81BD"/>
        </w:rPr>
        <w:t xml:space="preserve">Charge information: first gpi bank (deduct: 20 USD), second gpi bank (deduct: 10 USD). No deduct by third bank yet as payment is only </w:t>
      </w:r>
      <w:r>
        <w:rPr>
          <w:color w:val="4F81BD"/>
        </w:rPr>
        <w:t>“</w:t>
      </w:r>
      <w:r w:rsidRPr="00733087">
        <w:rPr>
          <w:color w:val="4F81BD"/>
        </w:rPr>
        <w:t>received</w:t>
      </w:r>
      <w:r>
        <w:rPr>
          <w:color w:val="4F81BD"/>
        </w:rPr>
        <w:t>”</w:t>
      </w:r>
      <w:r w:rsidRPr="00733087">
        <w:rPr>
          <w:color w:val="4F81BD"/>
        </w:rPr>
        <w:t xml:space="preserve"> by third bank). </w:t>
      </w:r>
    </w:p>
    <w:p w:rsidR="00EA0E35" w:rsidRPr="00733087" w:rsidRDefault="00EA0E35" w:rsidP="00EA0E35">
      <w:pPr>
        <w:rPr>
          <w:color w:val="4F81BD"/>
        </w:rPr>
      </w:pPr>
      <w:r w:rsidRPr="00733087">
        <w:rPr>
          <w:color w:val="4F81BD"/>
        </w:rPr>
        <w:t>Confirmed Date and time: Date and Time when Tracker was updated (that is when the Tracker got acknowledgement that the payment was received at the Creditor Agent): 2018-06-23 at 09:30:11 (UTC)</w:t>
      </w:r>
    </w:p>
    <w:p w:rsidR="00EA0E35" w:rsidRPr="00733087" w:rsidRDefault="00EA0E35" w:rsidP="00EA0E35">
      <w:pPr>
        <w:rPr>
          <w:color w:val="4F81BD"/>
        </w:rPr>
      </w:pPr>
      <w:r w:rsidRPr="00733087">
        <w:rPr>
          <w:color w:val="4F81BD"/>
        </w:rPr>
        <w:t>Creation Date and time: Date and Time when BANABEBB (as Debtor Agent) produced the pain.002 and sent it to its corporate customer: 2018-06-23 at 09:35:00 (UTC)</w:t>
      </w:r>
    </w:p>
    <w:p w:rsidR="00EA0E35" w:rsidRPr="00733087" w:rsidRDefault="00EA0E35" w:rsidP="00EA0E35">
      <w:pPr>
        <w:rPr>
          <w:color w:val="4F81BD"/>
        </w:rPr>
      </w:pPr>
      <w:r w:rsidRPr="00733087">
        <w:rPr>
          <w:color w:val="4F81BD"/>
        </w:rPr>
        <w:t>FX: N/A</w:t>
      </w:r>
    </w:p>
    <w:p w:rsidR="00EA0E35" w:rsidRPr="00733087" w:rsidRDefault="00EA0E35" w:rsidP="00EA0E35">
      <w:pPr>
        <w:rPr>
          <w:color w:val="4F81BD"/>
        </w:rPr>
      </w:pPr>
    </w:p>
    <w:p w:rsidR="00EA0E35" w:rsidRDefault="00913A7B" w:rsidP="00EA0E35">
      <w:pPr>
        <w:rPr>
          <w:szCs w:val="24"/>
          <w:lang w:val="en-GB"/>
        </w:rPr>
      </w:pPr>
      <w:r w:rsidRPr="00EA0E35">
        <w:rPr>
          <w:noProof/>
          <w:lang w:val="en-GB" w:eastAsia="en-GB"/>
        </w:rPr>
        <w:lastRenderedPageBreak/>
        <w:drawing>
          <wp:inline distT="0" distB="0" distL="0" distR="0">
            <wp:extent cx="5705475" cy="2581275"/>
            <wp:effectExtent l="0" t="0" r="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p>
    <w:p w:rsidR="00EA0E35" w:rsidRDefault="00913A7B" w:rsidP="00EA0E35">
      <w:pPr>
        <w:rPr>
          <w:szCs w:val="24"/>
          <w:lang w:val="en-GB"/>
        </w:rPr>
      </w:pPr>
      <w:r w:rsidRPr="00EA0E35">
        <w:rPr>
          <w:noProof/>
          <w:lang w:val="en-GB" w:eastAsia="en-GB"/>
        </w:rPr>
        <w:drawing>
          <wp:inline distT="0" distB="0" distL="0" distR="0">
            <wp:extent cx="5705475" cy="2581275"/>
            <wp:effectExtent l="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p>
    <w:p w:rsidR="00EA0E35" w:rsidRPr="00AA3519" w:rsidRDefault="00EA0E35" w:rsidP="00EA0E35">
      <w:pPr>
        <w:rPr>
          <w:szCs w:val="24"/>
          <w:u w:val="single"/>
          <w:lang w:val="en-GB"/>
        </w:rPr>
      </w:pPr>
      <w:r>
        <w:rPr>
          <w:szCs w:val="24"/>
          <w:u w:val="single"/>
          <w:lang w:val="en-GB"/>
        </w:rPr>
        <w:t>Details of second</w:t>
      </w:r>
      <w:r w:rsidRPr="00AA3519">
        <w:rPr>
          <w:szCs w:val="24"/>
          <w:u w:val="single"/>
          <w:lang w:val="en-GB"/>
        </w:rPr>
        <w:t xml:space="preserve"> pain.002: </w:t>
      </w:r>
    </w:p>
    <w:p w:rsidR="00EA0E35" w:rsidRDefault="00EA0E35" w:rsidP="00EA0E35">
      <w:pPr>
        <w:rPr>
          <w:szCs w:val="24"/>
          <w:lang w:val="en-GB"/>
        </w:rPr>
      </w:pPr>
      <w:r>
        <w:rPr>
          <w:szCs w:val="24"/>
          <w:lang w:val="en-GB"/>
        </w:rPr>
        <w:t xml:space="preserve">Status: The Creditor Agent confirmed credit to the creditor’s account. </w:t>
      </w:r>
    </w:p>
    <w:p w:rsidR="00EA0E35" w:rsidRDefault="00EA0E35" w:rsidP="00EA0E35">
      <w:pPr>
        <w:rPr>
          <w:szCs w:val="24"/>
          <w:lang w:val="en-GB"/>
        </w:rPr>
      </w:pPr>
      <w:r>
        <w:rPr>
          <w:szCs w:val="24"/>
          <w:lang w:val="en-GB"/>
        </w:rPr>
        <w:t>Instructed amount: 1000 USD</w:t>
      </w:r>
    </w:p>
    <w:p w:rsidR="00EA0E35" w:rsidRDefault="00EA0E35" w:rsidP="00EA0E35">
      <w:pPr>
        <w:rPr>
          <w:szCs w:val="24"/>
          <w:lang w:val="en-GB"/>
        </w:rPr>
      </w:pPr>
      <w:r>
        <w:rPr>
          <w:szCs w:val="24"/>
          <w:lang w:val="en-GB"/>
        </w:rPr>
        <w:t>Confirmed amount: 965 USD</w:t>
      </w:r>
    </w:p>
    <w:p w:rsidR="00EA0E35" w:rsidRDefault="00EA0E35" w:rsidP="00EA0E35">
      <w:pPr>
        <w:rPr>
          <w:szCs w:val="24"/>
          <w:lang w:val="en-GB"/>
        </w:rPr>
      </w:pPr>
      <w:r>
        <w:rPr>
          <w:szCs w:val="24"/>
          <w:lang w:val="en-GB"/>
        </w:rPr>
        <w:t xml:space="preserve">Charge bearer: CRED. </w:t>
      </w:r>
    </w:p>
    <w:p w:rsidR="00EA0E35" w:rsidRDefault="00EA0E35" w:rsidP="00EA0E35">
      <w:pPr>
        <w:rPr>
          <w:szCs w:val="24"/>
          <w:lang w:val="en-GB"/>
        </w:rPr>
      </w:pPr>
      <w:r>
        <w:rPr>
          <w:szCs w:val="24"/>
          <w:lang w:val="en-GB"/>
        </w:rPr>
        <w:t xml:space="preserve">Charge information: first gpi bank (deduct: 20 USD), second gpi bank (deduct: 10 USD) and third gpi bank (deduct: 5 USD). </w:t>
      </w:r>
    </w:p>
    <w:p w:rsidR="00EA0E35" w:rsidRDefault="00EA0E35" w:rsidP="00EA0E35">
      <w:pPr>
        <w:rPr>
          <w:szCs w:val="24"/>
          <w:lang w:val="en-GB"/>
        </w:rPr>
      </w:pPr>
      <w:r>
        <w:rPr>
          <w:szCs w:val="24"/>
          <w:lang w:val="en-GB"/>
        </w:rPr>
        <w:t>Confirmed Date and time: Date and Time confirmed by the Creditor Agent when the creditor account was credited and Creditor could use the funds. 2018-06-23 at 11:35:27 (UTC)</w:t>
      </w:r>
    </w:p>
    <w:p w:rsidR="00EA0E35" w:rsidRDefault="00EA0E35" w:rsidP="00EA0E35">
      <w:pPr>
        <w:rPr>
          <w:szCs w:val="24"/>
          <w:lang w:val="en-GB"/>
        </w:rPr>
      </w:pPr>
      <w:r>
        <w:rPr>
          <w:szCs w:val="24"/>
          <w:lang w:val="en-GB"/>
        </w:rPr>
        <w:t>Creation Date and time: Date and Time when BANABEBB (as Debtor Agent) produced the pain.002 and sent it to its corporate customer: 2018-06-23 at 11:40:00 (UTC)</w:t>
      </w:r>
    </w:p>
    <w:p w:rsidR="00EA0E35" w:rsidRDefault="00EA0E35" w:rsidP="00EA0E35">
      <w:pPr>
        <w:rPr>
          <w:szCs w:val="24"/>
          <w:lang w:val="en-GB"/>
        </w:rPr>
      </w:pPr>
    </w:p>
    <w:p w:rsidR="00EA0E35" w:rsidRDefault="00EA0E35" w:rsidP="00EA0E35">
      <w:pPr>
        <w:rPr>
          <w:szCs w:val="24"/>
          <w:lang w:val="en-GB"/>
        </w:rPr>
      </w:pPr>
      <w:r>
        <w:rPr>
          <w:szCs w:val="24"/>
          <w:lang w:val="en-GB"/>
        </w:rPr>
        <w:t>FX: N/A</w:t>
      </w:r>
    </w:p>
    <w:p w:rsidR="00EA0E35" w:rsidRPr="00AA3519" w:rsidRDefault="00EA0E35" w:rsidP="00EA0E35">
      <w:pPr>
        <w:rPr>
          <w:b/>
          <w:szCs w:val="24"/>
          <w:lang w:val="en-GB"/>
        </w:rPr>
      </w:pPr>
    </w:p>
    <w:p w:rsidR="00EA0E35" w:rsidRDefault="00913A7B" w:rsidP="00EA0E35">
      <w:pPr>
        <w:rPr>
          <w:szCs w:val="24"/>
          <w:lang w:val="en-GB"/>
        </w:rPr>
      </w:pPr>
      <w:r w:rsidRPr="00EA0E35">
        <w:rPr>
          <w:noProof/>
          <w:lang w:val="en-GB" w:eastAsia="en-GB"/>
        </w:rPr>
        <w:drawing>
          <wp:inline distT="0" distB="0" distL="0" distR="0">
            <wp:extent cx="5705475" cy="2581275"/>
            <wp:effectExtent l="0" t="0" r="0"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p>
    <w:p w:rsidR="00EA0E35" w:rsidRDefault="00913A7B" w:rsidP="00EA0E35">
      <w:pPr>
        <w:rPr>
          <w:szCs w:val="24"/>
          <w:lang w:val="en-GB"/>
        </w:rPr>
      </w:pPr>
      <w:r w:rsidRPr="00EA0E35">
        <w:rPr>
          <w:noProof/>
          <w:lang w:val="en-GB" w:eastAsia="en-GB"/>
        </w:rPr>
        <w:drawing>
          <wp:inline distT="0" distB="0" distL="0" distR="0">
            <wp:extent cx="5705475" cy="2581275"/>
            <wp:effectExtent l="0" t="0" r="0"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p>
    <w:p w:rsidR="00EA0E35" w:rsidRDefault="00EA0E35" w:rsidP="00EA0E35">
      <w:pPr>
        <w:rPr>
          <w:szCs w:val="24"/>
          <w:lang w:val="en-GB"/>
        </w:rPr>
      </w:pPr>
    </w:p>
    <w:p w:rsidR="00EA0E35" w:rsidRDefault="00EA0E35" w:rsidP="00EA0E35">
      <w:pPr>
        <w:rPr>
          <w:szCs w:val="24"/>
          <w:lang w:val="en-GB"/>
        </w:rPr>
      </w:pPr>
    </w:p>
    <w:p w:rsidR="00EA0E35" w:rsidRDefault="00EA0E35" w:rsidP="00EA0E35">
      <w:pPr>
        <w:rPr>
          <w:szCs w:val="24"/>
          <w:lang w:val="en-GB"/>
        </w:rPr>
      </w:pPr>
    </w:p>
    <w:p w:rsidR="00EA0E35" w:rsidRDefault="00EA0E35" w:rsidP="00EA0E35">
      <w:pPr>
        <w:rPr>
          <w:szCs w:val="24"/>
          <w:lang w:val="en-GB"/>
        </w:rPr>
      </w:pPr>
    </w:p>
    <w:p w:rsidR="00EA0E35" w:rsidRPr="007D3F37" w:rsidRDefault="00EA0E35" w:rsidP="00EA0E35">
      <w:pPr>
        <w:rPr>
          <w:i/>
          <w:color w:val="4F81BD"/>
          <w:szCs w:val="24"/>
          <w:lang w:val="en-GB"/>
        </w:rPr>
      </w:pPr>
    </w:p>
    <w:p w:rsidR="00EA0E35" w:rsidRPr="00EA0E35" w:rsidRDefault="00680966" w:rsidP="006A3892">
      <w:pPr>
        <w:pStyle w:val="berschrift2"/>
      </w:pPr>
      <w:r>
        <w:t>SEG/TSG recommendation:</w:t>
      </w:r>
    </w:p>
    <w:p w:rsidR="00EA0E35" w:rsidRDefault="00EA0E35" w:rsidP="00EA0E3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rsidR="00EA0E35" w:rsidRDefault="00EA0E35" w:rsidP="00EA0E3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2020A" w:rsidRPr="006D7FF8" w:rsidTr="00816040">
        <w:trPr>
          <w:gridAfter w:val="3"/>
          <w:wAfter w:w="5623" w:type="dxa"/>
        </w:trPr>
        <w:tc>
          <w:tcPr>
            <w:tcW w:w="1242" w:type="dxa"/>
            <w:gridSpan w:val="2"/>
            <w:vAlign w:val="center"/>
          </w:tcPr>
          <w:p w:rsidR="00A2020A" w:rsidRPr="008D6CA8" w:rsidRDefault="00A2020A" w:rsidP="00A2020A">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A2020A">
            <w:pPr>
              <w:spacing w:before="60" w:after="60"/>
              <w:rPr>
                <w:b/>
                <w:szCs w:val="24"/>
                <w:lang w:val="en-GB"/>
              </w:rPr>
            </w:pPr>
            <w:r w:rsidRPr="008D6CA8">
              <w:rPr>
                <w:b/>
                <w:szCs w:val="24"/>
                <w:lang w:val="en-GB"/>
              </w:rPr>
              <w:t>Timing</w:t>
            </w:r>
          </w:p>
        </w:tc>
      </w:tr>
      <w:tr w:rsidR="003449BF" w:rsidRPr="006D7FF8" w:rsidTr="00C163A6">
        <w:trPr>
          <w:gridBefore w:val="1"/>
          <w:gridAfter w:val="1"/>
          <w:wBefore w:w="1059" w:type="dxa"/>
          <w:wAfter w:w="945" w:type="dxa"/>
          <w:trHeight w:val="501"/>
        </w:trPr>
        <w:tc>
          <w:tcPr>
            <w:tcW w:w="750" w:type="dxa"/>
            <w:gridSpan w:val="2"/>
            <w:tcBorders>
              <w:left w:val="nil"/>
              <w:bottom w:val="nil"/>
            </w:tcBorders>
          </w:tcPr>
          <w:p w:rsidR="003449BF" w:rsidRDefault="003449BF" w:rsidP="003449BF">
            <w:pPr>
              <w:rPr>
                <w:szCs w:val="24"/>
                <w:lang w:val="en-GB"/>
              </w:rPr>
            </w:pPr>
          </w:p>
        </w:tc>
        <w:tc>
          <w:tcPr>
            <w:tcW w:w="5954" w:type="dxa"/>
            <w:gridSpan w:val="2"/>
          </w:tcPr>
          <w:p w:rsidR="003449BF" w:rsidRDefault="003449BF" w:rsidP="003449BF">
            <w:pPr>
              <w:spacing w:before="0"/>
              <w:rPr>
                <w:szCs w:val="24"/>
                <w:lang w:val="en-GB"/>
              </w:rPr>
            </w:pPr>
            <w:r>
              <w:rPr>
                <w:szCs w:val="24"/>
                <w:lang w:val="en-GB"/>
              </w:rPr>
              <w:t xml:space="preserve">- </w:t>
            </w:r>
            <w:r w:rsidRPr="00E3221E">
              <w:rPr>
                <w:b/>
                <w:szCs w:val="24"/>
                <w:lang w:val="en-GB"/>
              </w:rPr>
              <w:t>Next yearly cycle</w:t>
            </w:r>
            <w:r>
              <w:rPr>
                <w:b/>
                <w:szCs w:val="24"/>
                <w:lang w:val="en-GB"/>
              </w:rPr>
              <w:t>: 2018/2019</w:t>
            </w:r>
          </w:p>
          <w:p w:rsidR="003449BF" w:rsidRPr="006D7FF8" w:rsidRDefault="003449BF" w:rsidP="003449BF">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3449BF" w:rsidRPr="003449BF" w:rsidRDefault="003449BF" w:rsidP="003449BF">
            <w:pPr>
              <w:spacing w:before="0"/>
              <w:jc w:val="both"/>
              <w:rPr>
                <w:b/>
                <w:color w:val="FF0000"/>
                <w:szCs w:val="24"/>
                <w:lang w:val="en-GB"/>
              </w:rPr>
            </w:pPr>
            <w:r w:rsidRPr="003449BF">
              <w:rPr>
                <w:b/>
                <w:color w:val="FF0000"/>
                <w:szCs w:val="24"/>
                <w:lang w:val="en-GB"/>
              </w:rPr>
              <w:t>X</w:t>
            </w:r>
          </w:p>
        </w:tc>
      </w:tr>
      <w:tr w:rsidR="003449BF" w:rsidRPr="006D7FF8" w:rsidTr="00C163A6">
        <w:trPr>
          <w:gridBefore w:val="1"/>
          <w:gridAfter w:val="1"/>
          <w:wBefore w:w="1059" w:type="dxa"/>
          <w:wAfter w:w="945" w:type="dxa"/>
          <w:trHeight w:val="501"/>
        </w:trPr>
        <w:tc>
          <w:tcPr>
            <w:tcW w:w="750" w:type="dxa"/>
            <w:gridSpan w:val="2"/>
            <w:tcBorders>
              <w:top w:val="nil"/>
              <w:left w:val="nil"/>
              <w:bottom w:val="nil"/>
            </w:tcBorders>
          </w:tcPr>
          <w:p w:rsidR="003449BF" w:rsidRDefault="003449BF" w:rsidP="003449BF">
            <w:pPr>
              <w:spacing w:before="0"/>
              <w:rPr>
                <w:szCs w:val="24"/>
                <w:lang w:val="en-GB"/>
              </w:rPr>
            </w:pPr>
          </w:p>
        </w:tc>
        <w:tc>
          <w:tcPr>
            <w:tcW w:w="5954" w:type="dxa"/>
            <w:gridSpan w:val="2"/>
          </w:tcPr>
          <w:p w:rsidR="003449BF" w:rsidRDefault="003449BF" w:rsidP="003449BF">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3449BF" w:rsidRDefault="003449BF" w:rsidP="003449B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3449BF" w:rsidRPr="00AD7CD5" w:rsidRDefault="003449BF" w:rsidP="003449BF">
            <w:pPr>
              <w:spacing w:before="0"/>
              <w:jc w:val="center"/>
              <w:rPr>
                <w:color w:val="FF0000"/>
                <w:szCs w:val="24"/>
                <w:lang w:val="en-GB"/>
              </w:rPr>
            </w:pPr>
          </w:p>
        </w:tc>
      </w:tr>
      <w:tr w:rsidR="003449BF" w:rsidRPr="006D7FF8" w:rsidTr="00C163A6">
        <w:trPr>
          <w:gridBefore w:val="1"/>
          <w:wBefore w:w="1059" w:type="dxa"/>
          <w:trHeight w:val="511"/>
        </w:trPr>
        <w:tc>
          <w:tcPr>
            <w:tcW w:w="750" w:type="dxa"/>
            <w:gridSpan w:val="2"/>
            <w:tcBorders>
              <w:top w:val="nil"/>
              <w:left w:val="nil"/>
              <w:bottom w:val="nil"/>
            </w:tcBorders>
          </w:tcPr>
          <w:p w:rsidR="003449BF" w:rsidRDefault="003449BF" w:rsidP="003449BF">
            <w:pPr>
              <w:spacing w:before="0"/>
              <w:rPr>
                <w:szCs w:val="24"/>
                <w:lang w:val="en-GB"/>
              </w:rPr>
            </w:pPr>
          </w:p>
        </w:tc>
        <w:tc>
          <w:tcPr>
            <w:tcW w:w="5954" w:type="dxa"/>
            <w:gridSpan w:val="2"/>
          </w:tcPr>
          <w:p w:rsidR="003449BF" w:rsidRDefault="003449BF" w:rsidP="003449BF">
            <w:pPr>
              <w:spacing w:before="0"/>
              <w:jc w:val="both"/>
              <w:rPr>
                <w:szCs w:val="24"/>
                <w:lang w:val="en-GB"/>
              </w:rPr>
            </w:pPr>
            <w:r>
              <w:rPr>
                <w:szCs w:val="24"/>
                <w:lang w:val="en-GB"/>
              </w:rPr>
              <w:t xml:space="preserve">- </w:t>
            </w:r>
            <w:r w:rsidRPr="00E3221E">
              <w:rPr>
                <w:b/>
                <w:szCs w:val="24"/>
                <w:lang w:val="en-GB"/>
              </w:rPr>
              <w:t>Urgent unscheduled</w:t>
            </w:r>
          </w:p>
          <w:p w:rsidR="003449BF" w:rsidRDefault="003449BF" w:rsidP="003449BF">
            <w:pPr>
              <w:spacing w:before="0"/>
              <w:rPr>
                <w:szCs w:val="24"/>
                <w:lang w:val="en-GB"/>
              </w:rPr>
            </w:pPr>
            <w:r>
              <w:rPr>
                <w:szCs w:val="24"/>
                <w:lang w:val="en-GB"/>
              </w:rPr>
              <w:t>(the change justifies an urgent implementation outside of the normal yearly cycle)</w:t>
            </w:r>
          </w:p>
        </w:tc>
        <w:tc>
          <w:tcPr>
            <w:tcW w:w="425" w:type="dxa"/>
          </w:tcPr>
          <w:p w:rsidR="003449BF" w:rsidRPr="00AD7CD5" w:rsidRDefault="003449BF" w:rsidP="003449BF">
            <w:pPr>
              <w:jc w:val="center"/>
              <w:rPr>
                <w:color w:val="FF0000"/>
                <w:szCs w:val="24"/>
                <w:lang w:val="en-GB"/>
              </w:rPr>
            </w:pPr>
          </w:p>
        </w:tc>
        <w:tc>
          <w:tcPr>
            <w:tcW w:w="945" w:type="dxa"/>
            <w:tcBorders>
              <w:top w:val="nil"/>
              <w:bottom w:val="nil"/>
              <w:right w:val="nil"/>
            </w:tcBorders>
          </w:tcPr>
          <w:p w:rsidR="003449BF" w:rsidRDefault="003449BF" w:rsidP="003449BF">
            <w:pPr>
              <w:ind w:left="360"/>
              <w:jc w:val="both"/>
              <w:rPr>
                <w:szCs w:val="24"/>
                <w:lang w:val="en-GB"/>
              </w:rPr>
            </w:pPr>
          </w:p>
        </w:tc>
      </w:tr>
      <w:tr w:rsidR="003449BF" w:rsidRPr="006D7FF8" w:rsidTr="00C163A6">
        <w:trPr>
          <w:gridBefore w:val="1"/>
          <w:wBefore w:w="1059" w:type="dxa"/>
          <w:trHeight w:val="511"/>
        </w:trPr>
        <w:tc>
          <w:tcPr>
            <w:tcW w:w="750" w:type="dxa"/>
            <w:gridSpan w:val="2"/>
            <w:tcBorders>
              <w:top w:val="nil"/>
              <w:left w:val="nil"/>
              <w:bottom w:val="nil"/>
            </w:tcBorders>
          </w:tcPr>
          <w:p w:rsidR="003449BF" w:rsidRDefault="003449BF" w:rsidP="003449BF">
            <w:pPr>
              <w:spacing w:before="0"/>
              <w:rPr>
                <w:szCs w:val="24"/>
                <w:lang w:val="en-GB"/>
              </w:rPr>
            </w:pPr>
          </w:p>
        </w:tc>
        <w:tc>
          <w:tcPr>
            <w:tcW w:w="6379" w:type="dxa"/>
            <w:gridSpan w:val="3"/>
          </w:tcPr>
          <w:p w:rsidR="003449BF" w:rsidRPr="00AD7CD5" w:rsidRDefault="003449BF" w:rsidP="003449B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3449BF" w:rsidRDefault="003449BF" w:rsidP="003449BF">
            <w:pPr>
              <w:ind w:left="360"/>
              <w:jc w:val="both"/>
              <w:rPr>
                <w:szCs w:val="24"/>
                <w:lang w:val="en-GB"/>
              </w:rPr>
            </w:pPr>
          </w:p>
          <w:p w:rsidR="003449BF" w:rsidRDefault="003449BF" w:rsidP="003449BF">
            <w:pPr>
              <w:ind w:left="360"/>
              <w:jc w:val="both"/>
              <w:rPr>
                <w:szCs w:val="24"/>
                <w:lang w:val="en-GB"/>
              </w:rPr>
            </w:pPr>
          </w:p>
        </w:tc>
      </w:tr>
    </w:tbl>
    <w:p w:rsidR="00EA0E35" w:rsidRDefault="00EA0E35" w:rsidP="00EA0E35">
      <w:pPr>
        <w:rPr>
          <w:szCs w:val="24"/>
          <w:lang w:val="en-GB"/>
        </w:rPr>
      </w:pPr>
      <w:r>
        <w:rPr>
          <w:szCs w:val="24"/>
          <w:lang w:val="en-GB"/>
        </w:rPr>
        <w:t>Comments:</w:t>
      </w:r>
    </w:p>
    <w:p w:rsidR="00EA0E35" w:rsidRDefault="00EA0E35" w:rsidP="00EA0E35">
      <w:pPr>
        <w:rPr>
          <w:szCs w:val="24"/>
          <w:lang w:val="en-GB"/>
        </w:rPr>
      </w:pPr>
    </w:p>
    <w:p w:rsidR="00EA0E35" w:rsidRDefault="00EA0E35" w:rsidP="00EA0E3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A0E35" w:rsidRPr="00AD7CD5" w:rsidTr="00C163A6">
        <w:tc>
          <w:tcPr>
            <w:tcW w:w="1242" w:type="dxa"/>
          </w:tcPr>
          <w:p w:rsidR="00EA0E35" w:rsidRPr="00E3221E" w:rsidRDefault="00EA0E35" w:rsidP="00C163A6">
            <w:pPr>
              <w:rPr>
                <w:b/>
                <w:szCs w:val="24"/>
                <w:lang w:val="en-GB"/>
              </w:rPr>
            </w:pPr>
            <w:r w:rsidRPr="00E3221E">
              <w:rPr>
                <w:b/>
                <w:szCs w:val="24"/>
                <w:lang w:val="en-GB"/>
              </w:rPr>
              <w:t>Reject</w:t>
            </w:r>
          </w:p>
        </w:tc>
        <w:tc>
          <w:tcPr>
            <w:tcW w:w="567" w:type="dxa"/>
          </w:tcPr>
          <w:p w:rsidR="00EA0E35" w:rsidRPr="00AD7CD5" w:rsidRDefault="00EA0E35" w:rsidP="00C163A6">
            <w:pPr>
              <w:rPr>
                <w:color w:val="FF0000"/>
                <w:szCs w:val="24"/>
                <w:lang w:val="en-GB"/>
              </w:rPr>
            </w:pPr>
          </w:p>
        </w:tc>
      </w:tr>
    </w:tbl>
    <w:p w:rsidR="00EA0E35" w:rsidRPr="00567F13" w:rsidRDefault="00EA0E35" w:rsidP="00EA0E35">
      <w:pPr>
        <w:rPr>
          <w:szCs w:val="24"/>
          <w:lang w:val="en-GB"/>
        </w:rPr>
      </w:pPr>
      <w:r w:rsidRPr="00567F13">
        <w:rPr>
          <w:szCs w:val="24"/>
          <w:lang w:val="en-GB"/>
        </w:rPr>
        <w:t>Reason for rejection:</w:t>
      </w:r>
    </w:p>
    <w:p w:rsidR="0032312D" w:rsidRDefault="0032312D" w:rsidP="0032312D">
      <w:pPr>
        <w:pStyle w:val="berschrift2"/>
      </w:pPr>
      <w:r w:rsidRPr="006A3892">
        <w:t>Impact analysis and type of impact:</w:t>
      </w:r>
    </w:p>
    <w:p w:rsidR="00034356" w:rsidRPr="00366F82" w:rsidRDefault="00034356" w:rsidP="00034356">
      <w:pPr>
        <w:rPr>
          <w:szCs w:val="24"/>
          <w:lang w:val="en-GB"/>
        </w:rPr>
      </w:pPr>
      <w:r w:rsidRPr="00366F82">
        <w:rPr>
          <w:szCs w:val="24"/>
          <w:lang w:val="en-GB"/>
        </w:rPr>
        <w:t xml:space="preserve">Following the detailed analysis of the impact of the changes to the existing messages, we </w:t>
      </w:r>
      <w:r>
        <w:rPr>
          <w:szCs w:val="24"/>
          <w:lang w:val="en-GB"/>
        </w:rPr>
        <w:t xml:space="preserve">did not </w:t>
      </w:r>
      <w:r w:rsidRPr="00366F82">
        <w:rPr>
          <w:szCs w:val="24"/>
          <w:lang w:val="en-GB"/>
        </w:rPr>
        <w:t>identif</w:t>
      </w:r>
      <w:r>
        <w:rPr>
          <w:szCs w:val="24"/>
          <w:lang w:val="en-GB"/>
        </w:rPr>
        <w:t>y</w:t>
      </w:r>
      <w:r w:rsidRPr="00366F82">
        <w:rPr>
          <w:szCs w:val="24"/>
          <w:lang w:val="en-GB"/>
        </w:rPr>
        <w:t xml:space="preserve"> further impacted messages. The below list provides the full list of impacted messages:</w:t>
      </w:r>
    </w:p>
    <w:p w:rsidR="00034356" w:rsidRDefault="00034356" w:rsidP="00034356">
      <w:pPr>
        <w:spacing w:before="0"/>
        <w:rPr>
          <w:lang w:val="en-GB"/>
        </w:rPr>
      </w:pPr>
    </w:p>
    <w:p w:rsidR="00034356" w:rsidRDefault="00034356" w:rsidP="00034356">
      <w:pPr>
        <w:spacing w:before="0"/>
        <w:rPr>
          <w:lang w:val="en-GB"/>
        </w:rPr>
      </w:pPr>
      <w:r>
        <w:rPr>
          <w:lang w:val="en-GB"/>
        </w:rPr>
        <w:t>Messages for which the change was requested in the change request:</w:t>
      </w:r>
    </w:p>
    <w:p w:rsidR="00034356" w:rsidRPr="00BF7A58" w:rsidRDefault="00034356" w:rsidP="00034356">
      <w:pPr>
        <w:pStyle w:val="MessageSet"/>
        <w:rPr>
          <w:lang w:eastAsia="en-GB"/>
        </w:rPr>
      </w:pPr>
      <w:r>
        <w:rPr>
          <w:lang w:eastAsia="en-GB"/>
        </w:rPr>
        <w:t>Payment Initiation</w:t>
      </w:r>
      <w:r>
        <w:t xml:space="preserve"> message set</w:t>
      </w:r>
    </w:p>
    <w:p w:rsidR="00034356" w:rsidRPr="00BF7A58" w:rsidRDefault="00034356" w:rsidP="00034356">
      <w:pPr>
        <w:pStyle w:val="MessageId"/>
        <w:rPr>
          <w:lang w:eastAsia="en-GB"/>
        </w:rPr>
      </w:pPr>
      <w:r w:rsidRPr="00034356">
        <w:rPr>
          <w:lang w:eastAsia="en-GB"/>
        </w:rPr>
        <w:t>CustomerPaymentStatusReportV09 (pain.002.001.09)</w:t>
      </w:r>
    </w:p>
    <w:p w:rsidR="0032312D" w:rsidRPr="003B46A8" w:rsidRDefault="0032312D" w:rsidP="0032312D">
      <w:pPr>
        <w:spacing w:after="120"/>
        <w:rPr>
          <w:szCs w:val="24"/>
          <w:lang w:val="en-GB"/>
        </w:rPr>
      </w:pPr>
      <w:r w:rsidRPr="003B46A8">
        <w:rPr>
          <w:szCs w:val="24"/>
          <w:lang w:val="en-GB"/>
        </w:rPr>
        <w:t xml:space="preserve">The severity of the impact of the proposed change for the message users should be indicated in the table below (either “no impact”, “conditional’ or “mandatory”).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6">
          <w:tblGrid>
            <w:gridCol w:w="720"/>
            <w:gridCol w:w="1440"/>
            <w:gridCol w:w="4680"/>
          </w:tblGrid>
        </w:tblGridChange>
      </w:tblGrid>
      <w:tr w:rsidR="0032312D" w:rsidRPr="00814A08" w:rsidTr="00F91208">
        <w:tc>
          <w:tcPr>
            <w:tcW w:w="6840" w:type="dxa"/>
            <w:gridSpan w:val="3"/>
            <w:tcBorders>
              <w:bottom w:val="single" w:sz="4" w:space="0" w:color="auto"/>
            </w:tcBorders>
            <w:vAlign w:val="center"/>
          </w:tcPr>
          <w:p w:rsidR="0032312D" w:rsidRDefault="0032312D" w:rsidP="00F91208">
            <w:pPr>
              <w:widowControl w:val="0"/>
              <w:spacing w:before="0"/>
              <w:rPr>
                <w:lang w:val="en-GB"/>
              </w:rPr>
            </w:pPr>
            <w:r>
              <w:rPr>
                <w:lang w:val="en-GB"/>
              </w:rPr>
              <w:t>Type of impact</w:t>
            </w:r>
          </w:p>
        </w:tc>
      </w:tr>
      <w:tr w:rsidR="0032312D" w:rsidRPr="00814A08" w:rsidTr="00F91208">
        <w:tc>
          <w:tcPr>
            <w:tcW w:w="720" w:type="dxa"/>
            <w:tcBorders>
              <w:top w:val="single" w:sz="4" w:space="0" w:color="auto"/>
              <w:left w:val="single" w:sz="4" w:space="0" w:color="auto"/>
              <w:bottom w:val="single" w:sz="4" w:space="0" w:color="auto"/>
              <w:right w:val="single" w:sz="4" w:space="0" w:color="auto"/>
            </w:tcBorders>
            <w:vAlign w:val="center"/>
          </w:tcPr>
          <w:p w:rsidR="0032312D" w:rsidRPr="00814A08" w:rsidRDefault="0032312D"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32312D" w:rsidRDefault="0032312D"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32312D" w:rsidRDefault="0032312D"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32312D" w:rsidRPr="00814A08" w:rsidTr="00F91208">
        <w:tc>
          <w:tcPr>
            <w:tcW w:w="720" w:type="dxa"/>
            <w:tcBorders>
              <w:top w:val="single" w:sz="4" w:space="0" w:color="auto"/>
              <w:left w:val="single" w:sz="4" w:space="0" w:color="auto"/>
              <w:bottom w:val="single" w:sz="4" w:space="0" w:color="auto"/>
              <w:right w:val="single" w:sz="4" w:space="0" w:color="auto"/>
            </w:tcBorders>
          </w:tcPr>
          <w:p w:rsidR="0032312D" w:rsidRPr="00BB1031" w:rsidRDefault="0032312D"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r>
              <w:rPr>
                <w:lang w:val="en-GB"/>
              </w:rPr>
              <w:t>The change(s) will impact the schema (at least the version number) and the business applications of certain users but not all, e.g. the addition of an optional component</w:t>
            </w:r>
          </w:p>
        </w:tc>
      </w:tr>
      <w:tr w:rsidR="0032312D" w:rsidRPr="00814A08" w:rsidTr="00F91208">
        <w:tc>
          <w:tcPr>
            <w:tcW w:w="72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r>
              <w:rPr>
                <w:lang w:val="en-GB"/>
              </w:rPr>
              <w:t xml:space="preserve">The change(s) will impact the schema and the </w:t>
            </w:r>
            <w:r>
              <w:rPr>
                <w:lang w:val="en-GB"/>
              </w:rPr>
              <w:lastRenderedPageBreak/>
              <w:t>business applications of all users, e.g. addition of a mandatory component.</w:t>
            </w:r>
          </w:p>
        </w:tc>
      </w:tr>
    </w:tbl>
    <w:p w:rsidR="004E1C47" w:rsidRPr="005F05DB" w:rsidRDefault="00680966" w:rsidP="006A3892">
      <w:pPr>
        <w:pStyle w:val="berschrift2"/>
      </w:pPr>
      <w:r>
        <w:lastRenderedPageBreak/>
        <w:t>Proposed implementation:</w:t>
      </w:r>
    </w:p>
    <w:p w:rsidR="008F2686" w:rsidRDefault="008F2686" w:rsidP="008F2686">
      <w:pPr>
        <w:rPr>
          <w:lang w:val="en-GB"/>
        </w:rPr>
      </w:pPr>
      <w:r>
        <w:rPr>
          <w:lang w:val="en-GB"/>
        </w:rPr>
        <w:t>We support the implementation of the change request with an alternative proposal to group the newly required elements into a single block, as previously agreed with the submitter of the change request, resulting in the following structure:</w:t>
      </w:r>
    </w:p>
    <w:p w:rsidR="008F2686" w:rsidRDefault="00913A7B" w:rsidP="008F2686">
      <w:pPr>
        <w:rPr>
          <w:lang w:val="en-GB"/>
        </w:rPr>
      </w:pPr>
      <w:r w:rsidRPr="00C2360C">
        <w:rPr>
          <w:noProof/>
          <w:lang w:val="en-GB" w:eastAsia="en-GB"/>
        </w:rPr>
        <w:drawing>
          <wp:inline distT="0" distB="0" distL="0" distR="0">
            <wp:extent cx="4591050" cy="510540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91050" cy="5105400"/>
                    </a:xfrm>
                    <a:prstGeom prst="rect">
                      <a:avLst/>
                    </a:prstGeom>
                    <a:noFill/>
                    <a:ln>
                      <a:noFill/>
                    </a:ln>
                  </pic:spPr>
                </pic:pic>
              </a:graphicData>
            </a:graphic>
          </wp:inline>
        </w:drawing>
      </w:r>
    </w:p>
    <w:p w:rsidR="004E1C47" w:rsidRDefault="006A3892" w:rsidP="006A3892">
      <w:pPr>
        <w:pStyle w:val="berschrift2"/>
      </w:pPr>
      <w:r>
        <w:t>Proposed timing:</w:t>
      </w:r>
    </w:p>
    <w:p w:rsidR="004E1C47" w:rsidRDefault="004E1C47" w:rsidP="004E1C47">
      <w:pPr>
        <w:rPr>
          <w:lang w:val="en-GB"/>
        </w:rPr>
      </w:pPr>
      <w:r w:rsidRPr="0005123F">
        <w:rPr>
          <w:lang w:val="en-GB"/>
        </w:rPr>
        <w:t xml:space="preserve">The submitting </w:t>
      </w:r>
      <w:r w:rsidR="000E6DAD">
        <w:rPr>
          <w:lang w:val="en-GB"/>
        </w:rPr>
        <w:t>organisation</w:t>
      </w:r>
      <w:r>
        <w:rPr>
          <w:lang w:val="en-GB"/>
        </w:rPr>
        <w:t xml:space="preserve"> confirms that it can implement the requested changes in the requested timing.</w:t>
      </w:r>
    </w:p>
    <w:p w:rsidR="004E1C47" w:rsidRPr="0005123F" w:rsidRDefault="004E1C47" w:rsidP="004E1C47">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E1C47" w:rsidRPr="006D7FF8" w:rsidTr="00BD19A6">
        <w:tc>
          <w:tcPr>
            <w:tcW w:w="1101" w:type="dxa"/>
            <w:tcBorders>
              <w:bottom w:val="single" w:sz="4" w:space="0" w:color="auto"/>
            </w:tcBorders>
          </w:tcPr>
          <w:p w:rsidR="004E1C47" w:rsidRPr="006D7FF8" w:rsidRDefault="004E1C47" w:rsidP="00BD19A6">
            <w:pPr>
              <w:rPr>
                <w:szCs w:val="24"/>
                <w:lang w:val="en-GB"/>
              </w:rPr>
            </w:pPr>
            <w:r>
              <w:rPr>
                <w:szCs w:val="24"/>
                <w:lang w:val="en-GB"/>
              </w:rPr>
              <w:t>Timing</w:t>
            </w:r>
          </w:p>
        </w:tc>
        <w:tc>
          <w:tcPr>
            <w:tcW w:w="3543" w:type="dxa"/>
          </w:tcPr>
          <w:p w:rsidR="004E1C47" w:rsidRPr="006D7FF8" w:rsidRDefault="004E1C47" w:rsidP="00EC78B2">
            <w:pPr>
              <w:numPr>
                <w:ilvl w:val="0"/>
                <w:numId w:val="5"/>
              </w:numPr>
              <w:jc w:val="both"/>
              <w:rPr>
                <w:szCs w:val="24"/>
                <w:lang w:val="en-GB"/>
              </w:rPr>
            </w:pPr>
            <w:r>
              <w:rPr>
                <w:szCs w:val="24"/>
                <w:lang w:val="en-GB"/>
              </w:rPr>
              <w:t xml:space="preserve">As requested </w:t>
            </w:r>
          </w:p>
        </w:tc>
      </w:tr>
    </w:tbl>
    <w:p w:rsidR="004E1C47" w:rsidRDefault="004E1C47" w:rsidP="004E1C47">
      <w:pPr>
        <w:rPr>
          <w:b/>
          <w:lang w:val="en-GB"/>
        </w:rPr>
      </w:pPr>
    </w:p>
    <w:p w:rsidR="004E1C47" w:rsidRPr="00E8579D" w:rsidRDefault="004E1C47" w:rsidP="006A3892">
      <w:pPr>
        <w:pStyle w:val="berschrift2"/>
      </w:pPr>
      <w:r>
        <w:br w:type="page"/>
      </w:r>
      <w:r w:rsidR="006A3892" w:rsidRPr="006A3892">
        <w:lastRenderedPageBreak/>
        <w:t>Final decision of the SEG(s):</w:t>
      </w:r>
    </w:p>
    <w:p w:rsidR="004E1C47" w:rsidRDefault="004E1C47" w:rsidP="004E1C47">
      <w:pPr>
        <w:rPr>
          <w:szCs w:val="24"/>
          <w:lang w:val="en-GB"/>
        </w:rPr>
      </w:pPr>
      <w:r w:rsidRPr="00C46C5A">
        <w:rPr>
          <w:i/>
          <w:szCs w:val="24"/>
          <w:lang w:val="en-GB"/>
        </w:rPr>
        <w:t>T</w:t>
      </w:r>
      <w:r>
        <w:rPr>
          <w:i/>
          <w:szCs w:val="24"/>
          <w:lang w:val="en-GB"/>
        </w:rPr>
        <w:t xml:space="preserve">his section is not to be taken care of by the submitting </w:t>
      </w:r>
      <w:r w:rsidR="000E6DAD">
        <w:rPr>
          <w:i/>
          <w:szCs w:val="24"/>
          <w:lang w:val="en-GB"/>
        </w:rPr>
        <w:t>organisation</w:t>
      </w:r>
      <w:r>
        <w:rPr>
          <w:i/>
          <w:szCs w:val="24"/>
          <w:lang w:val="en-GB"/>
        </w:rPr>
        <w:t>.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Approve</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Reject</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Reason for rejection:</w:t>
      </w:r>
    </w:p>
    <w:p w:rsidR="004E1C47" w:rsidRDefault="004E1C47" w:rsidP="004E1C47">
      <w:pPr>
        <w:rPr>
          <w:szCs w:val="24"/>
          <w:lang w:val="en-GB"/>
        </w:rPr>
      </w:pPr>
    </w:p>
    <w:p w:rsidR="004E1C47" w:rsidRDefault="004E1C47" w:rsidP="004E1C47">
      <w:pPr>
        <w:rPr>
          <w:szCs w:val="24"/>
          <w:lang w:val="en-GB"/>
        </w:rPr>
      </w:pPr>
    </w:p>
    <w:p w:rsidR="004E1C47" w:rsidRDefault="004E1C47" w:rsidP="004E1C47">
      <w:pPr>
        <w:pStyle w:val="berschrift1"/>
        <w:jc w:val="center"/>
        <w:rPr>
          <w:lang w:val="en-GB"/>
        </w:rPr>
      </w:pPr>
      <w:r>
        <w:rPr>
          <w:szCs w:val="24"/>
          <w:lang w:val="en-GB"/>
        </w:rPr>
        <w:br w:type="page"/>
      </w:r>
      <w:r>
        <w:rPr>
          <w:lang w:val="en-GB"/>
        </w:rPr>
        <w:lastRenderedPageBreak/>
        <w:t>Change request CR00</w:t>
      </w:r>
      <w:r w:rsidR="006419B0">
        <w:rPr>
          <w:lang w:val="en-GB"/>
        </w:rPr>
        <w:t>751</w:t>
      </w:r>
      <w:r>
        <w:rPr>
          <w:lang w:val="en-GB"/>
        </w:rPr>
        <w:t xml:space="preserve">: </w:t>
      </w:r>
      <w:r w:rsidR="003145B1">
        <w:rPr>
          <w:lang w:val="en-GB"/>
        </w:rPr>
        <w:t>Modify BIC datatype</w:t>
      </w:r>
    </w:p>
    <w:p w:rsidR="004E1C47" w:rsidRDefault="004E1C47" w:rsidP="004E1C47">
      <w:pPr>
        <w:rPr>
          <w:i/>
          <w:lang w:val="en-GB"/>
        </w:rPr>
      </w:pPr>
      <w:r>
        <w:rPr>
          <w:i/>
          <w:lang w:val="en-GB"/>
        </w:rPr>
        <w:t xml:space="preserve">This chapter must be completed for every change request that the submitting </w:t>
      </w:r>
      <w:r w:rsidR="000E6DAD">
        <w:rPr>
          <w:i/>
          <w:lang w:val="en-GB"/>
        </w:rPr>
        <w:t>organisation</w:t>
      </w:r>
      <w:r>
        <w:rPr>
          <w:i/>
          <w:lang w:val="en-GB"/>
        </w:rPr>
        <w:t xml:space="preserve"> has been requested to implement.</w:t>
      </w:r>
    </w:p>
    <w:p w:rsidR="006419B0" w:rsidRPr="00E76E17" w:rsidRDefault="00680966" w:rsidP="00AD65BC">
      <w:pPr>
        <w:pStyle w:val="berschrift2"/>
        <w:numPr>
          <w:ilvl w:val="0"/>
          <w:numId w:val="37"/>
        </w:numPr>
      </w:pPr>
      <w:r w:rsidRPr="00E76E17">
        <w:t>Origin of the request:</w:t>
      </w:r>
    </w:p>
    <w:p w:rsidR="006419B0" w:rsidRDefault="006419B0" w:rsidP="006419B0">
      <w:pPr>
        <w:rPr>
          <w:szCs w:val="24"/>
          <w:lang w:val="en-GB"/>
        </w:rPr>
      </w:pPr>
      <w:r w:rsidRPr="008438AF">
        <w:rPr>
          <w:i/>
          <w:szCs w:val="24"/>
          <w:lang w:val="en-GB"/>
        </w:rPr>
        <w:t>A.1 Submitter</w:t>
      </w:r>
      <w:r>
        <w:rPr>
          <w:szCs w:val="24"/>
          <w:lang w:val="en-GB"/>
        </w:rPr>
        <w:t xml:space="preserve">: </w:t>
      </w:r>
      <w:r w:rsidRPr="00B35D5D">
        <w:rPr>
          <w:szCs w:val="24"/>
          <w:lang w:val="en-GB"/>
        </w:rPr>
        <w:t>I</w:t>
      </w:r>
      <w:r>
        <w:rPr>
          <w:szCs w:val="24"/>
          <w:lang w:val="en-GB"/>
        </w:rPr>
        <w:t xml:space="preserve">SO 20022 Registration Authority. </w:t>
      </w:r>
    </w:p>
    <w:p w:rsidR="006419B0" w:rsidRDefault="006419B0" w:rsidP="006419B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Karin Deridder (</w:t>
      </w:r>
      <w:hyperlink r:id="rId111" w:history="1">
        <w:r w:rsidRPr="00437D40">
          <w:rPr>
            <w:rStyle w:val="Hyperlink"/>
            <w:szCs w:val="24"/>
            <w:lang w:val="en-GB"/>
          </w:rPr>
          <w:t>iso20022ra@iso20022.org</w:t>
        </w:r>
      </w:hyperlink>
      <w:r>
        <w:rPr>
          <w:szCs w:val="24"/>
          <w:lang w:val="en-GB"/>
        </w:rPr>
        <w:t>)</w:t>
      </w:r>
    </w:p>
    <w:p w:rsidR="006419B0" w:rsidRDefault="006419B0" w:rsidP="006419B0">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680966" w:rsidRDefault="00680966" w:rsidP="00E76E17">
      <w:pPr>
        <w:pStyle w:val="berschrift2"/>
      </w:pPr>
      <w:r>
        <w:t>Related messages:</w:t>
      </w:r>
    </w:p>
    <w:p w:rsidR="006419B0" w:rsidRPr="00D123C1" w:rsidRDefault="006419B0" w:rsidP="006419B0">
      <w:pPr>
        <w:rPr>
          <w:szCs w:val="24"/>
          <w:lang w:val="en-GB"/>
        </w:rPr>
      </w:pPr>
      <w:r w:rsidRPr="00602059">
        <w:rPr>
          <w:lang w:val="en-GB"/>
        </w:rPr>
        <w:t>All message definitions that use the</w:t>
      </w:r>
      <w:r>
        <w:rPr>
          <w:lang w:val="en-GB"/>
        </w:rPr>
        <w:t xml:space="preserve"> AnyBICIdentifier or the BICIdentifier or the BICNonFIIdentifier.</w:t>
      </w:r>
    </w:p>
    <w:p w:rsidR="006419B0" w:rsidRDefault="006419B0" w:rsidP="006419B0">
      <w:pPr>
        <w:rPr>
          <w:szCs w:val="24"/>
          <w:lang w:val="en-GB"/>
        </w:rPr>
      </w:pPr>
      <w:r w:rsidRPr="00602059">
        <w:rPr>
          <w:szCs w:val="24"/>
          <w:lang w:val="en-GB"/>
        </w:rPr>
        <w:t>The following message</w:t>
      </w:r>
      <w:r>
        <w:rPr>
          <w:szCs w:val="24"/>
          <w:lang w:val="en-GB"/>
        </w:rPr>
        <w:t xml:space="preserve"> sets and messages are impacted.</w:t>
      </w:r>
    </w:p>
    <w:p w:rsidR="006419B0" w:rsidRDefault="006419B0" w:rsidP="006419B0">
      <w:pPr>
        <w:rPr>
          <w:b/>
          <w:lang w:val="en-GB"/>
        </w:rPr>
      </w:pPr>
      <w:r w:rsidRPr="00C914DD">
        <w:rPr>
          <w:b/>
          <w:szCs w:val="24"/>
          <w:lang w:val="en-GB"/>
        </w:rPr>
        <w:t>Account Switching</w:t>
      </w:r>
      <w:r w:rsidRPr="00C914DD">
        <w:rPr>
          <w:b/>
          <w:szCs w:val="24"/>
          <w:lang w:val="en-GB"/>
        </w:rPr>
        <w:br/>
      </w:r>
    </w:p>
    <w:tbl>
      <w:tblPr>
        <w:tblW w:w="7822" w:type="dxa"/>
        <w:tblInd w:w="103" w:type="dxa"/>
        <w:tblLook w:val="04A0" w:firstRow="1" w:lastRow="0" w:firstColumn="1" w:lastColumn="0" w:noHBand="0" w:noVBand="1"/>
      </w:tblPr>
      <w:tblGrid>
        <w:gridCol w:w="2484"/>
        <w:gridCol w:w="1783"/>
        <w:gridCol w:w="1583"/>
        <w:gridCol w:w="1972"/>
      </w:tblGrid>
      <w:tr w:rsidR="006419B0" w:rsidRPr="0018679E" w:rsidTr="006A3892">
        <w:trPr>
          <w:trHeight w:val="300"/>
        </w:trPr>
        <w:tc>
          <w:tcPr>
            <w:tcW w:w="2484"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18679E" w:rsidRDefault="006419B0" w:rsidP="006A3892">
            <w:pPr>
              <w:spacing w:before="0"/>
              <w:rPr>
                <w:rFonts w:ascii="Helvetica" w:eastAsia="Times New Roman" w:hAnsi="Helvetica" w:cs="Calibri"/>
                <w:b/>
                <w:bCs/>
                <w:sz w:val="20"/>
                <w:lang w:val="en-GB" w:eastAsia="en-GB"/>
              </w:rPr>
            </w:pPr>
            <w:r w:rsidRPr="0018679E">
              <w:rPr>
                <w:rFonts w:ascii="Helvetica" w:eastAsia="Times New Roman" w:hAnsi="Helvetica" w:cs="Calibri"/>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18679E" w:rsidRDefault="006419B0" w:rsidP="006A3892">
            <w:pPr>
              <w:spacing w:before="0"/>
              <w:rPr>
                <w:rFonts w:ascii="Helvetica" w:eastAsia="Times New Roman" w:hAnsi="Helvetica" w:cs="Calibri"/>
                <w:b/>
                <w:bCs/>
                <w:sz w:val="20"/>
                <w:lang w:val="en-GB" w:eastAsia="en-GB"/>
              </w:rPr>
            </w:pPr>
            <w:r w:rsidRPr="0018679E">
              <w:rPr>
                <w:rFonts w:ascii="Helvetica" w:eastAsia="Times New Roman" w:hAnsi="Helvetica" w:cs="Calibri"/>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18679E" w:rsidRDefault="006419B0" w:rsidP="006A3892">
            <w:pPr>
              <w:spacing w:before="0"/>
              <w:rPr>
                <w:rFonts w:ascii="Helvetica" w:eastAsia="Times New Roman" w:hAnsi="Helvetica" w:cs="Calibri"/>
                <w:b/>
                <w:bCs/>
                <w:sz w:val="20"/>
                <w:lang w:val="en-GB" w:eastAsia="en-GB"/>
              </w:rPr>
            </w:pPr>
            <w:r w:rsidRPr="0018679E">
              <w:rPr>
                <w:rFonts w:ascii="Helvetica" w:eastAsia="Times New Roman" w:hAnsi="Helvetica" w:cs="Calibri"/>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18679E" w:rsidRDefault="006419B0" w:rsidP="006A3892">
            <w:pPr>
              <w:spacing w:before="0"/>
              <w:jc w:val="center"/>
              <w:rPr>
                <w:rFonts w:ascii="Helvetica" w:eastAsia="Times New Roman" w:hAnsi="Helvetica" w:cs="Calibri"/>
                <w:b/>
                <w:bCs/>
                <w:sz w:val="20"/>
                <w:lang w:val="en-GB" w:eastAsia="en-GB"/>
              </w:rPr>
            </w:pPr>
            <w:r w:rsidRPr="0018679E">
              <w:rPr>
                <w:rFonts w:ascii="Helvetica" w:eastAsia="Times New Roman" w:hAnsi="Helvetica" w:cs="Calibri"/>
                <w:b/>
                <w:bCs/>
                <w:sz w:val="20"/>
                <w:lang w:val="en-GB" w:eastAsia="en-GB"/>
              </w:rPr>
              <w:t>BICNonFIIdentifier</w:t>
            </w:r>
          </w:p>
        </w:tc>
      </w:tr>
      <w:tr w:rsidR="006419B0" w:rsidRPr="0018679E" w:rsidTr="006A3892">
        <w:trPr>
          <w:trHeight w:val="300"/>
        </w:trPr>
        <w:tc>
          <w:tcPr>
            <w:tcW w:w="2484" w:type="dxa"/>
            <w:tcBorders>
              <w:top w:val="nil"/>
              <w:left w:val="single" w:sz="4" w:space="0" w:color="auto"/>
              <w:bottom w:val="single" w:sz="4" w:space="0" w:color="auto"/>
              <w:right w:val="single" w:sz="4" w:space="0" w:color="auto"/>
            </w:tcBorders>
            <w:shd w:val="clear" w:color="auto" w:fill="auto"/>
            <w:noWrap/>
            <w:hideMark/>
          </w:tcPr>
          <w:p w:rsidR="006419B0" w:rsidRPr="0018679E" w:rsidRDefault="006419B0" w:rsidP="006A3892">
            <w:pPr>
              <w:spacing w:before="0"/>
              <w:rPr>
                <w:rFonts w:ascii="Helvetica" w:eastAsia="Times New Roman" w:hAnsi="Helvetica" w:cs="Calibri"/>
                <w:sz w:val="20"/>
                <w:lang w:val="en-GB" w:eastAsia="en-GB"/>
              </w:rPr>
            </w:pPr>
            <w:r w:rsidRPr="0018679E">
              <w:rPr>
                <w:rFonts w:ascii="Helvetica" w:eastAsia="Times New Roman" w:hAnsi="Helvetica" w:cs="Calibri"/>
                <w:sz w:val="20"/>
                <w:lang w:val="en-GB" w:eastAsia="en-GB"/>
              </w:rPr>
              <w:t>acmt.027.001.01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p>
        </w:tc>
      </w:tr>
      <w:tr w:rsidR="006419B0" w:rsidRPr="0018679E" w:rsidTr="006A3892">
        <w:trPr>
          <w:trHeight w:val="300"/>
        </w:trPr>
        <w:tc>
          <w:tcPr>
            <w:tcW w:w="2484" w:type="dxa"/>
            <w:tcBorders>
              <w:top w:val="nil"/>
              <w:left w:val="single" w:sz="4" w:space="0" w:color="auto"/>
              <w:bottom w:val="single" w:sz="4" w:space="0" w:color="auto"/>
              <w:right w:val="single" w:sz="4" w:space="0" w:color="auto"/>
            </w:tcBorders>
            <w:shd w:val="clear" w:color="auto" w:fill="auto"/>
            <w:noWrap/>
            <w:hideMark/>
          </w:tcPr>
          <w:p w:rsidR="006419B0" w:rsidRPr="0018679E" w:rsidRDefault="006419B0" w:rsidP="006A3892">
            <w:pPr>
              <w:spacing w:before="0"/>
              <w:rPr>
                <w:rFonts w:ascii="Helvetica" w:eastAsia="Times New Roman" w:hAnsi="Helvetica" w:cs="Calibri"/>
                <w:sz w:val="20"/>
                <w:lang w:val="en-GB" w:eastAsia="en-GB"/>
              </w:rPr>
            </w:pPr>
            <w:r w:rsidRPr="0018679E">
              <w:rPr>
                <w:rFonts w:ascii="Helvetica" w:eastAsia="Times New Roman" w:hAnsi="Helvetica" w:cs="Calibri"/>
                <w:sz w:val="20"/>
                <w:lang w:val="en-GB" w:eastAsia="en-GB"/>
              </w:rPr>
              <w:t>acmt.028.001.01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p>
        </w:tc>
      </w:tr>
      <w:tr w:rsidR="006419B0" w:rsidRPr="0018679E" w:rsidTr="006A3892">
        <w:trPr>
          <w:trHeight w:val="300"/>
        </w:trPr>
        <w:tc>
          <w:tcPr>
            <w:tcW w:w="2484" w:type="dxa"/>
            <w:tcBorders>
              <w:top w:val="nil"/>
              <w:left w:val="single" w:sz="4" w:space="0" w:color="auto"/>
              <w:bottom w:val="single" w:sz="4" w:space="0" w:color="auto"/>
              <w:right w:val="single" w:sz="4" w:space="0" w:color="auto"/>
            </w:tcBorders>
            <w:shd w:val="clear" w:color="auto" w:fill="auto"/>
            <w:noWrap/>
            <w:hideMark/>
          </w:tcPr>
          <w:p w:rsidR="006419B0" w:rsidRPr="0018679E" w:rsidRDefault="006419B0" w:rsidP="006A3892">
            <w:pPr>
              <w:spacing w:before="0"/>
              <w:rPr>
                <w:rFonts w:ascii="Helvetica" w:eastAsia="Times New Roman" w:hAnsi="Helvetica" w:cs="Calibri"/>
                <w:sz w:val="20"/>
                <w:lang w:val="en-GB" w:eastAsia="en-GB"/>
              </w:rPr>
            </w:pPr>
            <w:r w:rsidRPr="0018679E">
              <w:rPr>
                <w:rFonts w:ascii="Helvetica" w:eastAsia="Times New Roman" w:hAnsi="Helvetica" w:cs="Calibri"/>
                <w:sz w:val="20"/>
                <w:lang w:val="en-GB" w:eastAsia="en-GB"/>
              </w:rPr>
              <w:t>acmt.029.001.01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p>
        </w:tc>
      </w:tr>
      <w:tr w:rsidR="006419B0" w:rsidRPr="0018679E" w:rsidTr="006A3892">
        <w:trPr>
          <w:trHeight w:val="300"/>
        </w:trPr>
        <w:tc>
          <w:tcPr>
            <w:tcW w:w="2484" w:type="dxa"/>
            <w:tcBorders>
              <w:top w:val="nil"/>
              <w:left w:val="single" w:sz="4" w:space="0" w:color="auto"/>
              <w:bottom w:val="single" w:sz="4" w:space="0" w:color="auto"/>
              <w:right w:val="single" w:sz="4" w:space="0" w:color="auto"/>
            </w:tcBorders>
            <w:shd w:val="clear" w:color="auto" w:fill="auto"/>
            <w:noWrap/>
            <w:hideMark/>
          </w:tcPr>
          <w:p w:rsidR="006419B0" w:rsidRPr="0018679E" w:rsidRDefault="006419B0" w:rsidP="006A3892">
            <w:pPr>
              <w:spacing w:before="0"/>
              <w:rPr>
                <w:rFonts w:ascii="Helvetica" w:eastAsia="Times New Roman" w:hAnsi="Helvetica" w:cs="Calibri"/>
                <w:sz w:val="20"/>
                <w:lang w:val="en-GB" w:eastAsia="en-GB"/>
              </w:rPr>
            </w:pPr>
            <w:r w:rsidRPr="0018679E">
              <w:rPr>
                <w:rFonts w:ascii="Helvetica" w:eastAsia="Times New Roman" w:hAnsi="Helvetica" w:cs="Calibri"/>
                <w:sz w:val="20"/>
                <w:lang w:val="en-GB" w:eastAsia="en-GB"/>
              </w:rPr>
              <w:t>acmt.030.001.01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p>
        </w:tc>
      </w:tr>
      <w:tr w:rsidR="006419B0" w:rsidRPr="0018679E" w:rsidTr="006A3892">
        <w:trPr>
          <w:trHeight w:val="300"/>
        </w:trPr>
        <w:tc>
          <w:tcPr>
            <w:tcW w:w="2484" w:type="dxa"/>
            <w:tcBorders>
              <w:top w:val="nil"/>
              <w:left w:val="single" w:sz="4" w:space="0" w:color="auto"/>
              <w:bottom w:val="single" w:sz="4" w:space="0" w:color="auto"/>
              <w:right w:val="single" w:sz="4" w:space="0" w:color="auto"/>
            </w:tcBorders>
            <w:shd w:val="clear" w:color="auto" w:fill="auto"/>
            <w:noWrap/>
            <w:hideMark/>
          </w:tcPr>
          <w:p w:rsidR="006419B0" w:rsidRPr="0018679E" w:rsidRDefault="006419B0" w:rsidP="006A3892">
            <w:pPr>
              <w:spacing w:before="0"/>
              <w:rPr>
                <w:rFonts w:ascii="Helvetica" w:eastAsia="Times New Roman" w:hAnsi="Helvetica" w:cs="Calibri"/>
                <w:sz w:val="20"/>
                <w:lang w:val="en-GB" w:eastAsia="en-GB"/>
              </w:rPr>
            </w:pPr>
            <w:r w:rsidRPr="0018679E">
              <w:rPr>
                <w:rFonts w:ascii="Helvetica" w:eastAsia="Times New Roman" w:hAnsi="Helvetica" w:cs="Calibri"/>
                <w:sz w:val="20"/>
                <w:lang w:val="en-GB" w:eastAsia="en-GB"/>
              </w:rPr>
              <w:t>acmt.031.001.01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p>
        </w:tc>
      </w:tr>
      <w:tr w:rsidR="006419B0" w:rsidRPr="0018679E" w:rsidTr="006A3892">
        <w:trPr>
          <w:trHeight w:val="300"/>
        </w:trPr>
        <w:tc>
          <w:tcPr>
            <w:tcW w:w="2484" w:type="dxa"/>
            <w:tcBorders>
              <w:top w:val="nil"/>
              <w:left w:val="single" w:sz="4" w:space="0" w:color="auto"/>
              <w:bottom w:val="single" w:sz="4" w:space="0" w:color="auto"/>
              <w:right w:val="single" w:sz="4" w:space="0" w:color="auto"/>
            </w:tcBorders>
            <w:shd w:val="clear" w:color="auto" w:fill="auto"/>
            <w:noWrap/>
            <w:hideMark/>
          </w:tcPr>
          <w:p w:rsidR="006419B0" w:rsidRPr="0018679E" w:rsidRDefault="006419B0" w:rsidP="006A3892">
            <w:pPr>
              <w:spacing w:before="0"/>
              <w:rPr>
                <w:rFonts w:ascii="Helvetica" w:eastAsia="Times New Roman" w:hAnsi="Helvetica" w:cs="Calibri"/>
                <w:sz w:val="20"/>
                <w:lang w:val="en-GB" w:eastAsia="en-GB"/>
              </w:rPr>
            </w:pPr>
            <w:r w:rsidRPr="0018679E">
              <w:rPr>
                <w:rFonts w:ascii="Helvetica" w:eastAsia="Times New Roman" w:hAnsi="Helvetica" w:cs="Calibri"/>
                <w:sz w:val="20"/>
                <w:lang w:val="en-GB" w:eastAsia="en-GB"/>
              </w:rPr>
              <w:t>acmt.032.001.01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p>
        </w:tc>
      </w:tr>
      <w:tr w:rsidR="006419B0" w:rsidRPr="0018679E" w:rsidTr="006A3892">
        <w:trPr>
          <w:trHeight w:val="300"/>
        </w:trPr>
        <w:tc>
          <w:tcPr>
            <w:tcW w:w="2484" w:type="dxa"/>
            <w:tcBorders>
              <w:top w:val="nil"/>
              <w:left w:val="single" w:sz="4" w:space="0" w:color="auto"/>
              <w:bottom w:val="single" w:sz="4" w:space="0" w:color="auto"/>
              <w:right w:val="single" w:sz="4" w:space="0" w:color="auto"/>
            </w:tcBorders>
            <w:shd w:val="clear" w:color="auto" w:fill="auto"/>
            <w:noWrap/>
            <w:hideMark/>
          </w:tcPr>
          <w:p w:rsidR="006419B0" w:rsidRPr="0018679E" w:rsidRDefault="006419B0" w:rsidP="006A3892">
            <w:pPr>
              <w:spacing w:before="0"/>
              <w:rPr>
                <w:rFonts w:ascii="Helvetica" w:eastAsia="Times New Roman" w:hAnsi="Helvetica" w:cs="Calibri"/>
                <w:sz w:val="20"/>
                <w:lang w:val="en-GB" w:eastAsia="en-GB"/>
              </w:rPr>
            </w:pPr>
            <w:r w:rsidRPr="0018679E">
              <w:rPr>
                <w:rFonts w:ascii="Helvetica" w:eastAsia="Times New Roman" w:hAnsi="Helvetica" w:cs="Calibri"/>
                <w:sz w:val="20"/>
                <w:lang w:val="en-GB" w:eastAsia="en-GB"/>
              </w:rPr>
              <w:t>acmt.034.001.01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r w:rsidRPr="0018679E">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18679E" w:rsidRDefault="006419B0" w:rsidP="006A3892">
            <w:pPr>
              <w:spacing w:before="0"/>
              <w:jc w:val="center"/>
              <w:rPr>
                <w:rFonts w:ascii="Calibri" w:eastAsia="Times New Roman" w:hAnsi="Calibri" w:cs="Calibri"/>
                <w:color w:val="000000"/>
                <w:sz w:val="22"/>
                <w:szCs w:val="22"/>
                <w:lang w:val="en-GB" w:eastAsia="en-GB"/>
              </w:rPr>
            </w:pPr>
          </w:p>
        </w:tc>
      </w:tr>
    </w:tbl>
    <w:p w:rsidR="006419B0" w:rsidRPr="00C914DD" w:rsidRDefault="006419B0" w:rsidP="006419B0">
      <w:pPr>
        <w:rPr>
          <w:b/>
          <w:szCs w:val="24"/>
          <w:lang w:val="en-GB"/>
        </w:rPr>
      </w:pPr>
      <w:r w:rsidRPr="00C914DD">
        <w:rPr>
          <w:b/>
          <w:szCs w:val="24"/>
          <w:lang w:val="en-GB"/>
        </w:rPr>
        <w:t>Authorities Financial Investigations</w:t>
      </w:r>
      <w:r>
        <w:rPr>
          <w:b/>
          <w:szCs w:val="24"/>
          <w:lang w:val="en-GB"/>
        </w:rPr>
        <w:br/>
      </w:r>
    </w:p>
    <w:tbl>
      <w:tblPr>
        <w:tblW w:w="7678" w:type="dxa"/>
        <w:tblInd w:w="103" w:type="dxa"/>
        <w:tblLook w:val="04A0" w:firstRow="1" w:lastRow="0" w:firstColumn="1" w:lastColumn="0" w:noHBand="0" w:noVBand="1"/>
      </w:tblPr>
      <w:tblGrid>
        <w:gridCol w:w="2340"/>
        <w:gridCol w:w="1783"/>
        <w:gridCol w:w="1583"/>
        <w:gridCol w:w="1972"/>
      </w:tblGrid>
      <w:tr w:rsidR="006419B0" w:rsidRPr="00F82519" w:rsidTr="006A3892">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F82519" w:rsidRDefault="006419B0" w:rsidP="006A3892">
            <w:pPr>
              <w:spacing w:before="0"/>
              <w:rPr>
                <w:rFonts w:ascii="Helvetica" w:eastAsia="Times New Roman" w:hAnsi="Helvetica" w:cs="Calibri"/>
                <w:b/>
                <w:bCs/>
                <w:sz w:val="20"/>
                <w:lang w:val="en-GB" w:eastAsia="en-GB"/>
              </w:rPr>
            </w:pPr>
            <w:r w:rsidRPr="00F82519">
              <w:rPr>
                <w:rFonts w:ascii="Helvetica" w:eastAsia="Times New Roman" w:hAnsi="Helvetica" w:cs="Calibri"/>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F82519" w:rsidRDefault="006419B0" w:rsidP="006A3892">
            <w:pPr>
              <w:spacing w:before="0"/>
              <w:rPr>
                <w:rFonts w:ascii="Helvetica" w:eastAsia="Times New Roman" w:hAnsi="Helvetica" w:cs="Calibri"/>
                <w:b/>
                <w:bCs/>
                <w:sz w:val="20"/>
                <w:lang w:val="en-GB" w:eastAsia="en-GB"/>
              </w:rPr>
            </w:pPr>
            <w:r w:rsidRPr="00F82519">
              <w:rPr>
                <w:rFonts w:ascii="Helvetica" w:eastAsia="Times New Roman" w:hAnsi="Helvetica" w:cs="Calibri"/>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F82519" w:rsidRDefault="006419B0" w:rsidP="006A3892">
            <w:pPr>
              <w:spacing w:before="0"/>
              <w:rPr>
                <w:rFonts w:ascii="Helvetica" w:eastAsia="Times New Roman" w:hAnsi="Helvetica" w:cs="Calibri"/>
                <w:b/>
                <w:bCs/>
                <w:sz w:val="20"/>
                <w:lang w:val="en-GB" w:eastAsia="en-GB"/>
              </w:rPr>
            </w:pPr>
            <w:r w:rsidRPr="00F82519">
              <w:rPr>
                <w:rFonts w:ascii="Helvetica" w:eastAsia="Times New Roman" w:hAnsi="Helvetica" w:cs="Calibri"/>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F82519" w:rsidRDefault="006419B0" w:rsidP="006A3892">
            <w:pPr>
              <w:spacing w:before="0"/>
              <w:jc w:val="center"/>
              <w:rPr>
                <w:rFonts w:ascii="Helvetica" w:eastAsia="Times New Roman" w:hAnsi="Helvetica" w:cs="Calibri"/>
                <w:b/>
                <w:bCs/>
                <w:sz w:val="20"/>
                <w:lang w:val="en-GB" w:eastAsia="en-GB"/>
              </w:rPr>
            </w:pPr>
            <w:r w:rsidRPr="00F82519">
              <w:rPr>
                <w:rFonts w:ascii="Helvetica" w:eastAsia="Times New Roman" w:hAnsi="Helvetica" w:cs="Calibri"/>
                <w:b/>
                <w:bCs/>
                <w:sz w:val="20"/>
                <w:lang w:val="en-GB" w:eastAsia="en-GB"/>
              </w:rPr>
              <w:t>BICNonFIIdentifier</w:t>
            </w:r>
          </w:p>
        </w:tc>
      </w:tr>
      <w:tr w:rsidR="006419B0" w:rsidRPr="00F82519" w:rsidTr="006A3892">
        <w:trPr>
          <w:trHeight w:val="300"/>
        </w:trPr>
        <w:tc>
          <w:tcPr>
            <w:tcW w:w="2340" w:type="dxa"/>
            <w:tcBorders>
              <w:top w:val="nil"/>
              <w:left w:val="single" w:sz="4" w:space="0" w:color="auto"/>
              <w:bottom w:val="single" w:sz="4" w:space="0" w:color="auto"/>
              <w:right w:val="single" w:sz="4" w:space="0" w:color="auto"/>
            </w:tcBorders>
            <w:shd w:val="clear" w:color="auto" w:fill="auto"/>
            <w:noWrap/>
            <w:hideMark/>
          </w:tcPr>
          <w:p w:rsidR="006419B0" w:rsidRPr="00F82519" w:rsidRDefault="006419B0" w:rsidP="006A3892">
            <w:pPr>
              <w:spacing w:before="0"/>
              <w:rPr>
                <w:rFonts w:ascii="Helvetica" w:eastAsia="Times New Roman" w:hAnsi="Helvetica" w:cs="Calibri"/>
                <w:sz w:val="20"/>
                <w:lang w:val="en-GB" w:eastAsia="en-GB"/>
              </w:rPr>
            </w:pPr>
            <w:r w:rsidRPr="00F82519">
              <w:rPr>
                <w:rFonts w:ascii="Helvetica" w:eastAsia="Times New Roman" w:hAnsi="Helvetica" w:cs="Calibri"/>
                <w:sz w:val="20"/>
                <w:lang w:val="en-GB" w:eastAsia="en-GB"/>
              </w:rPr>
              <w:t>auth.001.001.01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82519" w:rsidRDefault="006419B0" w:rsidP="006A3892">
            <w:pPr>
              <w:spacing w:before="0"/>
              <w:jc w:val="center"/>
              <w:rPr>
                <w:rFonts w:ascii="Calibri" w:eastAsia="Times New Roman" w:hAnsi="Calibri" w:cs="Calibri"/>
                <w:color w:val="000000"/>
                <w:sz w:val="22"/>
                <w:szCs w:val="22"/>
                <w:lang w:val="en-GB" w:eastAsia="en-GB"/>
              </w:rPr>
            </w:pPr>
            <w:r w:rsidRPr="00F8251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82519" w:rsidRDefault="006419B0" w:rsidP="006A3892">
            <w:pPr>
              <w:spacing w:before="0"/>
              <w:jc w:val="center"/>
              <w:rPr>
                <w:rFonts w:ascii="Calibri" w:eastAsia="Times New Roman" w:hAnsi="Calibri" w:cs="Calibri"/>
                <w:color w:val="000000"/>
                <w:sz w:val="22"/>
                <w:szCs w:val="22"/>
                <w:lang w:val="en-GB" w:eastAsia="en-GB"/>
              </w:rPr>
            </w:pPr>
            <w:r w:rsidRPr="00F8251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82519" w:rsidRDefault="006419B0" w:rsidP="006A3892">
            <w:pPr>
              <w:spacing w:before="0"/>
              <w:jc w:val="center"/>
              <w:rPr>
                <w:rFonts w:ascii="Calibri" w:eastAsia="Times New Roman" w:hAnsi="Calibri" w:cs="Calibri"/>
                <w:color w:val="000000"/>
                <w:sz w:val="22"/>
                <w:szCs w:val="22"/>
                <w:lang w:val="en-GB" w:eastAsia="en-GB"/>
              </w:rPr>
            </w:pPr>
          </w:p>
        </w:tc>
      </w:tr>
      <w:tr w:rsidR="006419B0" w:rsidRPr="00F82519" w:rsidTr="006A3892">
        <w:trPr>
          <w:trHeight w:val="300"/>
        </w:trPr>
        <w:tc>
          <w:tcPr>
            <w:tcW w:w="2340" w:type="dxa"/>
            <w:tcBorders>
              <w:top w:val="nil"/>
              <w:left w:val="single" w:sz="4" w:space="0" w:color="auto"/>
              <w:bottom w:val="single" w:sz="4" w:space="0" w:color="auto"/>
              <w:right w:val="single" w:sz="4" w:space="0" w:color="auto"/>
            </w:tcBorders>
            <w:shd w:val="clear" w:color="auto" w:fill="auto"/>
            <w:noWrap/>
            <w:hideMark/>
          </w:tcPr>
          <w:p w:rsidR="006419B0" w:rsidRPr="00F82519" w:rsidRDefault="006419B0" w:rsidP="006A3892">
            <w:pPr>
              <w:spacing w:before="0"/>
              <w:rPr>
                <w:rFonts w:ascii="Helvetica" w:eastAsia="Times New Roman" w:hAnsi="Helvetica" w:cs="Calibri"/>
                <w:sz w:val="20"/>
                <w:lang w:val="en-GB" w:eastAsia="en-GB"/>
              </w:rPr>
            </w:pPr>
            <w:r w:rsidRPr="00F82519">
              <w:rPr>
                <w:rFonts w:ascii="Helvetica" w:eastAsia="Times New Roman" w:hAnsi="Helvetica" w:cs="Calibri"/>
                <w:sz w:val="20"/>
                <w:lang w:val="en-GB" w:eastAsia="en-GB"/>
              </w:rPr>
              <w:t>auth.002.001.01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82519" w:rsidRDefault="006419B0" w:rsidP="006A3892">
            <w:pPr>
              <w:spacing w:before="0"/>
              <w:jc w:val="center"/>
              <w:rPr>
                <w:rFonts w:ascii="Calibri" w:eastAsia="Times New Roman" w:hAnsi="Calibri" w:cs="Calibri"/>
                <w:color w:val="000000"/>
                <w:sz w:val="22"/>
                <w:szCs w:val="22"/>
                <w:lang w:val="en-GB" w:eastAsia="en-GB"/>
              </w:rPr>
            </w:pPr>
            <w:r w:rsidRPr="00F8251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82519" w:rsidRDefault="006419B0" w:rsidP="006A3892">
            <w:pPr>
              <w:spacing w:before="0"/>
              <w:jc w:val="center"/>
              <w:rPr>
                <w:rFonts w:ascii="Calibri" w:eastAsia="Times New Roman" w:hAnsi="Calibri" w:cs="Calibri"/>
                <w:color w:val="000000"/>
                <w:sz w:val="22"/>
                <w:szCs w:val="22"/>
                <w:lang w:val="en-GB" w:eastAsia="en-GB"/>
              </w:rPr>
            </w:pPr>
            <w:r w:rsidRPr="00F8251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82519" w:rsidRDefault="006419B0" w:rsidP="006A3892">
            <w:pPr>
              <w:spacing w:before="0"/>
              <w:jc w:val="center"/>
              <w:rPr>
                <w:rFonts w:ascii="Calibri" w:eastAsia="Times New Roman" w:hAnsi="Calibri" w:cs="Calibri"/>
                <w:color w:val="000000"/>
                <w:sz w:val="22"/>
                <w:szCs w:val="22"/>
                <w:lang w:val="en-GB" w:eastAsia="en-GB"/>
              </w:rPr>
            </w:pPr>
          </w:p>
        </w:tc>
      </w:tr>
    </w:tbl>
    <w:p w:rsidR="006419B0" w:rsidRPr="00890289" w:rsidRDefault="006419B0" w:rsidP="006419B0">
      <w:pPr>
        <w:rPr>
          <w:b/>
          <w:szCs w:val="24"/>
          <w:lang w:val="en-GB"/>
        </w:rPr>
      </w:pPr>
      <w:r w:rsidRPr="00890289">
        <w:rPr>
          <w:b/>
          <w:szCs w:val="24"/>
          <w:lang w:val="en-GB"/>
        </w:rPr>
        <w:t>Bank Account Management</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890289"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b/>
                <w:bCs/>
                <w:sz w:val="20"/>
                <w:lang w:val="en-GB" w:eastAsia="en-GB"/>
              </w:rPr>
            </w:pPr>
            <w:r w:rsidRPr="00890289">
              <w:rPr>
                <w:rFonts w:ascii="Helvetica" w:eastAsia="Times New Roman" w:hAnsi="Helvetica" w:cs="Calibri"/>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b/>
                <w:bCs/>
                <w:sz w:val="20"/>
                <w:lang w:val="en-GB" w:eastAsia="en-GB"/>
              </w:rPr>
            </w:pPr>
            <w:r w:rsidRPr="00890289">
              <w:rPr>
                <w:rFonts w:ascii="Helvetica" w:eastAsia="Times New Roman" w:hAnsi="Helvetica" w:cs="Calibri"/>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b/>
                <w:bCs/>
                <w:sz w:val="20"/>
                <w:lang w:val="en-GB" w:eastAsia="en-GB"/>
              </w:rPr>
            </w:pPr>
            <w:r w:rsidRPr="00890289">
              <w:rPr>
                <w:rFonts w:ascii="Helvetica" w:eastAsia="Times New Roman" w:hAnsi="Helvetica" w:cs="Calibri"/>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890289" w:rsidRDefault="006419B0" w:rsidP="006A3892">
            <w:pPr>
              <w:spacing w:before="0"/>
              <w:jc w:val="center"/>
              <w:rPr>
                <w:rFonts w:ascii="Helvetica" w:eastAsia="Times New Roman" w:hAnsi="Helvetica" w:cs="Calibri"/>
                <w:b/>
                <w:bCs/>
                <w:sz w:val="20"/>
                <w:lang w:val="en-GB" w:eastAsia="en-GB"/>
              </w:rPr>
            </w:pPr>
            <w:r w:rsidRPr="00890289">
              <w:rPr>
                <w:rFonts w:ascii="Helvetica" w:eastAsia="Times New Roman" w:hAnsi="Helvetica" w:cs="Calibri"/>
                <w:b/>
                <w:bCs/>
                <w:sz w:val="20"/>
                <w:lang w:val="en-GB" w:eastAsia="en-GB"/>
              </w:rPr>
              <w:t>BICNonFIIdentifier</w:t>
            </w: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acmt.007.001.02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acmt.008.001.02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acmt.009.001.02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acmt.010.001.02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acmt.011.001.02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acmt.012.001.02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acmt.013.001.02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acmt.014.001.02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lastRenderedPageBreak/>
              <w:t>acmt.015.001.02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acmt.016.001.02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acmt.017.001.02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acmt.018.001.02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acmt.019.001.02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acmt.020.001.02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r w:rsidR="006419B0" w:rsidRPr="00890289"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890289" w:rsidRDefault="006419B0" w:rsidP="006A3892">
            <w:pPr>
              <w:spacing w:before="0"/>
              <w:rPr>
                <w:rFonts w:ascii="Helvetica" w:eastAsia="Times New Roman" w:hAnsi="Helvetica" w:cs="Calibri"/>
                <w:sz w:val="20"/>
                <w:lang w:val="en-GB" w:eastAsia="en-GB"/>
              </w:rPr>
            </w:pPr>
            <w:r w:rsidRPr="00890289">
              <w:rPr>
                <w:rFonts w:ascii="Helvetica" w:eastAsia="Times New Roman" w:hAnsi="Helvetica" w:cs="Calibri"/>
                <w:sz w:val="20"/>
                <w:lang w:val="en-GB" w:eastAsia="en-GB"/>
              </w:rPr>
              <w:t>acmt.021.001.02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r w:rsidRPr="00890289">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90289" w:rsidRDefault="006419B0" w:rsidP="006A3892">
            <w:pPr>
              <w:spacing w:before="0"/>
              <w:jc w:val="center"/>
              <w:rPr>
                <w:rFonts w:ascii="Calibri" w:eastAsia="Times New Roman" w:hAnsi="Calibri" w:cs="Calibri"/>
                <w:color w:val="000000"/>
                <w:sz w:val="22"/>
                <w:szCs w:val="22"/>
                <w:lang w:val="en-GB" w:eastAsia="en-GB"/>
              </w:rPr>
            </w:pPr>
          </w:p>
        </w:tc>
      </w:tr>
    </w:tbl>
    <w:p w:rsidR="006419B0" w:rsidRDefault="006419B0" w:rsidP="006419B0">
      <w:pPr>
        <w:rPr>
          <w:szCs w:val="24"/>
          <w:lang w:val="en-GB"/>
        </w:rPr>
      </w:pPr>
      <w:r w:rsidRPr="00B73121">
        <w:rPr>
          <w:b/>
          <w:szCs w:val="24"/>
          <w:lang w:val="en-GB"/>
        </w:rPr>
        <w:t>Bank-to-Customer Cash Management</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B73121"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B73121" w:rsidRDefault="006419B0" w:rsidP="006A3892">
            <w:pPr>
              <w:spacing w:before="0"/>
              <w:rPr>
                <w:rFonts w:ascii="Helvetica" w:eastAsia="Times New Roman" w:hAnsi="Helvetica" w:cs="Helvetica"/>
                <w:b/>
                <w:bCs/>
                <w:sz w:val="20"/>
                <w:lang w:val="en-GB" w:eastAsia="en-GB"/>
              </w:rPr>
            </w:pPr>
            <w:r w:rsidRPr="00B73121">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B73121" w:rsidRDefault="006419B0" w:rsidP="006A3892">
            <w:pPr>
              <w:spacing w:before="0"/>
              <w:rPr>
                <w:rFonts w:ascii="Helvetica" w:eastAsia="Times New Roman" w:hAnsi="Helvetica" w:cs="Helvetica"/>
                <w:b/>
                <w:bCs/>
                <w:sz w:val="20"/>
                <w:lang w:val="en-GB" w:eastAsia="en-GB"/>
              </w:rPr>
            </w:pPr>
            <w:r w:rsidRPr="00B73121">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B73121" w:rsidRDefault="006419B0" w:rsidP="006A3892">
            <w:pPr>
              <w:spacing w:before="0"/>
              <w:rPr>
                <w:rFonts w:ascii="Helvetica" w:eastAsia="Times New Roman" w:hAnsi="Helvetica" w:cs="Helvetica"/>
                <w:b/>
                <w:bCs/>
                <w:sz w:val="20"/>
                <w:lang w:val="en-GB" w:eastAsia="en-GB"/>
              </w:rPr>
            </w:pPr>
            <w:r w:rsidRPr="00B73121">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B73121" w:rsidRDefault="006419B0" w:rsidP="006A3892">
            <w:pPr>
              <w:spacing w:before="0"/>
              <w:jc w:val="center"/>
              <w:rPr>
                <w:rFonts w:ascii="Helvetica" w:eastAsia="Times New Roman" w:hAnsi="Helvetica" w:cs="Helvetica"/>
                <w:b/>
                <w:bCs/>
                <w:sz w:val="20"/>
                <w:lang w:val="en-GB" w:eastAsia="en-GB"/>
              </w:rPr>
            </w:pPr>
            <w:r w:rsidRPr="00B73121">
              <w:rPr>
                <w:rFonts w:ascii="Helvetica" w:eastAsia="Times New Roman" w:hAnsi="Helvetica" w:cs="Helvetica"/>
                <w:b/>
                <w:bCs/>
                <w:sz w:val="20"/>
                <w:lang w:val="en-GB" w:eastAsia="en-GB"/>
              </w:rPr>
              <w:t>BICNonFIIdentifier</w:t>
            </w:r>
          </w:p>
        </w:tc>
      </w:tr>
      <w:tr w:rsidR="006419B0" w:rsidRPr="00B7312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B73121" w:rsidRDefault="006419B0" w:rsidP="006A3892">
            <w:pPr>
              <w:spacing w:before="0"/>
              <w:rPr>
                <w:rFonts w:ascii="Helvetica" w:eastAsia="Times New Roman" w:hAnsi="Helvetica" w:cs="Helvetica"/>
                <w:sz w:val="20"/>
                <w:lang w:val="en-GB" w:eastAsia="en-GB"/>
              </w:rPr>
            </w:pPr>
            <w:r w:rsidRPr="00B73121">
              <w:rPr>
                <w:rFonts w:ascii="Helvetica" w:eastAsia="Times New Roman" w:hAnsi="Helvetica" w:cs="Helvetica"/>
                <w:sz w:val="20"/>
                <w:lang w:val="en-GB" w:eastAsia="en-GB"/>
              </w:rPr>
              <w:t>camt.052.001.07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r w:rsidRPr="00B7312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r w:rsidRPr="00B7312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p>
        </w:tc>
      </w:tr>
      <w:tr w:rsidR="006419B0" w:rsidRPr="00B7312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B73121" w:rsidRDefault="006419B0" w:rsidP="006A3892">
            <w:pPr>
              <w:spacing w:before="0"/>
              <w:rPr>
                <w:rFonts w:ascii="Helvetica" w:eastAsia="Times New Roman" w:hAnsi="Helvetica" w:cs="Helvetica"/>
                <w:sz w:val="20"/>
                <w:lang w:val="en-GB" w:eastAsia="en-GB"/>
              </w:rPr>
            </w:pPr>
            <w:r w:rsidRPr="00B73121">
              <w:rPr>
                <w:rFonts w:ascii="Helvetica" w:eastAsia="Times New Roman" w:hAnsi="Helvetica" w:cs="Helvetica"/>
                <w:sz w:val="20"/>
                <w:lang w:val="en-GB" w:eastAsia="en-GB"/>
              </w:rPr>
              <w:t>camt.053.001.07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r w:rsidRPr="00B7312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r w:rsidRPr="00B7312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p>
        </w:tc>
      </w:tr>
      <w:tr w:rsidR="006419B0" w:rsidRPr="00B7312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B73121" w:rsidRDefault="006419B0" w:rsidP="006A3892">
            <w:pPr>
              <w:spacing w:before="0"/>
              <w:rPr>
                <w:rFonts w:ascii="Helvetica" w:eastAsia="Times New Roman" w:hAnsi="Helvetica" w:cs="Helvetica"/>
                <w:sz w:val="20"/>
                <w:lang w:val="en-GB" w:eastAsia="en-GB"/>
              </w:rPr>
            </w:pPr>
            <w:r w:rsidRPr="00B73121">
              <w:rPr>
                <w:rFonts w:ascii="Helvetica" w:eastAsia="Times New Roman" w:hAnsi="Helvetica" w:cs="Helvetica"/>
                <w:sz w:val="20"/>
                <w:lang w:val="en-GB" w:eastAsia="en-GB"/>
              </w:rPr>
              <w:t>camt.054.001.07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r w:rsidRPr="00B7312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r w:rsidRPr="00B7312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p>
        </w:tc>
      </w:tr>
      <w:tr w:rsidR="006419B0" w:rsidRPr="00B7312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B73121" w:rsidRDefault="006419B0" w:rsidP="006A3892">
            <w:pPr>
              <w:spacing w:before="0"/>
              <w:rPr>
                <w:rFonts w:ascii="Helvetica" w:eastAsia="Times New Roman" w:hAnsi="Helvetica" w:cs="Helvetica"/>
                <w:sz w:val="20"/>
                <w:lang w:val="en-GB" w:eastAsia="en-GB"/>
              </w:rPr>
            </w:pPr>
            <w:r w:rsidRPr="00B73121">
              <w:rPr>
                <w:rFonts w:ascii="Helvetica" w:eastAsia="Times New Roman" w:hAnsi="Helvetica" w:cs="Helvetica"/>
                <w:sz w:val="20"/>
                <w:lang w:val="en-GB" w:eastAsia="en-GB"/>
              </w:rPr>
              <w:t>camt.060.001.04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r w:rsidRPr="00B7312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r w:rsidRPr="00B7312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p>
        </w:tc>
      </w:tr>
    </w:tbl>
    <w:p w:rsidR="006419B0" w:rsidRPr="00B73121" w:rsidRDefault="006419B0" w:rsidP="006419B0">
      <w:pPr>
        <w:rPr>
          <w:b/>
          <w:szCs w:val="24"/>
          <w:lang w:val="en-GB"/>
        </w:rPr>
      </w:pPr>
      <w:r w:rsidRPr="00B73121">
        <w:rPr>
          <w:b/>
          <w:szCs w:val="24"/>
          <w:lang w:val="en-GB"/>
        </w:rPr>
        <w:t>Bank Services Billing</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B73121"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B73121" w:rsidRDefault="006419B0" w:rsidP="006A3892">
            <w:pPr>
              <w:spacing w:before="0"/>
              <w:rPr>
                <w:rFonts w:ascii="Helvetica" w:eastAsia="Times New Roman" w:hAnsi="Helvetica" w:cs="Helvetica"/>
                <w:b/>
                <w:bCs/>
                <w:sz w:val="20"/>
                <w:lang w:val="en-GB" w:eastAsia="en-GB"/>
              </w:rPr>
            </w:pPr>
            <w:r w:rsidRPr="00B73121">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B73121" w:rsidRDefault="006419B0" w:rsidP="006A3892">
            <w:pPr>
              <w:spacing w:before="0"/>
              <w:rPr>
                <w:rFonts w:ascii="Helvetica" w:eastAsia="Times New Roman" w:hAnsi="Helvetica" w:cs="Helvetica"/>
                <w:b/>
                <w:bCs/>
                <w:sz w:val="20"/>
                <w:lang w:val="en-GB" w:eastAsia="en-GB"/>
              </w:rPr>
            </w:pPr>
            <w:r w:rsidRPr="00B73121">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B73121" w:rsidRDefault="006419B0" w:rsidP="006A3892">
            <w:pPr>
              <w:spacing w:before="0"/>
              <w:rPr>
                <w:rFonts w:ascii="Helvetica" w:eastAsia="Times New Roman" w:hAnsi="Helvetica" w:cs="Helvetica"/>
                <w:b/>
                <w:bCs/>
                <w:sz w:val="20"/>
                <w:lang w:val="en-GB" w:eastAsia="en-GB"/>
              </w:rPr>
            </w:pPr>
            <w:r w:rsidRPr="00B73121">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B73121" w:rsidRDefault="006419B0" w:rsidP="006A3892">
            <w:pPr>
              <w:spacing w:before="0"/>
              <w:jc w:val="center"/>
              <w:rPr>
                <w:rFonts w:ascii="Helvetica" w:eastAsia="Times New Roman" w:hAnsi="Helvetica" w:cs="Helvetica"/>
                <w:b/>
                <w:bCs/>
                <w:sz w:val="20"/>
                <w:lang w:val="en-GB" w:eastAsia="en-GB"/>
              </w:rPr>
            </w:pPr>
            <w:r w:rsidRPr="00B73121">
              <w:rPr>
                <w:rFonts w:ascii="Helvetica" w:eastAsia="Times New Roman" w:hAnsi="Helvetica" w:cs="Helvetica"/>
                <w:b/>
                <w:bCs/>
                <w:sz w:val="20"/>
                <w:lang w:val="en-GB" w:eastAsia="en-GB"/>
              </w:rPr>
              <w:t>BICNonFIIdentifier</w:t>
            </w:r>
          </w:p>
        </w:tc>
      </w:tr>
      <w:tr w:rsidR="006419B0" w:rsidRPr="00B7312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B73121" w:rsidRDefault="006419B0" w:rsidP="006A3892">
            <w:pPr>
              <w:spacing w:before="0"/>
              <w:rPr>
                <w:rFonts w:ascii="Helvetica" w:eastAsia="Times New Roman" w:hAnsi="Helvetica" w:cs="Helvetica"/>
                <w:sz w:val="20"/>
                <w:lang w:val="en-GB" w:eastAsia="en-GB"/>
              </w:rPr>
            </w:pPr>
            <w:r w:rsidRPr="00B73121">
              <w:rPr>
                <w:rFonts w:ascii="Helvetica" w:eastAsia="Times New Roman" w:hAnsi="Helvetica" w:cs="Helvetica"/>
                <w:sz w:val="20"/>
                <w:lang w:val="en-GB" w:eastAsia="en-GB"/>
              </w:rPr>
              <w:t>camt.086.001.02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r w:rsidRPr="00B7312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r w:rsidRPr="00B7312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73121" w:rsidRDefault="006419B0" w:rsidP="006A3892">
            <w:pPr>
              <w:spacing w:before="0"/>
              <w:jc w:val="center"/>
              <w:rPr>
                <w:rFonts w:ascii="Calibri" w:eastAsia="Times New Roman" w:hAnsi="Calibri" w:cs="Calibri"/>
                <w:color w:val="000000"/>
                <w:sz w:val="22"/>
                <w:szCs w:val="22"/>
                <w:lang w:val="en-GB" w:eastAsia="en-GB"/>
              </w:rPr>
            </w:pPr>
          </w:p>
        </w:tc>
      </w:tr>
    </w:tbl>
    <w:p w:rsidR="006419B0" w:rsidRDefault="006419B0" w:rsidP="006419B0">
      <w:pPr>
        <w:rPr>
          <w:szCs w:val="24"/>
          <w:lang w:val="en-GB"/>
        </w:rPr>
      </w:pPr>
      <w:r w:rsidRPr="00B73121">
        <w:rPr>
          <w:b/>
          <w:szCs w:val="24"/>
          <w:lang w:val="en-GB"/>
        </w:rPr>
        <w:t>Change/Verify Account Identification</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B469D1"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B469D1" w:rsidRDefault="006419B0" w:rsidP="006A3892">
            <w:pPr>
              <w:spacing w:before="0"/>
              <w:rPr>
                <w:rFonts w:ascii="Helvetica" w:eastAsia="Times New Roman" w:hAnsi="Helvetica" w:cs="Helvetica"/>
                <w:b/>
                <w:bCs/>
                <w:sz w:val="20"/>
                <w:lang w:val="en-GB" w:eastAsia="en-GB"/>
              </w:rPr>
            </w:pPr>
            <w:r w:rsidRPr="00B469D1">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B469D1" w:rsidRDefault="006419B0" w:rsidP="006A3892">
            <w:pPr>
              <w:spacing w:before="0"/>
              <w:rPr>
                <w:rFonts w:ascii="Helvetica" w:eastAsia="Times New Roman" w:hAnsi="Helvetica" w:cs="Helvetica"/>
                <w:b/>
                <w:bCs/>
                <w:sz w:val="20"/>
                <w:lang w:val="en-GB" w:eastAsia="en-GB"/>
              </w:rPr>
            </w:pPr>
            <w:r w:rsidRPr="00B469D1">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B469D1" w:rsidRDefault="006419B0" w:rsidP="006A3892">
            <w:pPr>
              <w:spacing w:before="0"/>
              <w:rPr>
                <w:rFonts w:ascii="Helvetica" w:eastAsia="Times New Roman" w:hAnsi="Helvetica" w:cs="Helvetica"/>
                <w:b/>
                <w:bCs/>
                <w:sz w:val="20"/>
                <w:lang w:val="en-GB" w:eastAsia="en-GB"/>
              </w:rPr>
            </w:pPr>
            <w:r w:rsidRPr="00B469D1">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B469D1" w:rsidRDefault="006419B0" w:rsidP="006A3892">
            <w:pPr>
              <w:spacing w:before="0"/>
              <w:jc w:val="center"/>
              <w:rPr>
                <w:rFonts w:ascii="Helvetica" w:eastAsia="Times New Roman" w:hAnsi="Helvetica" w:cs="Helvetica"/>
                <w:b/>
                <w:bCs/>
                <w:sz w:val="20"/>
                <w:lang w:val="en-GB" w:eastAsia="en-GB"/>
              </w:rPr>
            </w:pPr>
            <w:r w:rsidRPr="00B469D1">
              <w:rPr>
                <w:rFonts w:ascii="Helvetica" w:eastAsia="Times New Roman" w:hAnsi="Helvetica" w:cs="Helvetica"/>
                <w:b/>
                <w:bCs/>
                <w:sz w:val="20"/>
                <w:lang w:val="en-GB" w:eastAsia="en-GB"/>
              </w:rPr>
              <w:t>BICNonFIIdentifier</w:t>
            </w:r>
          </w:p>
        </w:tc>
      </w:tr>
      <w:tr w:rsidR="006419B0" w:rsidRPr="00B469D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B469D1" w:rsidRDefault="006419B0" w:rsidP="006A3892">
            <w:pPr>
              <w:spacing w:before="0"/>
              <w:rPr>
                <w:rFonts w:ascii="Helvetica" w:eastAsia="Times New Roman" w:hAnsi="Helvetica" w:cs="Helvetica"/>
                <w:sz w:val="20"/>
                <w:lang w:val="en-GB" w:eastAsia="en-GB"/>
              </w:rPr>
            </w:pPr>
            <w:r w:rsidRPr="00B469D1">
              <w:rPr>
                <w:rFonts w:ascii="Helvetica" w:eastAsia="Times New Roman" w:hAnsi="Helvetica" w:cs="Helvetica"/>
                <w:sz w:val="20"/>
                <w:lang w:val="en-GB" w:eastAsia="en-GB"/>
              </w:rPr>
              <w:t>acmt.022.001.02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469D1" w:rsidRDefault="006419B0" w:rsidP="006A3892">
            <w:pPr>
              <w:spacing w:before="0"/>
              <w:jc w:val="center"/>
              <w:rPr>
                <w:rFonts w:ascii="Calibri" w:eastAsia="Times New Roman" w:hAnsi="Calibri" w:cs="Calibri"/>
                <w:color w:val="000000"/>
                <w:sz w:val="22"/>
                <w:szCs w:val="22"/>
                <w:lang w:val="en-GB" w:eastAsia="en-GB"/>
              </w:rPr>
            </w:pPr>
            <w:r w:rsidRPr="00B469D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469D1" w:rsidRDefault="006419B0" w:rsidP="006A3892">
            <w:pPr>
              <w:spacing w:before="0"/>
              <w:jc w:val="center"/>
              <w:rPr>
                <w:rFonts w:ascii="Calibri" w:eastAsia="Times New Roman" w:hAnsi="Calibri" w:cs="Calibri"/>
                <w:color w:val="000000"/>
                <w:sz w:val="22"/>
                <w:szCs w:val="22"/>
                <w:lang w:val="en-GB" w:eastAsia="en-GB"/>
              </w:rPr>
            </w:pPr>
            <w:r w:rsidRPr="00B469D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469D1" w:rsidRDefault="006419B0" w:rsidP="006A3892">
            <w:pPr>
              <w:spacing w:before="0"/>
              <w:jc w:val="center"/>
              <w:rPr>
                <w:rFonts w:ascii="Calibri" w:eastAsia="Times New Roman" w:hAnsi="Calibri" w:cs="Calibri"/>
                <w:color w:val="000000"/>
                <w:sz w:val="22"/>
                <w:szCs w:val="22"/>
                <w:lang w:val="en-GB" w:eastAsia="en-GB"/>
              </w:rPr>
            </w:pPr>
          </w:p>
        </w:tc>
      </w:tr>
      <w:tr w:rsidR="006419B0" w:rsidRPr="00B469D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B469D1" w:rsidRDefault="006419B0" w:rsidP="006A3892">
            <w:pPr>
              <w:spacing w:before="0"/>
              <w:rPr>
                <w:rFonts w:ascii="Helvetica" w:eastAsia="Times New Roman" w:hAnsi="Helvetica" w:cs="Helvetica"/>
                <w:sz w:val="20"/>
                <w:lang w:val="en-GB" w:eastAsia="en-GB"/>
              </w:rPr>
            </w:pPr>
            <w:r w:rsidRPr="00B469D1">
              <w:rPr>
                <w:rFonts w:ascii="Helvetica" w:eastAsia="Times New Roman" w:hAnsi="Helvetica" w:cs="Helvetica"/>
                <w:sz w:val="20"/>
                <w:lang w:val="en-GB" w:eastAsia="en-GB"/>
              </w:rPr>
              <w:t>acmt.023.001.02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469D1" w:rsidRDefault="006419B0" w:rsidP="006A3892">
            <w:pPr>
              <w:spacing w:before="0"/>
              <w:jc w:val="center"/>
              <w:rPr>
                <w:rFonts w:ascii="Calibri" w:eastAsia="Times New Roman" w:hAnsi="Calibri" w:cs="Calibri"/>
                <w:color w:val="000000"/>
                <w:sz w:val="22"/>
                <w:szCs w:val="22"/>
                <w:lang w:val="en-GB" w:eastAsia="en-GB"/>
              </w:rPr>
            </w:pPr>
            <w:r w:rsidRPr="00B469D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469D1" w:rsidRDefault="006419B0" w:rsidP="006A3892">
            <w:pPr>
              <w:spacing w:before="0"/>
              <w:jc w:val="center"/>
              <w:rPr>
                <w:rFonts w:ascii="Calibri" w:eastAsia="Times New Roman" w:hAnsi="Calibri" w:cs="Calibri"/>
                <w:color w:val="000000"/>
                <w:sz w:val="22"/>
                <w:szCs w:val="22"/>
                <w:lang w:val="en-GB" w:eastAsia="en-GB"/>
              </w:rPr>
            </w:pPr>
            <w:r w:rsidRPr="00B469D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469D1" w:rsidRDefault="006419B0" w:rsidP="006A3892">
            <w:pPr>
              <w:spacing w:before="0"/>
              <w:jc w:val="center"/>
              <w:rPr>
                <w:rFonts w:ascii="Calibri" w:eastAsia="Times New Roman" w:hAnsi="Calibri" w:cs="Calibri"/>
                <w:color w:val="000000"/>
                <w:sz w:val="22"/>
                <w:szCs w:val="22"/>
                <w:lang w:val="en-GB" w:eastAsia="en-GB"/>
              </w:rPr>
            </w:pPr>
          </w:p>
        </w:tc>
      </w:tr>
      <w:tr w:rsidR="006419B0" w:rsidRPr="00B469D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B469D1" w:rsidRDefault="006419B0" w:rsidP="006A3892">
            <w:pPr>
              <w:spacing w:before="0"/>
              <w:rPr>
                <w:rFonts w:ascii="Helvetica" w:eastAsia="Times New Roman" w:hAnsi="Helvetica" w:cs="Helvetica"/>
                <w:sz w:val="20"/>
                <w:lang w:val="en-GB" w:eastAsia="en-GB"/>
              </w:rPr>
            </w:pPr>
            <w:r w:rsidRPr="00B469D1">
              <w:rPr>
                <w:rFonts w:ascii="Helvetica" w:eastAsia="Times New Roman" w:hAnsi="Helvetica" w:cs="Helvetica"/>
                <w:sz w:val="20"/>
                <w:lang w:val="en-GB" w:eastAsia="en-GB"/>
              </w:rPr>
              <w:t>acmt.024.001.02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469D1" w:rsidRDefault="006419B0" w:rsidP="006A3892">
            <w:pPr>
              <w:spacing w:before="0"/>
              <w:jc w:val="center"/>
              <w:rPr>
                <w:rFonts w:ascii="Calibri" w:eastAsia="Times New Roman" w:hAnsi="Calibri" w:cs="Calibri"/>
                <w:color w:val="000000"/>
                <w:sz w:val="22"/>
                <w:szCs w:val="22"/>
                <w:lang w:val="en-GB" w:eastAsia="en-GB"/>
              </w:rPr>
            </w:pPr>
            <w:r w:rsidRPr="00B469D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469D1" w:rsidRDefault="006419B0" w:rsidP="006A3892">
            <w:pPr>
              <w:spacing w:before="0"/>
              <w:jc w:val="center"/>
              <w:rPr>
                <w:rFonts w:ascii="Calibri" w:eastAsia="Times New Roman" w:hAnsi="Calibri" w:cs="Calibri"/>
                <w:color w:val="000000"/>
                <w:sz w:val="22"/>
                <w:szCs w:val="22"/>
                <w:lang w:val="en-GB" w:eastAsia="en-GB"/>
              </w:rPr>
            </w:pPr>
            <w:r w:rsidRPr="00B469D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469D1" w:rsidRDefault="006419B0" w:rsidP="006A3892">
            <w:pPr>
              <w:spacing w:before="0"/>
              <w:jc w:val="center"/>
              <w:rPr>
                <w:rFonts w:ascii="Calibri" w:eastAsia="Times New Roman" w:hAnsi="Calibri" w:cs="Calibri"/>
                <w:color w:val="000000"/>
                <w:sz w:val="22"/>
                <w:szCs w:val="22"/>
                <w:lang w:val="en-GB" w:eastAsia="en-GB"/>
              </w:rPr>
            </w:pPr>
          </w:p>
        </w:tc>
      </w:tr>
    </w:tbl>
    <w:p w:rsidR="006419B0" w:rsidRPr="00D423DB" w:rsidRDefault="006419B0" w:rsidP="006419B0">
      <w:pPr>
        <w:rPr>
          <w:b/>
          <w:szCs w:val="24"/>
          <w:lang w:val="en-GB"/>
        </w:rPr>
      </w:pPr>
      <w:r w:rsidRPr="00D423DB">
        <w:rPr>
          <w:b/>
          <w:szCs w:val="24"/>
          <w:lang w:val="en-GB"/>
        </w:rPr>
        <w:t>Creditor Payment Activation Request</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B15BB7"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B15BB7" w:rsidRDefault="006419B0" w:rsidP="006A3892">
            <w:pPr>
              <w:spacing w:before="0"/>
              <w:rPr>
                <w:rFonts w:ascii="Helvetica" w:eastAsia="Times New Roman" w:hAnsi="Helvetica" w:cs="Helvetica"/>
                <w:b/>
                <w:bCs/>
                <w:sz w:val="20"/>
                <w:lang w:val="en-GB" w:eastAsia="en-GB"/>
              </w:rPr>
            </w:pPr>
            <w:r w:rsidRPr="00B15BB7">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B15BB7" w:rsidRDefault="006419B0" w:rsidP="006A3892">
            <w:pPr>
              <w:spacing w:before="0"/>
              <w:rPr>
                <w:rFonts w:ascii="Helvetica" w:eastAsia="Times New Roman" w:hAnsi="Helvetica" w:cs="Helvetica"/>
                <w:b/>
                <w:bCs/>
                <w:sz w:val="20"/>
                <w:lang w:val="en-GB" w:eastAsia="en-GB"/>
              </w:rPr>
            </w:pPr>
            <w:r w:rsidRPr="00B15BB7">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B15BB7" w:rsidRDefault="006419B0" w:rsidP="006A3892">
            <w:pPr>
              <w:spacing w:before="0"/>
              <w:rPr>
                <w:rFonts w:ascii="Helvetica" w:eastAsia="Times New Roman" w:hAnsi="Helvetica" w:cs="Helvetica"/>
                <w:b/>
                <w:bCs/>
                <w:sz w:val="20"/>
                <w:lang w:val="en-GB" w:eastAsia="en-GB"/>
              </w:rPr>
            </w:pPr>
            <w:r w:rsidRPr="00B15BB7">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B15BB7" w:rsidRDefault="006419B0" w:rsidP="006A3892">
            <w:pPr>
              <w:spacing w:before="0"/>
              <w:jc w:val="center"/>
              <w:rPr>
                <w:rFonts w:ascii="Helvetica" w:eastAsia="Times New Roman" w:hAnsi="Helvetica" w:cs="Helvetica"/>
                <w:b/>
                <w:bCs/>
                <w:sz w:val="20"/>
                <w:lang w:val="en-GB" w:eastAsia="en-GB"/>
              </w:rPr>
            </w:pPr>
            <w:r w:rsidRPr="00B15BB7">
              <w:rPr>
                <w:rFonts w:ascii="Helvetica" w:eastAsia="Times New Roman" w:hAnsi="Helvetica" w:cs="Helvetica"/>
                <w:b/>
                <w:bCs/>
                <w:sz w:val="20"/>
                <w:lang w:val="en-GB" w:eastAsia="en-GB"/>
              </w:rPr>
              <w:t>BICNonFIIdentifier</w:t>
            </w:r>
          </w:p>
        </w:tc>
      </w:tr>
      <w:tr w:rsidR="006419B0" w:rsidRPr="00B15B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B15BB7" w:rsidRDefault="006419B0" w:rsidP="006A3892">
            <w:pPr>
              <w:spacing w:before="0"/>
              <w:rPr>
                <w:rFonts w:ascii="Helvetica" w:eastAsia="Times New Roman" w:hAnsi="Helvetica" w:cs="Helvetica"/>
                <w:sz w:val="20"/>
                <w:lang w:val="en-GB" w:eastAsia="en-GB"/>
              </w:rPr>
            </w:pPr>
            <w:r w:rsidRPr="00B15BB7">
              <w:rPr>
                <w:rFonts w:ascii="Helvetica" w:eastAsia="Times New Roman" w:hAnsi="Helvetica" w:cs="Helvetica"/>
                <w:sz w:val="20"/>
                <w:lang w:val="en-GB" w:eastAsia="en-GB"/>
              </w:rPr>
              <w:t>pain.013.001.06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15BB7" w:rsidRDefault="006419B0" w:rsidP="006A3892">
            <w:pPr>
              <w:spacing w:before="0"/>
              <w:jc w:val="center"/>
              <w:rPr>
                <w:rFonts w:ascii="Calibri" w:eastAsia="Times New Roman" w:hAnsi="Calibri" w:cs="Calibri"/>
                <w:color w:val="000000"/>
                <w:sz w:val="22"/>
                <w:szCs w:val="22"/>
                <w:lang w:val="en-GB" w:eastAsia="en-GB"/>
              </w:rPr>
            </w:pPr>
            <w:r w:rsidRPr="00B15B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15BB7" w:rsidRDefault="006419B0" w:rsidP="006A3892">
            <w:pPr>
              <w:spacing w:before="0"/>
              <w:jc w:val="center"/>
              <w:rPr>
                <w:rFonts w:ascii="Calibri" w:eastAsia="Times New Roman" w:hAnsi="Calibri" w:cs="Calibri"/>
                <w:color w:val="000000"/>
                <w:sz w:val="22"/>
                <w:szCs w:val="22"/>
                <w:lang w:val="en-GB" w:eastAsia="en-GB"/>
              </w:rPr>
            </w:pPr>
            <w:r w:rsidRPr="00B15BB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15BB7" w:rsidRDefault="006419B0" w:rsidP="006A3892">
            <w:pPr>
              <w:spacing w:before="0"/>
              <w:jc w:val="center"/>
              <w:rPr>
                <w:rFonts w:ascii="Calibri" w:eastAsia="Times New Roman" w:hAnsi="Calibri" w:cs="Calibri"/>
                <w:color w:val="000000"/>
                <w:sz w:val="22"/>
                <w:szCs w:val="22"/>
                <w:lang w:val="en-GB" w:eastAsia="en-GB"/>
              </w:rPr>
            </w:pPr>
          </w:p>
        </w:tc>
      </w:tr>
      <w:tr w:rsidR="006419B0" w:rsidRPr="00B15B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hideMark/>
          </w:tcPr>
          <w:p w:rsidR="006419B0" w:rsidRPr="00B15BB7" w:rsidRDefault="006419B0" w:rsidP="006A3892">
            <w:pPr>
              <w:spacing w:before="0"/>
              <w:rPr>
                <w:rFonts w:ascii="Helvetica" w:eastAsia="Times New Roman" w:hAnsi="Helvetica" w:cs="Helvetica"/>
                <w:sz w:val="20"/>
                <w:lang w:val="en-GB" w:eastAsia="en-GB"/>
              </w:rPr>
            </w:pPr>
            <w:r w:rsidRPr="00B15BB7">
              <w:rPr>
                <w:rFonts w:ascii="Helvetica" w:eastAsia="Times New Roman" w:hAnsi="Helvetica" w:cs="Helvetica"/>
                <w:sz w:val="20"/>
                <w:lang w:val="en-GB" w:eastAsia="en-GB"/>
              </w:rPr>
              <w:t>pain.014.001.06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15BB7" w:rsidRDefault="006419B0" w:rsidP="006A3892">
            <w:pPr>
              <w:spacing w:before="0"/>
              <w:jc w:val="center"/>
              <w:rPr>
                <w:rFonts w:ascii="Calibri" w:eastAsia="Times New Roman" w:hAnsi="Calibri" w:cs="Calibri"/>
                <w:color w:val="000000"/>
                <w:sz w:val="22"/>
                <w:szCs w:val="22"/>
                <w:lang w:val="en-GB" w:eastAsia="en-GB"/>
              </w:rPr>
            </w:pPr>
            <w:r w:rsidRPr="00B15B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15BB7" w:rsidRDefault="006419B0" w:rsidP="006A3892">
            <w:pPr>
              <w:spacing w:before="0"/>
              <w:jc w:val="center"/>
              <w:rPr>
                <w:rFonts w:ascii="Calibri" w:eastAsia="Times New Roman" w:hAnsi="Calibri" w:cs="Calibri"/>
                <w:color w:val="000000"/>
                <w:sz w:val="22"/>
                <w:szCs w:val="22"/>
                <w:lang w:val="en-GB" w:eastAsia="en-GB"/>
              </w:rPr>
            </w:pPr>
            <w:r w:rsidRPr="00B15BB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15BB7" w:rsidRDefault="006419B0" w:rsidP="006A3892">
            <w:pPr>
              <w:spacing w:before="0"/>
              <w:jc w:val="center"/>
              <w:rPr>
                <w:rFonts w:ascii="Calibri" w:eastAsia="Times New Roman" w:hAnsi="Calibri" w:cs="Calibri"/>
                <w:color w:val="000000"/>
                <w:sz w:val="22"/>
                <w:szCs w:val="22"/>
                <w:lang w:val="en-GB" w:eastAsia="en-GB"/>
              </w:rPr>
            </w:pPr>
          </w:p>
        </w:tc>
      </w:tr>
    </w:tbl>
    <w:p w:rsidR="006419B0" w:rsidRPr="00D423DB" w:rsidRDefault="006419B0" w:rsidP="006419B0">
      <w:pPr>
        <w:rPr>
          <w:b/>
          <w:szCs w:val="24"/>
          <w:lang w:val="en-GB"/>
        </w:rPr>
      </w:pPr>
      <w:r w:rsidRPr="006F4331">
        <w:rPr>
          <w:b/>
          <w:szCs w:val="24"/>
          <w:lang w:val="en-GB"/>
        </w:rPr>
        <w:t>Cross-border Transaction Currency Control Reporting (CTCCR)</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6F4331"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6F4331" w:rsidRDefault="006419B0" w:rsidP="006A3892">
            <w:pPr>
              <w:spacing w:before="0"/>
              <w:rPr>
                <w:rFonts w:ascii="Helvetica" w:eastAsia="Times New Roman" w:hAnsi="Helvetica" w:cs="Helvetica"/>
                <w:b/>
                <w:bCs/>
                <w:sz w:val="20"/>
                <w:lang w:val="en-GB" w:eastAsia="en-GB"/>
              </w:rPr>
            </w:pPr>
            <w:r w:rsidRPr="006F4331">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6F4331" w:rsidRDefault="006419B0" w:rsidP="006A3892">
            <w:pPr>
              <w:spacing w:before="0"/>
              <w:jc w:val="center"/>
              <w:rPr>
                <w:rFonts w:ascii="Helvetica" w:eastAsia="Times New Roman" w:hAnsi="Helvetica" w:cs="Helvetica"/>
                <w:b/>
                <w:bCs/>
                <w:sz w:val="20"/>
                <w:lang w:val="en-GB" w:eastAsia="en-GB"/>
              </w:rPr>
            </w:pPr>
            <w:r w:rsidRPr="006F4331">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6F4331" w:rsidRDefault="006419B0" w:rsidP="006A3892">
            <w:pPr>
              <w:spacing w:before="0"/>
              <w:jc w:val="center"/>
              <w:rPr>
                <w:rFonts w:ascii="Helvetica" w:eastAsia="Times New Roman" w:hAnsi="Helvetica" w:cs="Helvetica"/>
                <w:b/>
                <w:bCs/>
                <w:sz w:val="20"/>
                <w:lang w:val="en-GB" w:eastAsia="en-GB"/>
              </w:rPr>
            </w:pPr>
            <w:r w:rsidRPr="006F4331">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6F4331" w:rsidRDefault="006419B0" w:rsidP="006A3892">
            <w:pPr>
              <w:spacing w:before="0"/>
              <w:jc w:val="center"/>
              <w:rPr>
                <w:rFonts w:ascii="Helvetica" w:eastAsia="Times New Roman" w:hAnsi="Helvetica" w:cs="Helvetica"/>
                <w:b/>
                <w:bCs/>
                <w:sz w:val="20"/>
                <w:lang w:val="en-GB" w:eastAsia="en-GB"/>
              </w:rPr>
            </w:pPr>
            <w:r w:rsidRPr="006F4331">
              <w:rPr>
                <w:rFonts w:ascii="Helvetica" w:eastAsia="Times New Roman" w:hAnsi="Helvetica" w:cs="Helvetica"/>
                <w:b/>
                <w:bCs/>
                <w:sz w:val="20"/>
                <w:lang w:val="en-GB" w:eastAsia="en-GB"/>
              </w:rPr>
              <w:t>BICNonFIIdentifier</w:t>
            </w:r>
          </w:p>
        </w:tc>
      </w:tr>
      <w:tr w:rsidR="006419B0" w:rsidRPr="006F433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F4331" w:rsidRDefault="006419B0" w:rsidP="006A3892">
            <w:pPr>
              <w:spacing w:before="0"/>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auth.018.001.01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p>
        </w:tc>
      </w:tr>
      <w:tr w:rsidR="006419B0" w:rsidRPr="006F433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F4331" w:rsidRDefault="006419B0" w:rsidP="006A3892">
            <w:pPr>
              <w:spacing w:before="0"/>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auth.019.001.01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p>
        </w:tc>
      </w:tr>
      <w:tr w:rsidR="006419B0" w:rsidRPr="006F433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F4331" w:rsidRDefault="006419B0" w:rsidP="006A3892">
            <w:pPr>
              <w:spacing w:before="0"/>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auth.020.001.01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p>
        </w:tc>
      </w:tr>
      <w:tr w:rsidR="006419B0" w:rsidRPr="006F433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F4331" w:rsidRDefault="006419B0" w:rsidP="006A3892">
            <w:pPr>
              <w:spacing w:before="0"/>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auth.021.001.01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p>
        </w:tc>
      </w:tr>
      <w:tr w:rsidR="006419B0" w:rsidRPr="006F433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F4331" w:rsidRDefault="006419B0" w:rsidP="006A3892">
            <w:pPr>
              <w:spacing w:before="0"/>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auth.022.001.01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p>
        </w:tc>
      </w:tr>
      <w:tr w:rsidR="006419B0" w:rsidRPr="006F433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F4331" w:rsidRDefault="006419B0" w:rsidP="006A3892">
            <w:pPr>
              <w:spacing w:before="0"/>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auth.023.001.01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p>
        </w:tc>
      </w:tr>
      <w:tr w:rsidR="006419B0" w:rsidRPr="006F433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F4331" w:rsidRDefault="006419B0" w:rsidP="006A3892">
            <w:pPr>
              <w:spacing w:before="0"/>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auth.024.001.01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p>
        </w:tc>
      </w:tr>
      <w:tr w:rsidR="006419B0" w:rsidRPr="006F433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F4331" w:rsidRDefault="006419B0" w:rsidP="006A3892">
            <w:pPr>
              <w:spacing w:before="0"/>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auth.025.001.01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p>
        </w:tc>
      </w:tr>
      <w:tr w:rsidR="006419B0" w:rsidRPr="006F433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F4331" w:rsidRDefault="006419B0" w:rsidP="006A3892">
            <w:pPr>
              <w:spacing w:before="0"/>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auth.026.001.01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p>
        </w:tc>
      </w:tr>
      <w:tr w:rsidR="006419B0" w:rsidRPr="006F433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F4331" w:rsidRDefault="006419B0" w:rsidP="006A3892">
            <w:pPr>
              <w:spacing w:before="0"/>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auth.027.001.01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r w:rsidRPr="006F433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F4331" w:rsidRDefault="006419B0" w:rsidP="006A3892">
            <w:pPr>
              <w:spacing w:before="0"/>
              <w:jc w:val="center"/>
              <w:rPr>
                <w:rFonts w:ascii="Calibri" w:eastAsia="Times New Roman" w:hAnsi="Calibri" w:cs="Calibri"/>
                <w:color w:val="000000"/>
                <w:sz w:val="22"/>
                <w:szCs w:val="22"/>
                <w:lang w:val="en-GB" w:eastAsia="en-GB"/>
              </w:rPr>
            </w:pPr>
          </w:p>
        </w:tc>
      </w:tr>
    </w:tbl>
    <w:p w:rsidR="006419B0" w:rsidRPr="00443178" w:rsidRDefault="006419B0" w:rsidP="006419B0">
      <w:pPr>
        <w:rPr>
          <w:b/>
          <w:szCs w:val="24"/>
          <w:lang w:val="en-GB"/>
        </w:rPr>
      </w:pPr>
      <w:r w:rsidRPr="00443178">
        <w:rPr>
          <w:b/>
          <w:szCs w:val="24"/>
          <w:lang w:val="en-GB"/>
        </w:rPr>
        <w:lastRenderedPageBreak/>
        <w:t>Exceptions and Investigations</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443178"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443178" w:rsidRDefault="006419B0" w:rsidP="006A3892">
            <w:pPr>
              <w:spacing w:before="0"/>
              <w:rPr>
                <w:rFonts w:ascii="Helvetica" w:eastAsia="Times New Roman" w:hAnsi="Helvetica" w:cs="Helvetica"/>
                <w:b/>
                <w:bCs/>
                <w:sz w:val="20"/>
                <w:lang w:val="en-GB" w:eastAsia="en-GB"/>
              </w:rPr>
            </w:pPr>
            <w:r w:rsidRPr="00443178">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443178" w:rsidRDefault="006419B0" w:rsidP="006A3892">
            <w:pPr>
              <w:spacing w:before="0"/>
              <w:jc w:val="center"/>
              <w:rPr>
                <w:rFonts w:ascii="Helvetica" w:eastAsia="Times New Roman" w:hAnsi="Helvetica" w:cs="Helvetica"/>
                <w:b/>
                <w:bCs/>
                <w:sz w:val="20"/>
                <w:lang w:val="en-GB" w:eastAsia="en-GB"/>
              </w:rPr>
            </w:pPr>
            <w:r w:rsidRPr="00443178">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443178" w:rsidRDefault="006419B0" w:rsidP="006A3892">
            <w:pPr>
              <w:spacing w:before="0"/>
              <w:jc w:val="center"/>
              <w:rPr>
                <w:rFonts w:ascii="Helvetica" w:eastAsia="Times New Roman" w:hAnsi="Helvetica" w:cs="Helvetica"/>
                <w:b/>
                <w:bCs/>
                <w:sz w:val="20"/>
                <w:lang w:val="en-GB" w:eastAsia="en-GB"/>
              </w:rPr>
            </w:pPr>
            <w:r w:rsidRPr="00443178">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443178" w:rsidRDefault="006419B0" w:rsidP="006A3892">
            <w:pPr>
              <w:spacing w:before="0"/>
              <w:jc w:val="center"/>
              <w:rPr>
                <w:rFonts w:ascii="Helvetica" w:eastAsia="Times New Roman" w:hAnsi="Helvetica" w:cs="Helvetica"/>
                <w:b/>
                <w:bCs/>
                <w:sz w:val="20"/>
                <w:lang w:val="en-GB" w:eastAsia="en-GB"/>
              </w:rPr>
            </w:pPr>
            <w:r w:rsidRPr="00443178">
              <w:rPr>
                <w:rFonts w:ascii="Helvetica" w:eastAsia="Times New Roman" w:hAnsi="Helvetica" w:cs="Helvetica"/>
                <w:b/>
                <w:bCs/>
                <w:sz w:val="20"/>
                <w:lang w:val="en-GB" w:eastAsia="en-GB"/>
              </w:rPr>
              <w:t>BICNonFIIdentifier</w:t>
            </w: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camt.026.001.06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camt.027.001.06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camt.028.001.08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camt.029.001.08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camt.030.001.04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camt.031.001.05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camt.032.001.03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camt.033.001.05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camt.034.001.05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camt.035.001.04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camt.036.001.04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camt.037.001.06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camt.038.001.03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camt.039.001.04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camt.055.001.07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camt.056.001.07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r w:rsidR="006419B0" w:rsidRPr="0044317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443178" w:rsidRDefault="006419B0" w:rsidP="006A3892">
            <w:pPr>
              <w:spacing w:before="0"/>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camt.087.001.05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r w:rsidRPr="0044317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443178" w:rsidRDefault="006419B0" w:rsidP="006A3892">
            <w:pPr>
              <w:spacing w:before="0"/>
              <w:jc w:val="center"/>
              <w:rPr>
                <w:rFonts w:ascii="Calibri" w:eastAsia="Times New Roman" w:hAnsi="Calibri" w:cs="Calibri"/>
                <w:color w:val="000000"/>
                <w:sz w:val="22"/>
                <w:szCs w:val="22"/>
                <w:lang w:val="en-GB" w:eastAsia="en-GB"/>
              </w:rPr>
            </w:pPr>
          </w:p>
        </w:tc>
      </w:tr>
    </w:tbl>
    <w:p w:rsidR="006419B0" w:rsidRPr="00CE55BE" w:rsidRDefault="006419B0" w:rsidP="006419B0">
      <w:pPr>
        <w:rPr>
          <w:b/>
          <w:szCs w:val="24"/>
          <w:lang w:val="en-GB"/>
        </w:rPr>
      </w:pPr>
      <w:r w:rsidRPr="00CE55BE">
        <w:rPr>
          <w:b/>
          <w:szCs w:val="24"/>
          <w:lang w:val="en-GB"/>
        </w:rPr>
        <w:t>Notification to Receive</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091470"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091470" w:rsidRDefault="006419B0" w:rsidP="006A3892">
            <w:pPr>
              <w:spacing w:before="0"/>
              <w:rPr>
                <w:rFonts w:ascii="Helvetica" w:eastAsia="Times New Roman" w:hAnsi="Helvetica" w:cs="Helvetica"/>
                <w:b/>
                <w:bCs/>
                <w:sz w:val="20"/>
                <w:lang w:val="en-GB" w:eastAsia="en-GB"/>
              </w:rPr>
            </w:pPr>
            <w:r w:rsidRPr="00091470">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091470" w:rsidRDefault="006419B0" w:rsidP="006A3892">
            <w:pPr>
              <w:spacing w:before="0"/>
              <w:jc w:val="center"/>
              <w:rPr>
                <w:rFonts w:ascii="Helvetica" w:eastAsia="Times New Roman" w:hAnsi="Helvetica" w:cs="Helvetica"/>
                <w:b/>
                <w:bCs/>
                <w:sz w:val="20"/>
                <w:lang w:val="en-GB" w:eastAsia="en-GB"/>
              </w:rPr>
            </w:pPr>
            <w:r w:rsidRPr="00091470">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091470" w:rsidRDefault="006419B0" w:rsidP="006A3892">
            <w:pPr>
              <w:spacing w:before="0"/>
              <w:jc w:val="center"/>
              <w:rPr>
                <w:rFonts w:ascii="Helvetica" w:eastAsia="Times New Roman" w:hAnsi="Helvetica" w:cs="Helvetica"/>
                <w:b/>
                <w:bCs/>
                <w:sz w:val="20"/>
                <w:lang w:val="en-GB" w:eastAsia="en-GB"/>
              </w:rPr>
            </w:pPr>
            <w:r w:rsidRPr="00091470">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091470" w:rsidRDefault="006419B0" w:rsidP="006A3892">
            <w:pPr>
              <w:spacing w:before="0"/>
              <w:jc w:val="center"/>
              <w:rPr>
                <w:rFonts w:ascii="Helvetica" w:eastAsia="Times New Roman" w:hAnsi="Helvetica" w:cs="Helvetica"/>
                <w:b/>
                <w:bCs/>
                <w:sz w:val="20"/>
                <w:lang w:val="en-GB" w:eastAsia="en-GB"/>
              </w:rPr>
            </w:pPr>
            <w:r w:rsidRPr="00091470">
              <w:rPr>
                <w:rFonts w:ascii="Helvetica" w:eastAsia="Times New Roman" w:hAnsi="Helvetica" w:cs="Helvetica"/>
                <w:b/>
                <w:bCs/>
                <w:sz w:val="20"/>
                <w:lang w:val="en-GB" w:eastAsia="en-GB"/>
              </w:rPr>
              <w:t>BICNonFIIdentifier</w:t>
            </w:r>
          </w:p>
        </w:tc>
      </w:tr>
      <w:tr w:rsidR="006419B0" w:rsidRPr="00091470"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091470" w:rsidRDefault="006419B0" w:rsidP="006A3892">
            <w:pPr>
              <w:spacing w:before="0"/>
              <w:rPr>
                <w:rFonts w:ascii="Calibri" w:eastAsia="Times New Roman" w:hAnsi="Calibri" w:cs="Calibri"/>
                <w:color w:val="000000"/>
                <w:sz w:val="22"/>
                <w:szCs w:val="22"/>
                <w:lang w:val="en-GB" w:eastAsia="en-GB"/>
              </w:rPr>
            </w:pPr>
            <w:r w:rsidRPr="00091470">
              <w:rPr>
                <w:rFonts w:ascii="Calibri" w:eastAsia="Times New Roman" w:hAnsi="Calibri" w:cs="Calibri"/>
                <w:color w:val="000000"/>
                <w:sz w:val="22"/>
                <w:szCs w:val="22"/>
                <w:lang w:val="en-GB" w:eastAsia="en-GB"/>
              </w:rPr>
              <w:t>camt.057.001.05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091470" w:rsidRDefault="006419B0" w:rsidP="006A3892">
            <w:pPr>
              <w:spacing w:before="0"/>
              <w:jc w:val="center"/>
              <w:rPr>
                <w:rFonts w:ascii="Calibri" w:eastAsia="Times New Roman" w:hAnsi="Calibri" w:cs="Calibri"/>
                <w:color w:val="000000"/>
                <w:sz w:val="22"/>
                <w:szCs w:val="22"/>
                <w:lang w:val="en-GB" w:eastAsia="en-GB"/>
              </w:rPr>
            </w:pPr>
            <w:r w:rsidRPr="00091470">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091470" w:rsidRDefault="006419B0" w:rsidP="006A3892">
            <w:pPr>
              <w:spacing w:before="0"/>
              <w:jc w:val="center"/>
              <w:rPr>
                <w:rFonts w:ascii="Calibri" w:eastAsia="Times New Roman" w:hAnsi="Calibri" w:cs="Calibri"/>
                <w:color w:val="000000"/>
                <w:sz w:val="22"/>
                <w:szCs w:val="22"/>
                <w:lang w:val="en-GB" w:eastAsia="en-GB"/>
              </w:rPr>
            </w:pPr>
            <w:r w:rsidRPr="00091470">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091470" w:rsidRDefault="006419B0" w:rsidP="006A3892">
            <w:pPr>
              <w:spacing w:before="0"/>
              <w:jc w:val="center"/>
              <w:rPr>
                <w:rFonts w:ascii="Calibri" w:eastAsia="Times New Roman" w:hAnsi="Calibri" w:cs="Calibri"/>
                <w:color w:val="000000"/>
                <w:sz w:val="22"/>
                <w:szCs w:val="22"/>
                <w:lang w:val="en-GB" w:eastAsia="en-GB"/>
              </w:rPr>
            </w:pPr>
          </w:p>
        </w:tc>
      </w:tr>
      <w:tr w:rsidR="006419B0" w:rsidRPr="00091470"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091470" w:rsidRDefault="006419B0" w:rsidP="006A3892">
            <w:pPr>
              <w:spacing w:before="0"/>
              <w:rPr>
                <w:rFonts w:ascii="Calibri" w:eastAsia="Times New Roman" w:hAnsi="Calibri" w:cs="Calibri"/>
                <w:color w:val="000000"/>
                <w:sz w:val="22"/>
                <w:szCs w:val="22"/>
                <w:lang w:val="en-GB" w:eastAsia="en-GB"/>
              </w:rPr>
            </w:pPr>
            <w:r w:rsidRPr="00091470">
              <w:rPr>
                <w:rFonts w:ascii="Calibri" w:eastAsia="Times New Roman" w:hAnsi="Calibri" w:cs="Calibri"/>
                <w:color w:val="000000"/>
                <w:sz w:val="22"/>
                <w:szCs w:val="22"/>
                <w:lang w:val="en-GB" w:eastAsia="en-GB"/>
              </w:rPr>
              <w:t>camt.058.001.05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091470" w:rsidRDefault="006419B0" w:rsidP="006A3892">
            <w:pPr>
              <w:spacing w:before="0"/>
              <w:jc w:val="center"/>
              <w:rPr>
                <w:rFonts w:ascii="Calibri" w:eastAsia="Times New Roman" w:hAnsi="Calibri" w:cs="Calibri"/>
                <w:color w:val="000000"/>
                <w:sz w:val="22"/>
                <w:szCs w:val="22"/>
                <w:lang w:val="en-GB" w:eastAsia="en-GB"/>
              </w:rPr>
            </w:pPr>
            <w:r w:rsidRPr="00091470">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091470" w:rsidRDefault="006419B0" w:rsidP="006A3892">
            <w:pPr>
              <w:spacing w:before="0"/>
              <w:jc w:val="center"/>
              <w:rPr>
                <w:rFonts w:ascii="Calibri" w:eastAsia="Times New Roman" w:hAnsi="Calibri" w:cs="Calibri"/>
                <w:color w:val="000000"/>
                <w:sz w:val="22"/>
                <w:szCs w:val="22"/>
                <w:lang w:val="en-GB" w:eastAsia="en-GB"/>
              </w:rPr>
            </w:pPr>
            <w:r w:rsidRPr="00091470">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091470" w:rsidRDefault="006419B0" w:rsidP="006A3892">
            <w:pPr>
              <w:spacing w:before="0"/>
              <w:jc w:val="center"/>
              <w:rPr>
                <w:rFonts w:ascii="Calibri" w:eastAsia="Times New Roman" w:hAnsi="Calibri" w:cs="Calibri"/>
                <w:color w:val="000000"/>
                <w:sz w:val="22"/>
                <w:szCs w:val="22"/>
                <w:lang w:val="en-GB" w:eastAsia="en-GB"/>
              </w:rPr>
            </w:pPr>
          </w:p>
        </w:tc>
      </w:tr>
      <w:tr w:rsidR="006419B0" w:rsidRPr="00091470"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091470" w:rsidRDefault="006419B0" w:rsidP="006A3892">
            <w:pPr>
              <w:spacing w:before="0"/>
              <w:rPr>
                <w:rFonts w:ascii="Calibri" w:eastAsia="Times New Roman" w:hAnsi="Calibri" w:cs="Calibri"/>
                <w:color w:val="000000"/>
                <w:sz w:val="22"/>
                <w:szCs w:val="22"/>
                <w:lang w:val="en-GB" w:eastAsia="en-GB"/>
              </w:rPr>
            </w:pPr>
            <w:r w:rsidRPr="00091470">
              <w:rPr>
                <w:rFonts w:ascii="Calibri" w:eastAsia="Times New Roman" w:hAnsi="Calibri" w:cs="Calibri"/>
                <w:color w:val="000000"/>
                <w:sz w:val="22"/>
                <w:szCs w:val="22"/>
                <w:lang w:val="en-GB" w:eastAsia="en-GB"/>
              </w:rPr>
              <w:t>camt.059.001.05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091470" w:rsidRDefault="006419B0" w:rsidP="006A3892">
            <w:pPr>
              <w:spacing w:before="0"/>
              <w:jc w:val="center"/>
              <w:rPr>
                <w:rFonts w:ascii="Calibri" w:eastAsia="Times New Roman" w:hAnsi="Calibri" w:cs="Calibri"/>
                <w:color w:val="000000"/>
                <w:sz w:val="22"/>
                <w:szCs w:val="22"/>
                <w:lang w:val="en-GB" w:eastAsia="en-GB"/>
              </w:rPr>
            </w:pPr>
            <w:r w:rsidRPr="00091470">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091470" w:rsidRDefault="006419B0" w:rsidP="006A3892">
            <w:pPr>
              <w:spacing w:before="0"/>
              <w:jc w:val="center"/>
              <w:rPr>
                <w:rFonts w:ascii="Calibri" w:eastAsia="Times New Roman" w:hAnsi="Calibri" w:cs="Calibri"/>
                <w:color w:val="000000"/>
                <w:sz w:val="22"/>
                <w:szCs w:val="22"/>
                <w:lang w:val="en-GB" w:eastAsia="en-GB"/>
              </w:rPr>
            </w:pPr>
            <w:r w:rsidRPr="00091470">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091470" w:rsidRDefault="006419B0" w:rsidP="006A3892">
            <w:pPr>
              <w:spacing w:before="0"/>
              <w:jc w:val="center"/>
              <w:rPr>
                <w:rFonts w:ascii="Calibri" w:eastAsia="Times New Roman" w:hAnsi="Calibri" w:cs="Calibri"/>
                <w:color w:val="000000"/>
                <w:sz w:val="22"/>
                <w:szCs w:val="22"/>
                <w:lang w:val="en-GB" w:eastAsia="en-GB"/>
              </w:rPr>
            </w:pPr>
          </w:p>
        </w:tc>
      </w:tr>
    </w:tbl>
    <w:p w:rsidR="006419B0" w:rsidRPr="00431A9B" w:rsidRDefault="006419B0" w:rsidP="006419B0">
      <w:pPr>
        <w:rPr>
          <w:b/>
          <w:szCs w:val="24"/>
          <w:lang w:val="en-GB"/>
        </w:rPr>
      </w:pPr>
      <w:r w:rsidRPr="00431A9B">
        <w:rPr>
          <w:b/>
          <w:szCs w:val="24"/>
          <w:lang w:val="en-GB"/>
        </w:rPr>
        <w:t>Payments Clearing and Settlement</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5C4FBB"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5C4FBB" w:rsidRDefault="006419B0" w:rsidP="006A3892">
            <w:pPr>
              <w:spacing w:before="0"/>
              <w:rPr>
                <w:rFonts w:ascii="Helvetica" w:eastAsia="Times New Roman" w:hAnsi="Helvetica" w:cs="Helvetica"/>
                <w:b/>
                <w:bCs/>
                <w:sz w:val="20"/>
                <w:lang w:val="en-GB" w:eastAsia="en-GB"/>
              </w:rPr>
            </w:pPr>
            <w:r w:rsidRPr="005C4FBB">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5C4FBB" w:rsidRDefault="006419B0" w:rsidP="006A3892">
            <w:pPr>
              <w:spacing w:before="0"/>
              <w:jc w:val="center"/>
              <w:rPr>
                <w:rFonts w:ascii="Helvetica" w:eastAsia="Times New Roman" w:hAnsi="Helvetica" w:cs="Helvetica"/>
                <w:b/>
                <w:bCs/>
                <w:sz w:val="20"/>
                <w:lang w:val="en-GB" w:eastAsia="en-GB"/>
              </w:rPr>
            </w:pPr>
            <w:r w:rsidRPr="005C4FBB">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5C4FBB" w:rsidRDefault="006419B0" w:rsidP="006A3892">
            <w:pPr>
              <w:spacing w:before="0"/>
              <w:jc w:val="center"/>
              <w:rPr>
                <w:rFonts w:ascii="Helvetica" w:eastAsia="Times New Roman" w:hAnsi="Helvetica" w:cs="Helvetica"/>
                <w:b/>
                <w:bCs/>
                <w:sz w:val="20"/>
                <w:lang w:val="en-GB" w:eastAsia="en-GB"/>
              </w:rPr>
            </w:pPr>
            <w:r w:rsidRPr="005C4FBB">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5C4FBB" w:rsidRDefault="006419B0" w:rsidP="006A3892">
            <w:pPr>
              <w:spacing w:before="0"/>
              <w:jc w:val="center"/>
              <w:rPr>
                <w:rFonts w:ascii="Helvetica" w:eastAsia="Times New Roman" w:hAnsi="Helvetica" w:cs="Helvetica"/>
                <w:b/>
                <w:bCs/>
                <w:sz w:val="20"/>
                <w:lang w:val="en-GB" w:eastAsia="en-GB"/>
              </w:rPr>
            </w:pPr>
            <w:r w:rsidRPr="005C4FBB">
              <w:rPr>
                <w:rFonts w:ascii="Helvetica" w:eastAsia="Times New Roman" w:hAnsi="Helvetica" w:cs="Helvetica"/>
                <w:b/>
                <w:bCs/>
                <w:sz w:val="20"/>
                <w:lang w:val="en-GB" w:eastAsia="en-GB"/>
              </w:rPr>
              <w:t>BICNonFIIdentifier</w:t>
            </w:r>
          </w:p>
        </w:tc>
      </w:tr>
      <w:tr w:rsidR="006419B0" w:rsidRPr="005C4FB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C4FBB" w:rsidRDefault="006419B0" w:rsidP="006A3892">
            <w:pPr>
              <w:spacing w:before="0"/>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pacs.002.001.09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p>
        </w:tc>
      </w:tr>
      <w:tr w:rsidR="006419B0" w:rsidRPr="005C4FB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C4FBB" w:rsidRDefault="006419B0" w:rsidP="006A3892">
            <w:pPr>
              <w:spacing w:before="0"/>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pacs.003.001.07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p>
        </w:tc>
      </w:tr>
      <w:tr w:rsidR="006419B0" w:rsidRPr="005C4FB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C4FBB" w:rsidRDefault="006419B0" w:rsidP="006A3892">
            <w:pPr>
              <w:spacing w:before="0"/>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pacs.004.001.08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p>
        </w:tc>
      </w:tr>
      <w:tr w:rsidR="006419B0" w:rsidRPr="005C4FB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C4FBB" w:rsidRDefault="006419B0" w:rsidP="006A3892">
            <w:pPr>
              <w:spacing w:before="0"/>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pacs.007.001.08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p>
        </w:tc>
      </w:tr>
      <w:tr w:rsidR="006419B0" w:rsidRPr="005C4FB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C4FBB" w:rsidRDefault="006419B0" w:rsidP="006A3892">
            <w:pPr>
              <w:spacing w:before="0"/>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pacs.008.001.07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p>
        </w:tc>
      </w:tr>
      <w:tr w:rsidR="006419B0" w:rsidRPr="005C4FB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C4FBB" w:rsidRDefault="006419B0" w:rsidP="006A3892">
            <w:pPr>
              <w:spacing w:before="0"/>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pacs.009.001.07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p>
        </w:tc>
      </w:tr>
      <w:tr w:rsidR="006419B0" w:rsidRPr="005C4FB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C4FBB" w:rsidRDefault="006419B0" w:rsidP="006A3892">
            <w:pPr>
              <w:spacing w:before="0"/>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pacs.010.001.02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 </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p>
        </w:tc>
      </w:tr>
      <w:tr w:rsidR="006419B0" w:rsidRPr="005C4FB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C4FBB" w:rsidRDefault="006419B0" w:rsidP="006A3892">
            <w:pPr>
              <w:spacing w:before="0"/>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pacs.028.001.02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r w:rsidRPr="005C4FBB">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C4FBB" w:rsidRDefault="006419B0" w:rsidP="006A3892">
            <w:pPr>
              <w:spacing w:before="0"/>
              <w:jc w:val="center"/>
              <w:rPr>
                <w:rFonts w:ascii="Calibri" w:eastAsia="Times New Roman" w:hAnsi="Calibri" w:cs="Calibri"/>
                <w:color w:val="000000"/>
                <w:sz w:val="22"/>
                <w:szCs w:val="22"/>
                <w:lang w:val="en-GB" w:eastAsia="en-GB"/>
              </w:rPr>
            </w:pPr>
          </w:p>
        </w:tc>
      </w:tr>
    </w:tbl>
    <w:p w:rsidR="006419B0" w:rsidRPr="005C4FBB" w:rsidRDefault="006419B0" w:rsidP="006419B0">
      <w:pPr>
        <w:rPr>
          <w:b/>
          <w:szCs w:val="24"/>
          <w:lang w:val="en-GB"/>
        </w:rPr>
      </w:pPr>
      <w:r w:rsidRPr="005C4FBB">
        <w:rPr>
          <w:b/>
          <w:szCs w:val="24"/>
          <w:lang w:val="en-GB"/>
        </w:rPr>
        <w:t>Payments Initiation</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F07158"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F07158" w:rsidRDefault="006419B0" w:rsidP="006A3892">
            <w:pPr>
              <w:spacing w:before="0"/>
              <w:rPr>
                <w:rFonts w:ascii="Helvetica" w:eastAsia="Times New Roman" w:hAnsi="Helvetica" w:cs="Helvetica"/>
                <w:b/>
                <w:bCs/>
                <w:sz w:val="20"/>
                <w:lang w:val="en-GB" w:eastAsia="en-GB"/>
              </w:rPr>
            </w:pPr>
            <w:r w:rsidRPr="00F07158">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F07158" w:rsidRDefault="006419B0" w:rsidP="006A3892">
            <w:pPr>
              <w:spacing w:before="0"/>
              <w:jc w:val="center"/>
              <w:rPr>
                <w:rFonts w:ascii="Helvetica" w:eastAsia="Times New Roman" w:hAnsi="Helvetica" w:cs="Helvetica"/>
                <w:b/>
                <w:bCs/>
                <w:sz w:val="20"/>
                <w:lang w:val="en-GB" w:eastAsia="en-GB"/>
              </w:rPr>
            </w:pPr>
            <w:r w:rsidRPr="00F07158">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F07158" w:rsidRDefault="006419B0" w:rsidP="006A3892">
            <w:pPr>
              <w:spacing w:before="0"/>
              <w:jc w:val="center"/>
              <w:rPr>
                <w:rFonts w:ascii="Helvetica" w:eastAsia="Times New Roman" w:hAnsi="Helvetica" w:cs="Helvetica"/>
                <w:b/>
                <w:bCs/>
                <w:sz w:val="20"/>
                <w:lang w:val="en-GB" w:eastAsia="en-GB"/>
              </w:rPr>
            </w:pPr>
            <w:r w:rsidRPr="00F07158">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F07158" w:rsidRDefault="006419B0" w:rsidP="006A3892">
            <w:pPr>
              <w:spacing w:before="0"/>
              <w:jc w:val="center"/>
              <w:rPr>
                <w:rFonts w:ascii="Helvetica" w:eastAsia="Times New Roman" w:hAnsi="Helvetica" w:cs="Helvetica"/>
                <w:b/>
                <w:bCs/>
                <w:sz w:val="20"/>
                <w:lang w:val="en-GB" w:eastAsia="en-GB"/>
              </w:rPr>
            </w:pPr>
            <w:r w:rsidRPr="00F07158">
              <w:rPr>
                <w:rFonts w:ascii="Helvetica" w:eastAsia="Times New Roman" w:hAnsi="Helvetica" w:cs="Helvetica"/>
                <w:b/>
                <w:bCs/>
                <w:sz w:val="20"/>
                <w:lang w:val="en-GB" w:eastAsia="en-GB"/>
              </w:rPr>
              <w:t>BICNonFIIdentifier</w:t>
            </w:r>
          </w:p>
        </w:tc>
      </w:tr>
      <w:tr w:rsidR="006419B0" w:rsidRPr="00F0715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07158" w:rsidRDefault="006419B0" w:rsidP="006A3892">
            <w:pPr>
              <w:spacing w:before="0"/>
              <w:rPr>
                <w:rFonts w:ascii="Calibri" w:eastAsia="Times New Roman" w:hAnsi="Calibri" w:cs="Calibri"/>
                <w:color w:val="000000"/>
                <w:sz w:val="22"/>
                <w:szCs w:val="22"/>
                <w:lang w:val="en-GB" w:eastAsia="en-GB"/>
              </w:rPr>
            </w:pPr>
            <w:r w:rsidRPr="00F07158">
              <w:rPr>
                <w:rFonts w:ascii="Calibri" w:eastAsia="Times New Roman" w:hAnsi="Calibri" w:cs="Calibri"/>
                <w:color w:val="000000"/>
                <w:sz w:val="22"/>
                <w:szCs w:val="22"/>
                <w:lang w:val="en-GB" w:eastAsia="en-GB"/>
              </w:rPr>
              <w:t>pain.001.001.08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07158" w:rsidRDefault="006419B0" w:rsidP="006A3892">
            <w:pPr>
              <w:spacing w:before="0"/>
              <w:jc w:val="center"/>
              <w:rPr>
                <w:rFonts w:ascii="Calibri" w:eastAsia="Times New Roman" w:hAnsi="Calibri" w:cs="Calibri"/>
                <w:color w:val="000000"/>
                <w:sz w:val="22"/>
                <w:szCs w:val="22"/>
                <w:lang w:val="en-GB" w:eastAsia="en-GB"/>
              </w:rPr>
            </w:pPr>
            <w:r w:rsidRPr="00F0715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07158" w:rsidRDefault="006419B0" w:rsidP="006A3892">
            <w:pPr>
              <w:spacing w:before="0"/>
              <w:jc w:val="center"/>
              <w:rPr>
                <w:rFonts w:ascii="Calibri" w:eastAsia="Times New Roman" w:hAnsi="Calibri" w:cs="Calibri"/>
                <w:color w:val="000000"/>
                <w:sz w:val="22"/>
                <w:szCs w:val="22"/>
                <w:lang w:val="en-GB" w:eastAsia="en-GB"/>
              </w:rPr>
            </w:pPr>
            <w:r w:rsidRPr="00F0715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07158" w:rsidRDefault="006419B0" w:rsidP="006A3892">
            <w:pPr>
              <w:spacing w:before="0"/>
              <w:jc w:val="center"/>
              <w:rPr>
                <w:rFonts w:ascii="Calibri" w:eastAsia="Times New Roman" w:hAnsi="Calibri" w:cs="Calibri"/>
                <w:color w:val="000000"/>
                <w:sz w:val="22"/>
                <w:szCs w:val="22"/>
                <w:lang w:val="en-GB" w:eastAsia="en-GB"/>
              </w:rPr>
            </w:pPr>
          </w:p>
        </w:tc>
      </w:tr>
      <w:tr w:rsidR="006419B0" w:rsidRPr="00F0715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07158" w:rsidRDefault="006419B0" w:rsidP="006A3892">
            <w:pPr>
              <w:spacing w:before="0"/>
              <w:rPr>
                <w:rFonts w:ascii="Calibri" w:eastAsia="Times New Roman" w:hAnsi="Calibri" w:cs="Calibri"/>
                <w:color w:val="000000"/>
                <w:sz w:val="22"/>
                <w:szCs w:val="22"/>
                <w:lang w:val="en-GB" w:eastAsia="en-GB"/>
              </w:rPr>
            </w:pPr>
            <w:r w:rsidRPr="00F07158">
              <w:rPr>
                <w:rFonts w:ascii="Calibri" w:eastAsia="Times New Roman" w:hAnsi="Calibri" w:cs="Calibri"/>
                <w:color w:val="000000"/>
                <w:sz w:val="22"/>
                <w:szCs w:val="22"/>
                <w:lang w:val="en-GB" w:eastAsia="en-GB"/>
              </w:rPr>
              <w:t>pain.002.001.09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07158" w:rsidRDefault="006419B0" w:rsidP="006A3892">
            <w:pPr>
              <w:spacing w:before="0"/>
              <w:jc w:val="center"/>
              <w:rPr>
                <w:rFonts w:ascii="Calibri" w:eastAsia="Times New Roman" w:hAnsi="Calibri" w:cs="Calibri"/>
                <w:color w:val="000000"/>
                <w:sz w:val="22"/>
                <w:szCs w:val="22"/>
                <w:lang w:val="en-GB" w:eastAsia="en-GB"/>
              </w:rPr>
            </w:pPr>
            <w:r w:rsidRPr="00F0715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07158" w:rsidRDefault="006419B0" w:rsidP="006A3892">
            <w:pPr>
              <w:spacing w:before="0"/>
              <w:jc w:val="center"/>
              <w:rPr>
                <w:rFonts w:ascii="Calibri" w:eastAsia="Times New Roman" w:hAnsi="Calibri" w:cs="Calibri"/>
                <w:color w:val="000000"/>
                <w:sz w:val="22"/>
                <w:szCs w:val="22"/>
                <w:lang w:val="en-GB" w:eastAsia="en-GB"/>
              </w:rPr>
            </w:pPr>
            <w:r w:rsidRPr="00F0715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07158" w:rsidRDefault="006419B0" w:rsidP="006A3892">
            <w:pPr>
              <w:spacing w:before="0"/>
              <w:jc w:val="center"/>
              <w:rPr>
                <w:rFonts w:ascii="Calibri" w:eastAsia="Times New Roman" w:hAnsi="Calibri" w:cs="Calibri"/>
                <w:color w:val="000000"/>
                <w:sz w:val="22"/>
                <w:szCs w:val="22"/>
                <w:lang w:val="en-GB" w:eastAsia="en-GB"/>
              </w:rPr>
            </w:pPr>
          </w:p>
        </w:tc>
      </w:tr>
      <w:tr w:rsidR="006419B0" w:rsidRPr="00F0715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07158" w:rsidRDefault="006419B0" w:rsidP="006A3892">
            <w:pPr>
              <w:spacing w:before="0"/>
              <w:rPr>
                <w:rFonts w:ascii="Calibri" w:eastAsia="Times New Roman" w:hAnsi="Calibri" w:cs="Calibri"/>
                <w:color w:val="000000"/>
                <w:sz w:val="22"/>
                <w:szCs w:val="22"/>
                <w:lang w:val="en-GB" w:eastAsia="en-GB"/>
              </w:rPr>
            </w:pPr>
            <w:r w:rsidRPr="00F07158">
              <w:rPr>
                <w:rFonts w:ascii="Calibri" w:eastAsia="Times New Roman" w:hAnsi="Calibri" w:cs="Calibri"/>
                <w:color w:val="000000"/>
                <w:sz w:val="22"/>
                <w:szCs w:val="22"/>
                <w:lang w:val="en-GB" w:eastAsia="en-GB"/>
              </w:rPr>
              <w:t>pain.007.001.08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07158" w:rsidRDefault="006419B0" w:rsidP="006A3892">
            <w:pPr>
              <w:spacing w:before="0"/>
              <w:jc w:val="center"/>
              <w:rPr>
                <w:rFonts w:ascii="Calibri" w:eastAsia="Times New Roman" w:hAnsi="Calibri" w:cs="Calibri"/>
                <w:color w:val="000000"/>
                <w:sz w:val="22"/>
                <w:szCs w:val="22"/>
                <w:lang w:val="en-GB" w:eastAsia="en-GB"/>
              </w:rPr>
            </w:pPr>
            <w:r w:rsidRPr="00F0715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07158" w:rsidRDefault="006419B0" w:rsidP="006A3892">
            <w:pPr>
              <w:spacing w:before="0"/>
              <w:jc w:val="center"/>
              <w:rPr>
                <w:rFonts w:ascii="Calibri" w:eastAsia="Times New Roman" w:hAnsi="Calibri" w:cs="Calibri"/>
                <w:color w:val="000000"/>
                <w:sz w:val="22"/>
                <w:szCs w:val="22"/>
                <w:lang w:val="en-GB" w:eastAsia="en-GB"/>
              </w:rPr>
            </w:pPr>
            <w:r w:rsidRPr="00F0715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07158" w:rsidRDefault="006419B0" w:rsidP="006A3892">
            <w:pPr>
              <w:spacing w:before="0"/>
              <w:jc w:val="center"/>
              <w:rPr>
                <w:rFonts w:ascii="Calibri" w:eastAsia="Times New Roman" w:hAnsi="Calibri" w:cs="Calibri"/>
                <w:color w:val="000000"/>
                <w:sz w:val="22"/>
                <w:szCs w:val="22"/>
                <w:lang w:val="en-GB" w:eastAsia="en-GB"/>
              </w:rPr>
            </w:pPr>
          </w:p>
        </w:tc>
      </w:tr>
      <w:tr w:rsidR="006419B0" w:rsidRPr="00F0715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07158" w:rsidRDefault="006419B0" w:rsidP="006A3892">
            <w:pPr>
              <w:spacing w:before="0"/>
              <w:rPr>
                <w:rFonts w:ascii="Calibri" w:eastAsia="Times New Roman" w:hAnsi="Calibri" w:cs="Calibri"/>
                <w:color w:val="000000"/>
                <w:sz w:val="22"/>
                <w:szCs w:val="22"/>
                <w:lang w:val="en-GB" w:eastAsia="en-GB"/>
              </w:rPr>
            </w:pPr>
            <w:r w:rsidRPr="00F07158">
              <w:rPr>
                <w:rFonts w:ascii="Calibri" w:eastAsia="Times New Roman" w:hAnsi="Calibri" w:cs="Calibri"/>
                <w:color w:val="000000"/>
                <w:sz w:val="22"/>
                <w:szCs w:val="22"/>
                <w:lang w:val="en-GB" w:eastAsia="en-GB"/>
              </w:rPr>
              <w:lastRenderedPageBreak/>
              <w:t>pain.008.001.07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07158" w:rsidRDefault="006419B0" w:rsidP="006A3892">
            <w:pPr>
              <w:spacing w:before="0"/>
              <w:jc w:val="center"/>
              <w:rPr>
                <w:rFonts w:ascii="Calibri" w:eastAsia="Times New Roman" w:hAnsi="Calibri" w:cs="Calibri"/>
                <w:color w:val="000000"/>
                <w:sz w:val="22"/>
                <w:szCs w:val="22"/>
                <w:lang w:val="en-GB" w:eastAsia="en-GB"/>
              </w:rPr>
            </w:pPr>
            <w:r w:rsidRPr="00F0715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07158" w:rsidRDefault="006419B0" w:rsidP="006A3892">
            <w:pPr>
              <w:spacing w:before="0"/>
              <w:jc w:val="center"/>
              <w:rPr>
                <w:rFonts w:ascii="Calibri" w:eastAsia="Times New Roman" w:hAnsi="Calibri" w:cs="Calibri"/>
                <w:color w:val="000000"/>
                <w:sz w:val="22"/>
                <w:szCs w:val="22"/>
                <w:lang w:val="en-GB" w:eastAsia="en-GB"/>
              </w:rPr>
            </w:pPr>
            <w:r w:rsidRPr="00F07158">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07158" w:rsidRDefault="006419B0" w:rsidP="006A3892">
            <w:pPr>
              <w:spacing w:before="0"/>
              <w:jc w:val="center"/>
              <w:rPr>
                <w:rFonts w:ascii="Calibri" w:eastAsia="Times New Roman" w:hAnsi="Calibri" w:cs="Calibri"/>
                <w:color w:val="000000"/>
                <w:sz w:val="22"/>
                <w:szCs w:val="22"/>
                <w:lang w:val="en-GB" w:eastAsia="en-GB"/>
              </w:rPr>
            </w:pPr>
          </w:p>
        </w:tc>
      </w:tr>
    </w:tbl>
    <w:p w:rsidR="006419B0" w:rsidRPr="00F07158" w:rsidRDefault="006419B0" w:rsidP="006419B0">
      <w:pPr>
        <w:rPr>
          <w:b/>
          <w:szCs w:val="24"/>
          <w:lang w:val="en-GB"/>
        </w:rPr>
      </w:pPr>
      <w:r w:rsidRPr="00F07158">
        <w:rPr>
          <w:b/>
          <w:szCs w:val="24"/>
          <w:lang w:val="en-GB"/>
        </w:rPr>
        <w:t>Payments Mandates</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C632F7"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C632F7" w:rsidRDefault="006419B0" w:rsidP="006A3892">
            <w:pPr>
              <w:spacing w:before="0"/>
              <w:rPr>
                <w:rFonts w:ascii="Helvetica" w:eastAsia="Times New Roman" w:hAnsi="Helvetica" w:cs="Helvetica"/>
                <w:b/>
                <w:bCs/>
                <w:sz w:val="20"/>
                <w:lang w:val="en-GB" w:eastAsia="en-GB"/>
              </w:rPr>
            </w:pPr>
            <w:r w:rsidRPr="00C632F7">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C632F7" w:rsidRDefault="006419B0" w:rsidP="006A3892">
            <w:pPr>
              <w:spacing w:before="0"/>
              <w:jc w:val="center"/>
              <w:rPr>
                <w:rFonts w:ascii="Helvetica" w:eastAsia="Times New Roman" w:hAnsi="Helvetica" w:cs="Helvetica"/>
                <w:b/>
                <w:bCs/>
                <w:sz w:val="20"/>
                <w:lang w:val="en-GB" w:eastAsia="en-GB"/>
              </w:rPr>
            </w:pPr>
            <w:r w:rsidRPr="00C632F7">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C632F7" w:rsidRDefault="006419B0" w:rsidP="006A3892">
            <w:pPr>
              <w:spacing w:before="0"/>
              <w:jc w:val="center"/>
              <w:rPr>
                <w:rFonts w:ascii="Helvetica" w:eastAsia="Times New Roman" w:hAnsi="Helvetica" w:cs="Helvetica"/>
                <w:b/>
                <w:bCs/>
                <w:sz w:val="20"/>
                <w:lang w:val="en-GB" w:eastAsia="en-GB"/>
              </w:rPr>
            </w:pPr>
            <w:r w:rsidRPr="00C632F7">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C632F7" w:rsidRDefault="006419B0" w:rsidP="006A3892">
            <w:pPr>
              <w:spacing w:before="0"/>
              <w:jc w:val="center"/>
              <w:rPr>
                <w:rFonts w:ascii="Helvetica" w:eastAsia="Times New Roman" w:hAnsi="Helvetica" w:cs="Helvetica"/>
                <w:b/>
                <w:bCs/>
                <w:sz w:val="20"/>
                <w:lang w:val="en-GB" w:eastAsia="en-GB"/>
              </w:rPr>
            </w:pPr>
            <w:r w:rsidRPr="00C632F7">
              <w:rPr>
                <w:rFonts w:ascii="Helvetica" w:eastAsia="Times New Roman" w:hAnsi="Helvetica" w:cs="Helvetica"/>
                <w:b/>
                <w:bCs/>
                <w:sz w:val="20"/>
                <w:lang w:val="en-GB" w:eastAsia="en-GB"/>
              </w:rPr>
              <w:t>BICNonFIIdentifier</w:t>
            </w:r>
          </w:p>
        </w:tc>
      </w:tr>
      <w:tr w:rsidR="006419B0" w:rsidRPr="00C632F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C632F7" w:rsidRDefault="006419B0" w:rsidP="006A3892">
            <w:pPr>
              <w:spacing w:before="0"/>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pain.009.001.05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p>
        </w:tc>
      </w:tr>
      <w:tr w:rsidR="006419B0" w:rsidRPr="00C632F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C632F7" w:rsidRDefault="006419B0" w:rsidP="006A3892">
            <w:pPr>
              <w:spacing w:before="0"/>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pain.010.001.05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p>
        </w:tc>
      </w:tr>
      <w:tr w:rsidR="006419B0" w:rsidRPr="00C632F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C632F7" w:rsidRDefault="006419B0" w:rsidP="006A3892">
            <w:pPr>
              <w:spacing w:before="0"/>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pain.011.001.05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p>
        </w:tc>
      </w:tr>
      <w:tr w:rsidR="006419B0" w:rsidRPr="00C632F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C632F7" w:rsidRDefault="006419B0" w:rsidP="006A3892">
            <w:pPr>
              <w:spacing w:before="0"/>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pain.012.001.05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p>
        </w:tc>
      </w:tr>
      <w:tr w:rsidR="006419B0" w:rsidRPr="00C632F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C632F7" w:rsidRDefault="006419B0" w:rsidP="006A3892">
            <w:pPr>
              <w:spacing w:before="0"/>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pain.017.001.01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p>
        </w:tc>
      </w:tr>
      <w:tr w:rsidR="006419B0" w:rsidRPr="00C632F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C632F7" w:rsidRDefault="006419B0" w:rsidP="006A3892">
            <w:pPr>
              <w:spacing w:before="0"/>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pain.018.001.01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r w:rsidRPr="00C632F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C632F7" w:rsidRDefault="006419B0" w:rsidP="006A3892">
            <w:pPr>
              <w:spacing w:before="0"/>
              <w:jc w:val="center"/>
              <w:rPr>
                <w:rFonts w:ascii="Calibri" w:eastAsia="Times New Roman" w:hAnsi="Calibri" w:cs="Calibri"/>
                <w:color w:val="000000"/>
                <w:sz w:val="22"/>
                <w:szCs w:val="22"/>
                <w:lang w:val="en-GB" w:eastAsia="en-GB"/>
              </w:rPr>
            </w:pPr>
          </w:p>
        </w:tc>
      </w:tr>
    </w:tbl>
    <w:p w:rsidR="006419B0" w:rsidRPr="00363E69" w:rsidRDefault="006419B0" w:rsidP="006419B0">
      <w:pPr>
        <w:rPr>
          <w:b/>
          <w:szCs w:val="24"/>
          <w:lang w:val="en-GB"/>
        </w:rPr>
      </w:pPr>
      <w:r w:rsidRPr="00363E69">
        <w:rPr>
          <w:b/>
          <w:szCs w:val="24"/>
          <w:lang w:val="en-GB"/>
        </w:rPr>
        <w:t>Stand-alone Remittance Advice</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9A734A"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9A734A" w:rsidRDefault="006419B0" w:rsidP="006A3892">
            <w:pPr>
              <w:spacing w:before="0"/>
              <w:rPr>
                <w:rFonts w:ascii="Helvetica" w:eastAsia="Times New Roman" w:hAnsi="Helvetica" w:cs="Helvetica"/>
                <w:b/>
                <w:bCs/>
                <w:sz w:val="20"/>
                <w:lang w:val="en-GB" w:eastAsia="en-GB"/>
              </w:rPr>
            </w:pPr>
            <w:r w:rsidRPr="009A734A">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9A734A" w:rsidRDefault="006419B0" w:rsidP="006A3892">
            <w:pPr>
              <w:spacing w:before="0"/>
              <w:jc w:val="center"/>
              <w:rPr>
                <w:rFonts w:ascii="Helvetica" w:eastAsia="Times New Roman" w:hAnsi="Helvetica" w:cs="Helvetica"/>
                <w:b/>
                <w:bCs/>
                <w:sz w:val="20"/>
                <w:lang w:val="en-GB" w:eastAsia="en-GB"/>
              </w:rPr>
            </w:pPr>
            <w:r w:rsidRPr="009A734A">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9A734A" w:rsidRDefault="006419B0" w:rsidP="006A3892">
            <w:pPr>
              <w:spacing w:before="0"/>
              <w:jc w:val="center"/>
              <w:rPr>
                <w:rFonts w:ascii="Helvetica" w:eastAsia="Times New Roman" w:hAnsi="Helvetica" w:cs="Helvetica"/>
                <w:b/>
                <w:bCs/>
                <w:sz w:val="20"/>
                <w:lang w:val="en-GB" w:eastAsia="en-GB"/>
              </w:rPr>
            </w:pPr>
            <w:r w:rsidRPr="009A734A">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9A734A" w:rsidRDefault="006419B0" w:rsidP="006A3892">
            <w:pPr>
              <w:spacing w:before="0"/>
              <w:jc w:val="center"/>
              <w:rPr>
                <w:rFonts w:ascii="Helvetica" w:eastAsia="Times New Roman" w:hAnsi="Helvetica" w:cs="Helvetica"/>
                <w:b/>
                <w:bCs/>
                <w:sz w:val="20"/>
                <w:lang w:val="en-GB" w:eastAsia="en-GB"/>
              </w:rPr>
            </w:pPr>
            <w:r w:rsidRPr="009A734A">
              <w:rPr>
                <w:rFonts w:ascii="Helvetica" w:eastAsia="Times New Roman" w:hAnsi="Helvetica" w:cs="Helvetica"/>
                <w:b/>
                <w:bCs/>
                <w:sz w:val="20"/>
                <w:lang w:val="en-GB" w:eastAsia="en-GB"/>
              </w:rPr>
              <w:t>BICNonFIIdentifier</w:t>
            </w:r>
          </w:p>
        </w:tc>
      </w:tr>
      <w:tr w:rsidR="006419B0" w:rsidRPr="009A734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9A734A" w:rsidRDefault="006419B0" w:rsidP="006A3892">
            <w:pPr>
              <w:spacing w:before="0"/>
              <w:rPr>
                <w:rFonts w:ascii="Calibri" w:eastAsia="Times New Roman" w:hAnsi="Calibri" w:cs="Calibri"/>
                <w:color w:val="000000"/>
                <w:sz w:val="22"/>
                <w:szCs w:val="22"/>
                <w:lang w:val="en-GB" w:eastAsia="en-GB"/>
              </w:rPr>
            </w:pPr>
            <w:r w:rsidRPr="009A734A">
              <w:rPr>
                <w:rFonts w:ascii="Calibri" w:eastAsia="Times New Roman" w:hAnsi="Calibri" w:cs="Calibri"/>
                <w:color w:val="000000"/>
                <w:sz w:val="22"/>
                <w:szCs w:val="22"/>
                <w:lang w:val="en-GB" w:eastAsia="en-GB"/>
              </w:rPr>
              <w:t>remt.001.001.03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9A734A" w:rsidRDefault="006419B0" w:rsidP="006A3892">
            <w:pPr>
              <w:spacing w:before="0"/>
              <w:jc w:val="center"/>
              <w:rPr>
                <w:rFonts w:ascii="Calibri" w:eastAsia="Times New Roman" w:hAnsi="Calibri" w:cs="Calibri"/>
                <w:color w:val="000000"/>
                <w:sz w:val="22"/>
                <w:szCs w:val="22"/>
                <w:lang w:val="en-GB" w:eastAsia="en-GB"/>
              </w:rPr>
            </w:pPr>
            <w:r w:rsidRPr="009A734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9A734A" w:rsidRDefault="006419B0" w:rsidP="006A3892">
            <w:pPr>
              <w:spacing w:before="0"/>
              <w:jc w:val="center"/>
              <w:rPr>
                <w:rFonts w:ascii="Calibri" w:eastAsia="Times New Roman" w:hAnsi="Calibri" w:cs="Calibri"/>
                <w:color w:val="000000"/>
                <w:sz w:val="22"/>
                <w:szCs w:val="22"/>
                <w:lang w:val="en-GB" w:eastAsia="en-GB"/>
              </w:rPr>
            </w:pPr>
            <w:r w:rsidRPr="009A734A">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9A734A" w:rsidRDefault="006419B0" w:rsidP="006A3892">
            <w:pPr>
              <w:spacing w:before="0"/>
              <w:jc w:val="center"/>
              <w:rPr>
                <w:rFonts w:ascii="Calibri" w:eastAsia="Times New Roman" w:hAnsi="Calibri" w:cs="Calibri"/>
                <w:color w:val="000000"/>
                <w:sz w:val="22"/>
                <w:szCs w:val="22"/>
                <w:lang w:val="en-GB" w:eastAsia="en-GB"/>
              </w:rPr>
            </w:pPr>
          </w:p>
        </w:tc>
      </w:tr>
      <w:tr w:rsidR="006419B0" w:rsidRPr="009A734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9A734A" w:rsidRDefault="006419B0" w:rsidP="006A3892">
            <w:pPr>
              <w:spacing w:before="0"/>
              <w:rPr>
                <w:rFonts w:ascii="Calibri" w:eastAsia="Times New Roman" w:hAnsi="Calibri" w:cs="Calibri"/>
                <w:color w:val="000000"/>
                <w:sz w:val="22"/>
                <w:szCs w:val="22"/>
                <w:lang w:val="en-GB" w:eastAsia="en-GB"/>
              </w:rPr>
            </w:pPr>
            <w:r w:rsidRPr="009A734A">
              <w:rPr>
                <w:rFonts w:ascii="Calibri" w:eastAsia="Times New Roman" w:hAnsi="Calibri" w:cs="Calibri"/>
                <w:color w:val="000000"/>
                <w:sz w:val="22"/>
                <w:szCs w:val="22"/>
                <w:lang w:val="en-GB" w:eastAsia="en-GB"/>
              </w:rPr>
              <w:t>remt.002.001.01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9A734A" w:rsidRDefault="006419B0" w:rsidP="006A3892">
            <w:pPr>
              <w:spacing w:before="0"/>
              <w:jc w:val="center"/>
              <w:rPr>
                <w:rFonts w:ascii="Calibri" w:eastAsia="Times New Roman" w:hAnsi="Calibri" w:cs="Calibri"/>
                <w:color w:val="000000"/>
                <w:sz w:val="22"/>
                <w:szCs w:val="22"/>
                <w:lang w:val="en-GB" w:eastAsia="en-GB"/>
              </w:rPr>
            </w:pPr>
            <w:r w:rsidRPr="009A734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9A734A" w:rsidRDefault="006419B0" w:rsidP="006A3892">
            <w:pPr>
              <w:spacing w:before="0"/>
              <w:jc w:val="center"/>
              <w:rPr>
                <w:rFonts w:ascii="Calibri" w:eastAsia="Times New Roman" w:hAnsi="Calibri" w:cs="Calibri"/>
                <w:color w:val="000000"/>
                <w:sz w:val="22"/>
                <w:szCs w:val="22"/>
                <w:lang w:val="en-GB" w:eastAsia="en-GB"/>
              </w:rPr>
            </w:pPr>
            <w:r w:rsidRPr="009A734A">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9A734A" w:rsidRDefault="006419B0" w:rsidP="006A3892">
            <w:pPr>
              <w:spacing w:before="0"/>
              <w:jc w:val="center"/>
              <w:rPr>
                <w:rFonts w:ascii="Calibri" w:eastAsia="Times New Roman" w:hAnsi="Calibri" w:cs="Calibri"/>
                <w:color w:val="000000"/>
                <w:sz w:val="22"/>
                <w:szCs w:val="22"/>
                <w:lang w:val="en-GB" w:eastAsia="en-GB"/>
              </w:rPr>
            </w:pPr>
          </w:p>
        </w:tc>
      </w:tr>
    </w:tbl>
    <w:p w:rsidR="006419B0" w:rsidRPr="00422321" w:rsidRDefault="006419B0" w:rsidP="006419B0">
      <w:pPr>
        <w:rPr>
          <w:b/>
          <w:szCs w:val="24"/>
          <w:lang w:val="en-GB"/>
        </w:rPr>
      </w:pPr>
      <w:r w:rsidRPr="00422321">
        <w:rPr>
          <w:b/>
          <w:szCs w:val="24"/>
          <w:lang w:val="en-GB"/>
        </w:rPr>
        <w:t>Central Counterparty Clearing (CCP Clearing</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AF1FE1"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AF1FE1" w:rsidRDefault="006419B0" w:rsidP="006A3892">
            <w:pPr>
              <w:spacing w:before="0"/>
              <w:rPr>
                <w:rFonts w:ascii="Helvetica" w:eastAsia="Times New Roman" w:hAnsi="Helvetica" w:cs="Helvetica"/>
                <w:b/>
                <w:bCs/>
                <w:sz w:val="20"/>
                <w:lang w:val="en-GB" w:eastAsia="en-GB"/>
              </w:rPr>
            </w:pPr>
            <w:r w:rsidRPr="00AF1FE1">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AF1FE1" w:rsidRDefault="006419B0" w:rsidP="006A3892">
            <w:pPr>
              <w:spacing w:before="0"/>
              <w:jc w:val="center"/>
              <w:rPr>
                <w:rFonts w:ascii="Helvetica" w:eastAsia="Times New Roman" w:hAnsi="Helvetica" w:cs="Helvetica"/>
                <w:b/>
                <w:bCs/>
                <w:sz w:val="20"/>
                <w:lang w:val="en-GB" w:eastAsia="en-GB"/>
              </w:rPr>
            </w:pPr>
            <w:r w:rsidRPr="00AF1FE1">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AF1FE1" w:rsidRDefault="006419B0" w:rsidP="006A3892">
            <w:pPr>
              <w:spacing w:before="0"/>
              <w:jc w:val="center"/>
              <w:rPr>
                <w:rFonts w:ascii="Helvetica" w:eastAsia="Times New Roman" w:hAnsi="Helvetica" w:cs="Helvetica"/>
                <w:b/>
                <w:bCs/>
                <w:sz w:val="20"/>
                <w:lang w:val="en-GB" w:eastAsia="en-GB"/>
              </w:rPr>
            </w:pPr>
            <w:r w:rsidRPr="00AF1FE1">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AF1FE1" w:rsidRDefault="006419B0" w:rsidP="006A3892">
            <w:pPr>
              <w:spacing w:before="0"/>
              <w:jc w:val="center"/>
              <w:rPr>
                <w:rFonts w:ascii="Helvetica" w:eastAsia="Times New Roman" w:hAnsi="Helvetica" w:cs="Helvetica"/>
                <w:b/>
                <w:bCs/>
                <w:sz w:val="20"/>
                <w:lang w:val="en-GB" w:eastAsia="en-GB"/>
              </w:rPr>
            </w:pPr>
            <w:r w:rsidRPr="00AF1FE1">
              <w:rPr>
                <w:rFonts w:ascii="Helvetica" w:eastAsia="Times New Roman" w:hAnsi="Helvetica" w:cs="Helvetica"/>
                <w:b/>
                <w:bCs/>
                <w:sz w:val="20"/>
                <w:lang w:val="en-GB" w:eastAsia="en-GB"/>
              </w:rPr>
              <w:t>BICNonFIIdentifier</w:t>
            </w:r>
          </w:p>
        </w:tc>
      </w:tr>
      <w:tr w:rsidR="006419B0" w:rsidRPr="00AF1F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F1FE1" w:rsidRDefault="006419B0" w:rsidP="006A3892">
            <w:pPr>
              <w:spacing w:before="0"/>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secl.001.001.03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p>
        </w:tc>
      </w:tr>
      <w:tr w:rsidR="006419B0" w:rsidRPr="00AF1F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F1FE1" w:rsidRDefault="006419B0" w:rsidP="006A3892">
            <w:pPr>
              <w:spacing w:before="0"/>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secl.002.001.03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p>
        </w:tc>
      </w:tr>
      <w:tr w:rsidR="006419B0" w:rsidRPr="00AF1F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F1FE1" w:rsidRDefault="006419B0" w:rsidP="006A3892">
            <w:pPr>
              <w:spacing w:before="0"/>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secl.003.001.03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p>
        </w:tc>
      </w:tr>
      <w:tr w:rsidR="006419B0" w:rsidRPr="00AF1F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F1FE1" w:rsidRDefault="006419B0" w:rsidP="006A3892">
            <w:pPr>
              <w:spacing w:before="0"/>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secl.004.001.03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p>
        </w:tc>
      </w:tr>
      <w:tr w:rsidR="006419B0" w:rsidRPr="00AF1F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F1FE1" w:rsidRDefault="006419B0" w:rsidP="006A3892">
            <w:pPr>
              <w:spacing w:before="0"/>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secl.005.001.02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p>
        </w:tc>
      </w:tr>
      <w:tr w:rsidR="006419B0" w:rsidRPr="00AF1F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F1FE1" w:rsidRDefault="006419B0" w:rsidP="006A3892">
            <w:pPr>
              <w:spacing w:before="0"/>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secl.006.001.02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p>
        </w:tc>
      </w:tr>
      <w:tr w:rsidR="006419B0" w:rsidRPr="00AF1F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F1FE1" w:rsidRDefault="006419B0" w:rsidP="006A3892">
            <w:pPr>
              <w:spacing w:before="0"/>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secl.007.001.03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p>
        </w:tc>
      </w:tr>
      <w:tr w:rsidR="006419B0" w:rsidRPr="00AF1F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F1FE1" w:rsidRDefault="006419B0" w:rsidP="006A3892">
            <w:pPr>
              <w:spacing w:before="0"/>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secl.008.001.03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p>
        </w:tc>
      </w:tr>
      <w:tr w:rsidR="006419B0" w:rsidRPr="00AF1F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F1FE1" w:rsidRDefault="006419B0" w:rsidP="006A3892">
            <w:pPr>
              <w:spacing w:before="0"/>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secl.009.001.03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p>
        </w:tc>
      </w:tr>
      <w:tr w:rsidR="006419B0" w:rsidRPr="00AF1F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F1FE1" w:rsidRDefault="006419B0" w:rsidP="006A3892">
            <w:pPr>
              <w:spacing w:before="0"/>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secl.010.001.03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r w:rsidRPr="00AF1F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F1FE1" w:rsidRDefault="006419B0" w:rsidP="006A3892">
            <w:pPr>
              <w:spacing w:before="0"/>
              <w:jc w:val="center"/>
              <w:rPr>
                <w:rFonts w:ascii="Calibri" w:eastAsia="Times New Roman" w:hAnsi="Calibri" w:cs="Calibri"/>
                <w:color w:val="000000"/>
                <w:sz w:val="22"/>
                <w:szCs w:val="22"/>
                <w:lang w:val="en-GB" w:eastAsia="en-GB"/>
              </w:rPr>
            </w:pPr>
          </w:p>
        </w:tc>
      </w:tr>
    </w:tbl>
    <w:p w:rsidR="006419B0" w:rsidRPr="004A2349" w:rsidRDefault="006419B0" w:rsidP="006419B0">
      <w:pPr>
        <w:rPr>
          <w:b/>
          <w:szCs w:val="24"/>
          <w:lang w:val="en-GB"/>
        </w:rPr>
      </w:pPr>
      <w:r w:rsidRPr="004A2349">
        <w:rPr>
          <w:b/>
          <w:szCs w:val="24"/>
          <w:lang w:val="en-GB"/>
        </w:rPr>
        <w:t>Collateral Management</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F26DFD"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F26DFD" w:rsidRDefault="006419B0" w:rsidP="006A3892">
            <w:pPr>
              <w:spacing w:before="0"/>
              <w:rPr>
                <w:rFonts w:ascii="Helvetica" w:eastAsia="Times New Roman" w:hAnsi="Helvetica" w:cs="Helvetica"/>
                <w:b/>
                <w:bCs/>
                <w:sz w:val="20"/>
                <w:lang w:val="en-GB" w:eastAsia="en-GB"/>
              </w:rPr>
            </w:pPr>
            <w:r w:rsidRPr="00F26DFD">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F26DFD" w:rsidRDefault="006419B0" w:rsidP="006A3892">
            <w:pPr>
              <w:spacing w:before="0"/>
              <w:jc w:val="center"/>
              <w:rPr>
                <w:rFonts w:ascii="Helvetica" w:eastAsia="Times New Roman" w:hAnsi="Helvetica" w:cs="Helvetica"/>
                <w:b/>
                <w:bCs/>
                <w:sz w:val="20"/>
                <w:lang w:val="en-GB" w:eastAsia="en-GB"/>
              </w:rPr>
            </w:pPr>
            <w:r w:rsidRPr="00F26DFD">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F26DFD" w:rsidRDefault="006419B0" w:rsidP="006A3892">
            <w:pPr>
              <w:spacing w:before="0"/>
              <w:jc w:val="center"/>
              <w:rPr>
                <w:rFonts w:ascii="Helvetica" w:eastAsia="Times New Roman" w:hAnsi="Helvetica" w:cs="Helvetica"/>
                <w:b/>
                <w:bCs/>
                <w:sz w:val="20"/>
                <w:lang w:val="en-GB" w:eastAsia="en-GB"/>
              </w:rPr>
            </w:pPr>
            <w:r w:rsidRPr="00F26DFD">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F26DFD" w:rsidRDefault="006419B0" w:rsidP="006A3892">
            <w:pPr>
              <w:spacing w:before="0"/>
              <w:jc w:val="center"/>
              <w:rPr>
                <w:rFonts w:ascii="Helvetica" w:eastAsia="Times New Roman" w:hAnsi="Helvetica" w:cs="Helvetica"/>
                <w:b/>
                <w:bCs/>
                <w:sz w:val="20"/>
                <w:lang w:val="en-GB" w:eastAsia="en-GB"/>
              </w:rPr>
            </w:pPr>
            <w:r w:rsidRPr="00F26DFD">
              <w:rPr>
                <w:rFonts w:ascii="Helvetica" w:eastAsia="Times New Roman" w:hAnsi="Helvetica" w:cs="Helvetica"/>
                <w:b/>
                <w:bCs/>
                <w:sz w:val="20"/>
                <w:lang w:val="en-GB" w:eastAsia="en-GB"/>
              </w:rPr>
              <w:t>BICNonFIIdentifier</w:t>
            </w: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colr.003.001.04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colr.004.001.04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colr.005.001.04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colr.006.001.04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colr.007.001.05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colr.008.001.05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colr.009.001.04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colr.010.001.04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colr.011.001.04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colr.012.001.04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colr.013.001.04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lastRenderedPageBreak/>
              <w:t>colr.014.001.04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colr.015.001.04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r w:rsidR="006419B0" w:rsidRPr="00F26DF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6DFD" w:rsidRDefault="006419B0" w:rsidP="006A3892">
            <w:pPr>
              <w:spacing w:before="0"/>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colr.016.001.03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r w:rsidRPr="00F26DF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6DFD" w:rsidRDefault="006419B0" w:rsidP="006A3892">
            <w:pPr>
              <w:spacing w:before="0"/>
              <w:jc w:val="center"/>
              <w:rPr>
                <w:rFonts w:ascii="Calibri" w:eastAsia="Times New Roman" w:hAnsi="Calibri" w:cs="Calibri"/>
                <w:color w:val="000000"/>
                <w:sz w:val="22"/>
                <w:szCs w:val="22"/>
                <w:lang w:val="en-GB" w:eastAsia="en-GB"/>
              </w:rPr>
            </w:pPr>
          </w:p>
        </w:tc>
      </w:tr>
    </w:tbl>
    <w:p w:rsidR="006419B0" w:rsidRPr="00F06368" w:rsidRDefault="006419B0" w:rsidP="006419B0">
      <w:pPr>
        <w:rPr>
          <w:b/>
          <w:szCs w:val="24"/>
          <w:lang w:val="en-GB"/>
        </w:rPr>
      </w:pPr>
      <w:r w:rsidRPr="00F06368">
        <w:rPr>
          <w:b/>
          <w:szCs w:val="24"/>
          <w:lang w:val="en-GB"/>
        </w:rPr>
        <w:t>Corporate Actions</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2D48DD"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2D48DD" w:rsidRDefault="006419B0" w:rsidP="006A3892">
            <w:pPr>
              <w:spacing w:before="0"/>
              <w:rPr>
                <w:rFonts w:ascii="Helvetica" w:eastAsia="Times New Roman" w:hAnsi="Helvetica" w:cs="Helvetica"/>
                <w:b/>
                <w:bCs/>
                <w:sz w:val="20"/>
                <w:lang w:val="en-GB" w:eastAsia="en-GB"/>
              </w:rPr>
            </w:pPr>
            <w:r w:rsidRPr="002D48DD">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2D48DD" w:rsidRDefault="006419B0" w:rsidP="006A3892">
            <w:pPr>
              <w:spacing w:before="0"/>
              <w:jc w:val="center"/>
              <w:rPr>
                <w:rFonts w:ascii="Helvetica" w:eastAsia="Times New Roman" w:hAnsi="Helvetica" w:cs="Helvetica"/>
                <w:b/>
                <w:bCs/>
                <w:sz w:val="20"/>
                <w:lang w:val="en-GB" w:eastAsia="en-GB"/>
              </w:rPr>
            </w:pPr>
            <w:r w:rsidRPr="002D48DD">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2D48DD" w:rsidRDefault="006419B0" w:rsidP="006A3892">
            <w:pPr>
              <w:spacing w:before="0"/>
              <w:jc w:val="center"/>
              <w:rPr>
                <w:rFonts w:ascii="Helvetica" w:eastAsia="Times New Roman" w:hAnsi="Helvetica" w:cs="Helvetica"/>
                <w:b/>
                <w:bCs/>
                <w:sz w:val="20"/>
                <w:lang w:val="en-GB" w:eastAsia="en-GB"/>
              </w:rPr>
            </w:pPr>
            <w:r w:rsidRPr="002D48DD">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2D48DD" w:rsidRDefault="006419B0" w:rsidP="006A3892">
            <w:pPr>
              <w:spacing w:before="0"/>
              <w:jc w:val="center"/>
              <w:rPr>
                <w:rFonts w:ascii="Helvetica" w:eastAsia="Times New Roman" w:hAnsi="Helvetica" w:cs="Helvetica"/>
                <w:b/>
                <w:bCs/>
                <w:sz w:val="20"/>
                <w:lang w:val="en-GB" w:eastAsia="en-GB"/>
              </w:rPr>
            </w:pPr>
            <w:r w:rsidRPr="002D48DD">
              <w:rPr>
                <w:rFonts w:ascii="Helvetica" w:eastAsia="Times New Roman" w:hAnsi="Helvetica" w:cs="Helvetica"/>
                <w:b/>
                <w:bCs/>
                <w:sz w:val="20"/>
                <w:lang w:val="en-GB" w:eastAsia="en-GB"/>
              </w:rPr>
              <w:t>BICNonFIIdentifier</w:t>
            </w:r>
          </w:p>
        </w:tc>
      </w:tr>
      <w:tr w:rsidR="006419B0" w:rsidRPr="002D48D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8DD" w:rsidRDefault="006419B0" w:rsidP="006A3892">
            <w:pPr>
              <w:spacing w:before="0"/>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seev.031.001.08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p>
        </w:tc>
      </w:tr>
      <w:tr w:rsidR="006419B0" w:rsidRPr="002D48D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8DD" w:rsidRDefault="006419B0" w:rsidP="006A3892">
            <w:pPr>
              <w:spacing w:before="0"/>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seev.033.001.08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p>
        </w:tc>
      </w:tr>
      <w:tr w:rsidR="006419B0" w:rsidRPr="002D48D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8DD" w:rsidRDefault="006419B0" w:rsidP="006A3892">
            <w:pPr>
              <w:spacing w:before="0"/>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seev.034.001.09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p>
        </w:tc>
      </w:tr>
      <w:tr w:rsidR="006419B0" w:rsidRPr="002D48D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8DD" w:rsidRDefault="006419B0" w:rsidP="006A3892">
            <w:pPr>
              <w:spacing w:before="0"/>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seev.035.001.09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p>
        </w:tc>
      </w:tr>
      <w:tr w:rsidR="006419B0" w:rsidRPr="002D48D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8DD" w:rsidRDefault="006419B0" w:rsidP="006A3892">
            <w:pPr>
              <w:spacing w:before="0"/>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seev.036.001.09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p>
        </w:tc>
      </w:tr>
      <w:tr w:rsidR="006419B0" w:rsidRPr="002D48D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8DD" w:rsidRDefault="006419B0" w:rsidP="006A3892">
            <w:pPr>
              <w:spacing w:before="0"/>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seev.037.001.09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p>
        </w:tc>
      </w:tr>
      <w:tr w:rsidR="006419B0" w:rsidRPr="002D48D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8DD" w:rsidRDefault="006419B0" w:rsidP="006A3892">
            <w:pPr>
              <w:spacing w:before="0"/>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seev.038.001.04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p>
        </w:tc>
      </w:tr>
      <w:tr w:rsidR="006419B0" w:rsidRPr="002D48D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8DD" w:rsidRDefault="006419B0" w:rsidP="006A3892">
            <w:pPr>
              <w:spacing w:before="0"/>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seev.039.001.08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p>
        </w:tc>
      </w:tr>
      <w:tr w:rsidR="006419B0" w:rsidRPr="002D48D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8DD" w:rsidRDefault="006419B0" w:rsidP="006A3892">
            <w:pPr>
              <w:spacing w:before="0"/>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seev.040.001.07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p>
        </w:tc>
      </w:tr>
      <w:tr w:rsidR="006419B0" w:rsidRPr="002D48D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8DD" w:rsidRDefault="006419B0" w:rsidP="006A3892">
            <w:pPr>
              <w:spacing w:before="0"/>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seev.041.001.08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p>
        </w:tc>
      </w:tr>
      <w:tr w:rsidR="006419B0" w:rsidRPr="002D48D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8DD" w:rsidRDefault="006419B0" w:rsidP="006A3892">
            <w:pPr>
              <w:spacing w:before="0"/>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seev.042.001.07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p>
        </w:tc>
      </w:tr>
      <w:tr w:rsidR="006419B0" w:rsidRPr="002D48D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8DD" w:rsidRDefault="006419B0" w:rsidP="006A3892">
            <w:pPr>
              <w:spacing w:before="0"/>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seev.044.001.08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r w:rsidRPr="002D48D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8DD" w:rsidRDefault="006419B0" w:rsidP="006A3892">
            <w:pPr>
              <w:spacing w:before="0"/>
              <w:jc w:val="center"/>
              <w:rPr>
                <w:rFonts w:ascii="Calibri" w:eastAsia="Times New Roman" w:hAnsi="Calibri" w:cs="Calibri"/>
                <w:color w:val="000000"/>
                <w:sz w:val="22"/>
                <w:szCs w:val="22"/>
                <w:lang w:val="en-GB" w:eastAsia="en-GB"/>
              </w:rPr>
            </w:pPr>
          </w:p>
        </w:tc>
      </w:tr>
    </w:tbl>
    <w:p w:rsidR="006419B0" w:rsidRPr="00F06368" w:rsidRDefault="006419B0" w:rsidP="006419B0">
      <w:pPr>
        <w:rPr>
          <w:b/>
          <w:szCs w:val="24"/>
          <w:lang w:val="en-GB"/>
        </w:rPr>
      </w:pPr>
      <w:r w:rsidRPr="00A72279">
        <w:rPr>
          <w:b/>
          <w:szCs w:val="24"/>
          <w:lang w:val="en-GB"/>
        </w:rPr>
        <w:t>Corporate Actions Variant 002</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F2328F"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F2328F" w:rsidRDefault="006419B0" w:rsidP="006A3892">
            <w:pPr>
              <w:spacing w:before="0"/>
              <w:rPr>
                <w:rFonts w:ascii="Helvetica" w:eastAsia="Times New Roman" w:hAnsi="Helvetica" w:cs="Helvetica"/>
                <w:b/>
                <w:bCs/>
                <w:sz w:val="20"/>
                <w:lang w:val="en-GB" w:eastAsia="en-GB"/>
              </w:rPr>
            </w:pPr>
            <w:r w:rsidRPr="00F2328F">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F2328F" w:rsidRDefault="006419B0" w:rsidP="006A3892">
            <w:pPr>
              <w:spacing w:before="0"/>
              <w:jc w:val="center"/>
              <w:rPr>
                <w:rFonts w:ascii="Helvetica" w:eastAsia="Times New Roman" w:hAnsi="Helvetica" w:cs="Helvetica"/>
                <w:b/>
                <w:bCs/>
                <w:sz w:val="20"/>
                <w:lang w:val="en-GB" w:eastAsia="en-GB"/>
              </w:rPr>
            </w:pPr>
            <w:r w:rsidRPr="00F2328F">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F2328F" w:rsidRDefault="006419B0" w:rsidP="006A3892">
            <w:pPr>
              <w:spacing w:before="0"/>
              <w:jc w:val="center"/>
              <w:rPr>
                <w:rFonts w:ascii="Helvetica" w:eastAsia="Times New Roman" w:hAnsi="Helvetica" w:cs="Helvetica"/>
                <w:b/>
                <w:bCs/>
                <w:sz w:val="20"/>
                <w:lang w:val="en-GB" w:eastAsia="en-GB"/>
              </w:rPr>
            </w:pPr>
            <w:r w:rsidRPr="00F2328F">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F2328F" w:rsidRDefault="006419B0" w:rsidP="006A3892">
            <w:pPr>
              <w:spacing w:before="0"/>
              <w:jc w:val="center"/>
              <w:rPr>
                <w:rFonts w:ascii="Helvetica" w:eastAsia="Times New Roman" w:hAnsi="Helvetica" w:cs="Helvetica"/>
                <w:b/>
                <w:bCs/>
                <w:sz w:val="20"/>
                <w:lang w:val="en-GB" w:eastAsia="en-GB"/>
              </w:rPr>
            </w:pPr>
            <w:r w:rsidRPr="00F2328F">
              <w:rPr>
                <w:rFonts w:ascii="Helvetica" w:eastAsia="Times New Roman" w:hAnsi="Helvetica" w:cs="Helvetica"/>
                <w:b/>
                <w:bCs/>
                <w:sz w:val="20"/>
                <w:lang w:val="en-GB" w:eastAsia="en-GB"/>
              </w:rPr>
              <w:t>BICNonFIIdentifier</w:t>
            </w:r>
          </w:p>
        </w:tc>
      </w:tr>
      <w:tr w:rsidR="006419B0" w:rsidRPr="00F2328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328F" w:rsidRDefault="006419B0" w:rsidP="006A3892">
            <w:pPr>
              <w:spacing w:before="0"/>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seev.031.002.08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p>
        </w:tc>
      </w:tr>
      <w:tr w:rsidR="006419B0" w:rsidRPr="00F2328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328F" w:rsidRDefault="006419B0" w:rsidP="006A3892">
            <w:pPr>
              <w:spacing w:before="0"/>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seev.033.002.08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p>
        </w:tc>
      </w:tr>
      <w:tr w:rsidR="006419B0" w:rsidRPr="00F2328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328F" w:rsidRDefault="006419B0" w:rsidP="006A3892">
            <w:pPr>
              <w:spacing w:before="0"/>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seev.034.002.09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p>
        </w:tc>
      </w:tr>
      <w:tr w:rsidR="006419B0" w:rsidRPr="00F2328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328F" w:rsidRDefault="006419B0" w:rsidP="006A3892">
            <w:pPr>
              <w:spacing w:before="0"/>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seev.035.002.09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p>
        </w:tc>
      </w:tr>
      <w:tr w:rsidR="006419B0" w:rsidRPr="00F2328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328F" w:rsidRDefault="006419B0" w:rsidP="006A3892">
            <w:pPr>
              <w:spacing w:before="0"/>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seev.036.002.09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p>
        </w:tc>
      </w:tr>
      <w:tr w:rsidR="006419B0" w:rsidRPr="00F2328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328F" w:rsidRDefault="006419B0" w:rsidP="006A3892">
            <w:pPr>
              <w:spacing w:before="0"/>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seev.037.002.09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p>
        </w:tc>
      </w:tr>
      <w:tr w:rsidR="006419B0" w:rsidRPr="00F2328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328F" w:rsidRDefault="006419B0" w:rsidP="006A3892">
            <w:pPr>
              <w:spacing w:before="0"/>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seev.038.002.04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p>
        </w:tc>
      </w:tr>
      <w:tr w:rsidR="006419B0" w:rsidRPr="00F2328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328F" w:rsidRDefault="006419B0" w:rsidP="006A3892">
            <w:pPr>
              <w:spacing w:before="0"/>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seev.039.002.08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p>
        </w:tc>
      </w:tr>
      <w:tr w:rsidR="006419B0" w:rsidRPr="00F2328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328F" w:rsidRDefault="006419B0" w:rsidP="006A3892">
            <w:pPr>
              <w:spacing w:before="0"/>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seev.040.002.07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p>
        </w:tc>
      </w:tr>
      <w:tr w:rsidR="006419B0" w:rsidRPr="00F2328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328F" w:rsidRDefault="006419B0" w:rsidP="006A3892">
            <w:pPr>
              <w:spacing w:before="0"/>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seev.041.002.08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p>
        </w:tc>
      </w:tr>
      <w:tr w:rsidR="006419B0" w:rsidRPr="00F2328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328F" w:rsidRDefault="006419B0" w:rsidP="006A3892">
            <w:pPr>
              <w:spacing w:before="0"/>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seev.042.002.07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p>
        </w:tc>
      </w:tr>
      <w:tr w:rsidR="006419B0" w:rsidRPr="00F2328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2328F" w:rsidRDefault="006419B0" w:rsidP="006A3892">
            <w:pPr>
              <w:spacing w:before="0"/>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seev.044.002.08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r w:rsidRPr="00F2328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2328F" w:rsidRDefault="006419B0" w:rsidP="006A3892">
            <w:pPr>
              <w:spacing w:before="0"/>
              <w:jc w:val="center"/>
              <w:rPr>
                <w:rFonts w:ascii="Calibri" w:eastAsia="Times New Roman" w:hAnsi="Calibri" w:cs="Calibri"/>
                <w:color w:val="000000"/>
                <w:sz w:val="22"/>
                <w:szCs w:val="22"/>
                <w:lang w:val="en-GB" w:eastAsia="en-GB"/>
              </w:rPr>
            </w:pPr>
          </w:p>
        </w:tc>
      </w:tr>
    </w:tbl>
    <w:p w:rsidR="006419B0" w:rsidRPr="008F3A2E" w:rsidRDefault="006419B0" w:rsidP="006419B0">
      <w:pPr>
        <w:rPr>
          <w:b/>
          <w:szCs w:val="24"/>
          <w:lang w:val="en-GB"/>
        </w:rPr>
      </w:pPr>
      <w:r w:rsidRPr="008F3A2E">
        <w:rPr>
          <w:b/>
          <w:szCs w:val="24"/>
          <w:lang w:val="en-GB"/>
        </w:rPr>
        <w:t>Financial Instruments and Transactions Regulatory Reporting</w:t>
      </w:r>
      <w:r>
        <w:rPr>
          <w:b/>
          <w:szCs w:val="24"/>
          <w:lang w:val="en-GB"/>
        </w:rPr>
        <w:br/>
      </w:r>
      <w:r w:rsidRPr="008F3A2E">
        <w:rPr>
          <w:b/>
          <w:szCs w:val="24"/>
          <w:lang w:val="en-GB"/>
        </w:rPr>
        <w:t>(Transactions and Financial Instruments Data Reporting)</w:t>
      </w:r>
      <w:r>
        <w:rPr>
          <w:b/>
          <w:szCs w:val="24"/>
          <w:lang w:val="en-GB"/>
        </w:rPr>
        <w:br/>
      </w:r>
    </w:p>
    <w:p w:rsidR="006419B0" w:rsidRDefault="006419B0" w:rsidP="006419B0">
      <w:pPr>
        <w:rPr>
          <w:szCs w:val="24"/>
          <w:lang w:val="en-GB"/>
        </w:rPr>
      </w:pPr>
      <w:r>
        <w:rPr>
          <w:szCs w:val="24"/>
          <w:lang w:val="en-GB"/>
        </w:rPr>
        <w:t>N/A</w:t>
      </w:r>
    </w:p>
    <w:p w:rsidR="006419B0" w:rsidRPr="009D19A8" w:rsidRDefault="006419B0" w:rsidP="006419B0">
      <w:pPr>
        <w:rPr>
          <w:b/>
          <w:szCs w:val="24"/>
          <w:lang w:val="en-GB"/>
        </w:rPr>
      </w:pPr>
      <w:r w:rsidRPr="009D19A8">
        <w:rPr>
          <w:b/>
          <w:szCs w:val="24"/>
          <w:lang w:val="en-GB"/>
        </w:rPr>
        <w:t>Investment Funds</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563A87"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563A87" w:rsidRDefault="006419B0" w:rsidP="006A3892">
            <w:pPr>
              <w:spacing w:before="0"/>
              <w:rPr>
                <w:rFonts w:ascii="Helvetica" w:eastAsia="Times New Roman" w:hAnsi="Helvetica" w:cs="Helvetica"/>
                <w:b/>
                <w:bCs/>
                <w:sz w:val="20"/>
                <w:lang w:val="en-GB" w:eastAsia="en-GB"/>
              </w:rPr>
            </w:pPr>
            <w:r w:rsidRPr="00563A87">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563A87" w:rsidRDefault="006419B0" w:rsidP="006A3892">
            <w:pPr>
              <w:spacing w:before="0"/>
              <w:jc w:val="center"/>
              <w:rPr>
                <w:rFonts w:ascii="Helvetica" w:eastAsia="Times New Roman" w:hAnsi="Helvetica" w:cs="Helvetica"/>
                <w:b/>
                <w:bCs/>
                <w:sz w:val="20"/>
                <w:lang w:val="en-GB" w:eastAsia="en-GB"/>
              </w:rPr>
            </w:pPr>
            <w:r w:rsidRPr="00563A87">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563A87" w:rsidRDefault="006419B0" w:rsidP="006A3892">
            <w:pPr>
              <w:spacing w:before="0"/>
              <w:jc w:val="center"/>
              <w:rPr>
                <w:rFonts w:ascii="Helvetica" w:eastAsia="Times New Roman" w:hAnsi="Helvetica" w:cs="Helvetica"/>
                <w:b/>
                <w:bCs/>
                <w:sz w:val="20"/>
                <w:lang w:val="en-GB" w:eastAsia="en-GB"/>
              </w:rPr>
            </w:pPr>
            <w:r w:rsidRPr="00563A87">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563A87" w:rsidRDefault="006419B0" w:rsidP="006A3892">
            <w:pPr>
              <w:spacing w:before="0"/>
              <w:jc w:val="center"/>
              <w:rPr>
                <w:rFonts w:ascii="Helvetica" w:eastAsia="Times New Roman" w:hAnsi="Helvetica" w:cs="Helvetica"/>
                <w:b/>
                <w:bCs/>
                <w:sz w:val="20"/>
                <w:lang w:val="en-GB" w:eastAsia="en-GB"/>
              </w:rPr>
            </w:pPr>
            <w:r w:rsidRPr="00563A87">
              <w:rPr>
                <w:rFonts w:ascii="Helvetica" w:eastAsia="Times New Roman" w:hAnsi="Helvetica" w:cs="Helvetica"/>
                <w:b/>
                <w:bCs/>
                <w:sz w:val="20"/>
                <w:lang w:val="en-GB" w:eastAsia="en-GB"/>
              </w:rPr>
              <w:t>BICNonFIIdentifier</w:t>
            </w: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acmt.001.001.07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acmt.002.001.07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lastRenderedPageBreak/>
              <w:t>acmt.003.001.07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acmt.005.001.05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acmt.006.001.06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camt.040.001.04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camt.041.001.04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camt.042.001.04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camt.043.001.04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camt.044.001.03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camt.045.001.03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reda.001.001.04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reda.002.001.04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reda.005.001.02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semt.001.001.03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semt.002.001.02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semt.003.001.02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semt.004.001.02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semt.005.001.02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semt.006.001.03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semt.007.001.03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sese.001.001.08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sese.002.001.08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sese.003.001.08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sese.004.001.08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sese.005.001.08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sese.006.001.08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sese.007.001.08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sese.008.001.08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sese.009.001.06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sese.010.001.06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sese.011.001.06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sese.012.001.08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sese.013.001.08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sese.014.001.08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sese.018.001.06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sese.019.001.05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setr.001.001.04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setr.002.001.04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setr.003.001.04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setr.004.001.04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setr.005.001.04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setr.006.001.04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setr.007.001.04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setr.008.001.04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lastRenderedPageBreak/>
              <w:t>setr.009.001.04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setr.010.001.04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setr.011.001.04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setr.012.001.04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setr.013.001.04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setr.014.001.04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setr.015.001.04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setr.016.001.04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setr.017.001.04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setr.018.001.04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setr.047.001.02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setr.049.001.02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setr.051.001.02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setr.053.001.02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setr.055.001.02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setr.057.001.02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r w:rsidR="006419B0" w:rsidRPr="00563A8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563A87" w:rsidRDefault="006419B0" w:rsidP="006A3892">
            <w:pPr>
              <w:spacing w:before="0"/>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setr.058.001.02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r w:rsidRPr="00563A8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563A87" w:rsidRDefault="006419B0" w:rsidP="006A3892">
            <w:pPr>
              <w:spacing w:before="0"/>
              <w:jc w:val="center"/>
              <w:rPr>
                <w:rFonts w:ascii="Calibri" w:eastAsia="Times New Roman" w:hAnsi="Calibri" w:cs="Calibri"/>
                <w:color w:val="000000"/>
                <w:sz w:val="22"/>
                <w:szCs w:val="22"/>
                <w:lang w:val="en-GB" w:eastAsia="en-GB"/>
              </w:rPr>
            </w:pPr>
          </w:p>
        </w:tc>
      </w:tr>
    </w:tbl>
    <w:p w:rsidR="006419B0" w:rsidRPr="00563A87" w:rsidRDefault="006419B0" w:rsidP="006419B0">
      <w:pPr>
        <w:rPr>
          <w:b/>
          <w:szCs w:val="24"/>
          <w:lang w:val="en-GB"/>
        </w:rPr>
      </w:pPr>
      <w:r w:rsidRPr="00563A87">
        <w:rPr>
          <w:b/>
          <w:szCs w:val="24"/>
          <w:lang w:val="en-GB"/>
        </w:rPr>
        <w:t>Issuers' Agents Communication</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EE6E5A"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EE6E5A" w:rsidRDefault="006419B0" w:rsidP="006A3892">
            <w:pPr>
              <w:spacing w:before="0"/>
              <w:rPr>
                <w:rFonts w:ascii="Helvetica" w:eastAsia="Times New Roman" w:hAnsi="Helvetica" w:cs="Helvetica"/>
                <w:b/>
                <w:bCs/>
                <w:sz w:val="20"/>
                <w:lang w:val="en-GB" w:eastAsia="en-GB"/>
              </w:rPr>
            </w:pPr>
            <w:r w:rsidRPr="00EE6E5A">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EE6E5A" w:rsidRDefault="006419B0" w:rsidP="006A3892">
            <w:pPr>
              <w:spacing w:before="0"/>
              <w:jc w:val="center"/>
              <w:rPr>
                <w:rFonts w:ascii="Helvetica" w:eastAsia="Times New Roman" w:hAnsi="Helvetica" w:cs="Helvetica"/>
                <w:b/>
                <w:bCs/>
                <w:sz w:val="20"/>
                <w:lang w:val="en-GB" w:eastAsia="en-GB"/>
              </w:rPr>
            </w:pPr>
            <w:r w:rsidRPr="00EE6E5A">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EE6E5A" w:rsidRDefault="006419B0" w:rsidP="006A3892">
            <w:pPr>
              <w:spacing w:before="0"/>
              <w:jc w:val="center"/>
              <w:rPr>
                <w:rFonts w:ascii="Helvetica" w:eastAsia="Times New Roman" w:hAnsi="Helvetica" w:cs="Helvetica"/>
                <w:b/>
                <w:bCs/>
                <w:sz w:val="20"/>
                <w:lang w:val="en-GB" w:eastAsia="en-GB"/>
              </w:rPr>
            </w:pPr>
            <w:r w:rsidRPr="00EE6E5A">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EE6E5A" w:rsidRDefault="006419B0" w:rsidP="006A3892">
            <w:pPr>
              <w:spacing w:before="0"/>
              <w:jc w:val="center"/>
              <w:rPr>
                <w:rFonts w:ascii="Helvetica" w:eastAsia="Times New Roman" w:hAnsi="Helvetica" w:cs="Helvetica"/>
                <w:b/>
                <w:bCs/>
                <w:sz w:val="20"/>
                <w:lang w:val="en-GB" w:eastAsia="en-GB"/>
              </w:rPr>
            </w:pPr>
            <w:r w:rsidRPr="00EE6E5A">
              <w:rPr>
                <w:rFonts w:ascii="Helvetica" w:eastAsia="Times New Roman" w:hAnsi="Helvetica" w:cs="Helvetica"/>
                <w:b/>
                <w:bCs/>
                <w:sz w:val="20"/>
                <w:lang w:val="en-GB" w:eastAsia="en-GB"/>
              </w:rPr>
              <w:t>BICNonFIIdentifier</w:t>
            </w: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seev.009.001.01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seev.010.001.01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seev.011.001.01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seev.012.001.01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seev.013.001.01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seev.014.001.01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seev.015.001.01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seev.016.001.01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seev.017.001.01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seev.018.001.01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seev.019.001.01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seev.020.001.01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seev.021.001.01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seev.022.001.01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seev.023.001.01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seev.024.001.01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seev.025.001.01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seev.026.001.01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seev.027.001.01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seev.028.001.01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seev.029.001.01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r w:rsidR="006419B0" w:rsidRPr="00EE6E5A"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E6E5A" w:rsidRDefault="006419B0" w:rsidP="006A3892">
            <w:pPr>
              <w:spacing w:before="0"/>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seev.030.001.01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r w:rsidRPr="00EE6E5A">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E6E5A" w:rsidRDefault="006419B0" w:rsidP="006A3892">
            <w:pPr>
              <w:spacing w:before="0"/>
              <w:jc w:val="center"/>
              <w:rPr>
                <w:rFonts w:ascii="Calibri" w:eastAsia="Times New Roman" w:hAnsi="Calibri" w:cs="Calibri"/>
                <w:color w:val="000000"/>
                <w:sz w:val="22"/>
                <w:szCs w:val="22"/>
                <w:lang w:val="en-GB" w:eastAsia="en-GB"/>
              </w:rPr>
            </w:pPr>
          </w:p>
        </w:tc>
      </w:tr>
    </w:tbl>
    <w:p w:rsidR="006419B0" w:rsidRPr="00EE6E5A" w:rsidRDefault="006419B0" w:rsidP="006419B0">
      <w:pPr>
        <w:rPr>
          <w:b/>
          <w:szCs w:val="24"/>
          <w:lang w:val="en-GB"/>
        </w:rPr>
      </w:pPr>
      <w:r w:rsidRPr="00EE6E5A">
        <w:rPr>
          <w:b/>
          <w:szCs w:val="24"/>
          <w:lang w:val="en-GB"/>
        </w:rPr>
        <w:lastRenderedPageBreak/>
        <w:t>Money Market Statistical Reporting</w:t>
      </w:r>
      <w:r>
        <w:rPr>
          <w:b/>
          <w:szCs w:val="24"/>
          <w:lang w:val="en-GB"/>
        </w:rPr>
        <w:br/>
      </w:r>
    </w:p>
    <w:p w:rsidR="006419B0" w:rsidRDefault="006419B0" w:rsidP="006419B0">
      <w:pPr>
        <w:rPr>
          <w:szCs w:val="24"/>
          <w:lang w:val="en-GB"/>
        </w:rPr>
      </w:pPr>
      <w:r>
        <w:rPr>
          <w:szCs w:val="24"/>
          <w:lang w:val="en-GB"/>
        </w:rPr>
        <w:t>N/A</w:t>
      </w:r>
    </w:p>
    <w:p w:rsidR="006419B0" w:rsidRPr="00FA377E" w:rsidRDefault="006419B0" w:rsidP="006419B0">
      <w:pPr>
        <w:rPr>
          <w:b/>
          <w:szCs w:val="24"/>
          <w:lang w:val="en-GB"/>
        </w:rPr>
      </w:pPr>
      <w:r w:rsidRPr="00FA377E">
        <w:rPr>
          <w:b/>
          <w:szCs w:val="24"/>
          <w:lang w:val="en-GB"/>
        </w:rPr>
        <w:t>Post Trade Matching</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6B44E5"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6B44E5" w:rsidRDefault="006419B0" w:rsidP="006A3892">
            <w:pPr>
              <w:spacing w:before="0"/>
              <w:rPr>
                <w:rFonts w:ascii="Helvetica" w:eastAsia="Times New Roman" w:hAnsi="Helvetica" w:cs="Helvetica"/>
                <w:b/>
                <w:bCs/>
                <w:sz w:val="20"/>
                <w:lang w:val="en-GB" w:eastAsia="en-GB"/>
              </w:rPr>
            </w:pPr>
            <w:r w:rsidRPr="006B44E5">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6B44E5" w:rsidRDefault="006419B0" w:rsidP="006A3892">
            <w:pPr>
              <w:spacing w:before="0"/>
              <w:jc w:val="center"/>
              <w:rPr>
                <w:rFonts w:ascii="Helvetica" w:eastAsia="Times New Roman" w:hAnsi="Helvetica" w:cs="Helvetica"/>
                <w:b/>
                <w:bCs/>
                <w:sz w:val="20"/>
                <w:lang w:val="en-GB" w:eastAsia="en-GB"/>
              </w:rPr>
            </w:pPr>
            <w:r w:rsidRPr="006B44E5">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6B44E5" w:rsidRDefault="006419B0" w:rsidP="006A3892">
            <w:pPr>
              <w:spacing w:before="0"/>
              <w:jc w:val="center"/>
              <w:rPr>
                <w:rFonts w:ascii="Helvetica" w:eastAsia="Times New Roman" w:hAnsi="Helvetica" w:cs="Helvetica"/>
                <w:b/>
                <w:bCs/>
                <w:sz w:val="20"/>
                <w:lang w:val="en-GB" w:eastAsia="en-GB"/>
              </w:rPr>
            </w:pPr>
            <w:r w:rsidRPr="006B44E5">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6B44E5" w:rsidRDefault="006419B0" w:rsidP="006A3892">
            <w:pPr>
              <w:spacing w:before="0"/>
              <w:jc w:val="center"/>
              <w:rPr>
                <w:rFonts w:ascii="Helvetica" w:eastAsia="Times New Roman" w:hAnsi="Helvetica" w:cs="Helvetica"/>
                <w:b/>
                <w:bCs/>
                <w:sz w:val="20"/>
                <w:lang w:val="en-GB" w:eastAsia="en-GB"/>
              </w:rPr>
            </w:pPr>
            <w:r w:rsidRPr="006B44E5">
              <w:rPr>
                <w:rFonts w:ascii="Helvetica" w:eastAsia="Times New Roman" w:hAnsi="Helvetica" w:cs="Helvetica"/>
                <w:b/>
                <w:bCs/>
                <w:sz w:val="20"/>
                <w:lang w:val="en-GB" w:eastAsia="en-GB"/>
              </w:rPr>
              <w:t>BICNonFIIdentifier</w:t>
            </w:r>
          </w:p>
        </w:tc>
      </w:tr>
      <w:tr w:rsidR="006419B0" w:rsidRPr="006B44E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B44E5" w:rsidRDefault="006419B0" w:rsidP="006A3892">
            <w:pPr>
              <w:spacing w:before="0"/>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semt.023.001.01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p>
        </w:tc>
      </w:tr>
      <w:tr w:rsidR="006419B0" w:rsidRPr="006B44E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B44E5" w:rsidRDefault="006419B0" w:rsidP="006A3892">
            <w:pPr>
              <w:spacing w:before="0"/>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setr.027.001.03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x</w:t>
            </w:r>
          </w:p>
        </w:tc>
      </w:tr>
      <w:tr w:rsidR="006419B0" w:rsidRPr="006B44E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B44E5" w:rsidRDefault="006419B0" w:rsidP="006A3892">
            <w:pPr>
              <w:spacing w:before="0"/>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setr.029.001.01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p>
        </w:tc>
      </w:tr>
      <w:tr w:rsidR="006419B0" w:rsidRPr="006B44E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B44E5" w:rsidRDefault="006419B0" w:rsidP="006A3892">
            <w:pPr>
              <w:spacing w:before="0"/>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setr.030.001.01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p>
        </w:tc>
      </w:tr>
      <w:tr w:rsidR="006419B0" w:rsidRPr="006B44E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B44E5" w:rsidRDefault="006419B0" w:rsidP="006A3892">
            <w:pPr>
              <w:spacing w:before="0"/>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setr.044.001.02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r w:rsidRPr="006B44E5">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B44E5" w:rsidRDefault="006419B0" w:rsidP="006A3892">
            <w:pPr>
              <w:spacing w:before="0"/>
              <w:jc w:val="center"/>
              <w:rPr>
                <w:rFonts w:ascii="Calibri" w:eastAsia="Times New Roman" w:hAnsi="Calibri" w:cs="Calibri"/>
                <w:color w:val="000000"/>
                <w:sz w:val="22"/>
                <w:szCs w:val="22"/>
                <w:lang w:val="en-GB" w:eastAsia="en-GB"/>
              </w:rPr>
            </w:pPr>
          </w:p>
        </w:tc>
      </w:tr>
    </w:tbl>
    <w:p w:rsidR="006419B0" w:rsidRPr="006B44E5" w:rsidRDefault="006419B0" w:rsidP="006419B0">
      <w:pPr>
        <w:rPr>
          <w:b/>
          <w:szCs w:val="24"/>
          <w:lang w:val="en-GB"/>
        </w:rPr>
      </w:pPr>
      <w:r w:rsidRPr="006B44E5">
        <w:rPr>
          <w:b/>
          <w:szCs w:val="24"/>
          <w:lang w:val="en-GB"/>
        </w:rPr>
        <w:t>Proxy Voting</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2D4AA8"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2D4AA8" w:rsidRDefault="006419B0" w:rsidP="006A3892">
            <w:pPr>
              <w:spacing w:before="0"/>
              <w:rPr>
                <w:rFonts w:ascii="Helvetica" w:eastAsia="Times New Roman" w:hAnsi="Helvetica" w:cs="Helvetica"/>
                <w:b/>
                <w:bCs/>
                <w:sz w:val="20"/>
                <w:lang w:val="en-GB" w:eastAsia="en-GB"/>
              </w:rPr>
            </w:pPr>
            <w:r w:rsidRPr="002D4AA8">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2D4AA8" w:rsidRDefault="006419B0" w:rsidP="006A3892">
            <w:pPr>
              <w:spacing w:before="0"/>
              <w:jc w:val="center"/>
              <w:rPr>
                <w:rFonts w:ascii="Helvetica" w:eastAsia="Times New Roman" w:hAnsi="Helvetica" w:cs="Helvetica"/>
                <w:b/>
                <w:bCs/>
                <w:sz w:val="20"/>
                <w:lang w:val="en-GB" w:eastAsia="en-GB"/>
              </w:rPr>
            </w:pPr>
            <w:r w:rsidRPr="002D4AA8">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2D4AA8" w:rsidRDefault="006419B0" w:rsidP="006A3892">
            <w:pPr>
              <w:spacing w:before="0"/>
              <w:jc w:val="center"/>
              <w:rPr>
                <w:rFonts w:ascii="Helvetica" w:eastAsia="Times New Roman" w:hAnsi="Helvetica" w:cs="Helvetica"/>
                <w:b/>
                <w:bCs/>
                <w:sz w:val="20"/>
                <w:lang w:val="en-GB" w:eastAsia="en-GB"/>
              </w:rPr>
            </w:pPr>
            <w:r w:rsidRPr="002D4AA8">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2D4AA8" w:rsidRDefault="006419B0" w:rsidP="006A3892">
            <w:pPr>
              <w:spacing w:before="0"/>
              <w:jc w:val="center"/>
              <w:rPr>
                <w:rFonts w:ascii="Helvetica" w:eastAsia="Times New Roman" w:hAnsi="Helvetica" w:cs="Helvetica"/>
                <w:b/>
                <w:bCs/>
                <w:sz w:val="20"/>
                <w:lang w:val="en-GB" w:eastAsia="en-GB"/>
              </w:rPr>
            </w:pPr>
            <w:r w:rsidRPr="002D4AA8">
              <w:rPr>
                <w:rFonts w:ascii="Helvetica" w:eastAsia="Times New Roman" w:hAnsi="Helvetica" w:cs="Helvetica"/>
                <w:b/>
                <w:bCs/>
                <w:sz w:val="20"/>
                <w:lang w:val="en-GB" w:eastAsia="en-GB"/>
              </w:rPr>
              <w:t>BICNonFIIdentifier</w:t>
            </w:r>
          </w:p>
        </w:tc>
      </w:tr>
      <w:tr w:rsidR="006419B0" w:rsidRPr="002D4AA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AA8" w:rsidRDefault="006419B0" w:rsidP="006A3892">
            <w:pPr>
              <w:spacing w:before="0"/>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seev.001.001.05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p>
        </w:tc>
      </w:tr>
      <w:tr w:rsidR="006419B0" w:rsidRPr="002D4AA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AA8" w:rsidRDefault="006419B0" w:rsidP="006A3892">
            <w:pPr>
              <w:spacing w:before="0"/>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seev.002.001.05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p>
        </w:tc>
      </w:tr>
      <w:tr w:rsidR="006419B0" w:rsidRPr="002D4AA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AA8" w:rsidRDefault="006419B0" w:rsidP="006A3892">
            <w:pPr>
              <w:spacing w:before="0"/>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seev.003.001.05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p>
        </w:tc>
      </w:tr>
      <w:tr w:rsidR="006419B0" w:rsidRPr="002D4AA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AA8" w:rsidRDefault="006419B0" w:rsidP="006A3892">
            <w:pPr>
              <w:spacing w:before="0"/>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seev.004.001.05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p>
        </w:tc>
      </w:tr>
      <w:tr w:rsidR="006419B0" w:rsidRPr="002D4AA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AA8" w:rsidRDefault="006419B0" w:rsidP="006A3892">
            <w:pPr>
              <w:spacing w:before="0"/>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seev.005.001.05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p>
        </w:tc>
      </w:tr>
      <w:tr w:rsidR="006419B0" w:rsidRPr="002D4AA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AA8" w:rsidRDefault="006419B0" w:rsidP="006A3892">
            <w:pPr>
              <w:spacing w:before="0"/>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seev.007.001.05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p>
        </w:tc>
      </w:tr>
      <w:tr w:rsidR="006419B0" w:rsidRPr="002D4AA8"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D4AA8" w:rsidRDefault="006419B0" w:rsidP="006A3892">
            <w:pPr>
              <w:spacing w:before="0"/>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seev.008.001.05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r w:rsidRPr="002D4AA8">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D4AA8" w:rsidRDefault="006419B0" w:rsidP="006A3892">
            <w:pPr>
              <w:spacing w:before="0"/>
              <w:jc w:val="center"/>
              <w:rPr>
                <w:rFonts w:ascii="Calibri" w:eastAsia="Times New Roman" w:hAnsi="Calibri" w:cs="Calibri"/>
                <w:color w:val="000000"/>
                <w:sz w:val="22"/>
                <w:szCs w:val="22"/>
                <w:lang w:val="en-GB" w:eastAsia="en-GB"/>
              </w:rPr>
            </w:pPr>
          </w:p>
        </w:tc>
      </w:tr>
    </w:tbl>
    <w:p w:rsidR="006419B0" w:rsidRPr="0095321A" w:rsidRDefault="006419B0" w:rsidP="006419B0">
      <w:pPr>
        <w:rPr>
          <w:b/>
          <w:szCs w:val="24"/>
          <w:lang w:val="en-GB"/>
        </w:rPr>
      </w:pPr>
      <w:r w:rsidRPr="0095321A">
        <w:rPr>
          <w:b/>
          <w:szCs w:val="24"/>
          <w:lang w:val="en-GB"/>
        </w:rPr>
        <w:t>Settlement and Reconciliation</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386AB7"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386AB7" w:rsidRDefault="006419B0" w:rsidP="006A3892">
            <w:pPr>
              <w:spacing w:before="0"/>
              <w:rPr>
                <w:rFonts w:ascii="Helvetica" w:eastAsia="Times New Roman" w:hAnsi="Helvetica" w:cs="Helvetica"/>
                <w:b/>
                <w:bCs/>
                <w:sz w:val="20"/>
                <w:lang w:val="en-GB" w:eastAsia="en-GB"/>
              </w:rPr>
            </w:pPr>
            <w:r w:rsidRPr="00386AB7">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386AB7" w:rsidRDefault="006419B0" w:rsidP="006A3892">
            <w:pPr>
              <w:spacing w:before="0"/>
              <w:jc w:val="center"/>
              <w:rPr>
                <w:rFonts w:ascii="Helvetica" w:eastAsia="Times New Roman" w:hAnsi="Helvetica" w:cs="Helvetica"/>
                <w:b/>
                <w:bCs/>
                <w:sz w:val="20"/>
                <w:lang w:val="en-GB" w:eastAsia="en-GB"/>
              </w:rPr>
            </w:pPr>
            <w:r w:rsidRPr="00386AB7">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386AB7" w:rsidRDefault="006419B0" w:rsidP="006A3892">
            <w:pPr>
              <w:spacing w:before="0"/>
              <w:jc w:val="center"/>
              <w:rPr>
                <w:rFonts w:ascii="Helvetica" w:eastAsia="Times New Roman" w:hAnsi="Helvetica" w:cs="Helvetica"/>
                <w:b/>
                <w:bCs/>
                <w:sz w:val="20"/>
                <w:lang w:val="en-GB" w:eastAsia="en-GB"/>
              </w:rPr>
            </w:pPr>
            <w:r w:rsidRPr="00386AB7">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386AB7" w:rsidRDefault="006419B0" w:rsidP="006A3892">
            <w:pPr>
              <w:spacing w:before="0"/>
              <w:jc w:val="center"/>
              <w:rPr>
                <w:rFonts w:ascii="Helvetica" w:eastAsia="Times New Roman" w:hAnsi="Helvetica" w:cs="Helvetica"/>
                <w:b/>
                <w:bCs/>
                <w:sz w:val="20"/>
                <w:lang w:val="en-GB" w:eastAsia="en-GB"/>
              </w:rPr>
            </w:pPr>
            <w:r w:rsidRPr="00386AB7">
              <w:rPr>
                <w:rFonts w:ascii="Helvetica" w:eastAsia="Times New Roman" w:hAnsi="Helvetica" w:cs="Helvetica"/>
                <w:b/>
                <w:bCs/>
                <w:sz w:val="20"/>
                <w:lang w:val="en-GB" w:eastAsia="en-GB"/>
              </w:rPr>
              <w:t>BICNonFIIdentifier</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semt.002.001.09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semt.003.001.09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semt.013.001.04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semt.014.001.05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semt.015.001.07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semt.016.001.07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semt.017.001.08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semt.018.001.09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semt.019.001.07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semt.020.001.05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semt.021.001.06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semt.022.001.03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sese.020.001.05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sese.021.001.04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sese.022.001.04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sese.023.001.08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sese.024.001.09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sese.025.001.08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lastRenderedPageBreak/>
              <w:t>sese.026.001.07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sese.027.001.05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sese.028.001.07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sese.029.001.04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sese.030.001.07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sese.031.001.07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sese.032.001.08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sese.033.001.08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sese.034.001.07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sese.035.001.08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sese.036.001.06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sese.037.001.05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sese.038.001.06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sese.039.001.04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r w:rsidR="006419B0" w:rsidRPr="00386AB7"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86AB7" w:rsidRDefault="006419B0" w:rsidP="006A3892">
            <w:pPr>
              <w:spacing w:before="0"/>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sese.040.001.02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86AB7" w:rsidRDefault="006419B0" w:rsidP="006A3892">
            <w:pPr>
              <w:spacing w:before="0"/>
              <w:jc w:val="center"/>
              <w:rPr>
                <w:rFonts w:ascii="Calibri" w:eastAsia="Times New Roman" w:hAnsi="Calibri" w:cs="Calibri"/>
                <w:color w:val="000000"/>
                <w:sz w:val="22"/>
                <w:szCs w:val="22"/>
                <w:lang w:val="en-GB" w:eastAsia="en-GB"/>
              </w:rPr>
            </w:pPr>
            <w:r w:rsidRPr="00386AB7">
              <w:rPr>
                <w:rFonts w:ascii="Calibri" w:eastAsia="Times New Roman" w:hAnsi="Calibri" w:cs="Calibri"/>
                <w:color w:val="000000"/>
                <w:sz w:val="22"/>
                <w:szCs w:val="22"/>
                <w:lang w:val="en-GB" w:eastAsia="en-GB"/>
              </w:rPr>
              <w:t> </w:t>
            </w:r>
          </w:p>
        </w:tc>
      </w:tr>
    </w:tbl>
    <w:p w:rsidR="006419B0" w:rsidRPr="00286B11" w:rsidRDefault="006419B0" w:rsidP="006419B0">
      <w:pPr>
        <w:rPr>
          <w:b/>
          <w:szCs w:val="24"/>
          <w:lang w:val="en-GB"/>
        </w:rPr>
      </w:pPr>
      <w:r w:rsidRPr="00286B11">
        <w:rPr>
          <w:b/>
          <w:szCs w:val="24"/>
          <w:lang w:val="en-GB"/>
        </w:rPr>
        <w:t>Settlement and Reconciliation Variant 002</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286B11"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286B11" w:rsidRDefault="006419B0" w:rsidP="006A3892">
            <w:pPr>
              <w:spacing w:before="0"/>
              <w:rPr>
                <w:rFonts w:ascii="Helvetica" w:eastAsia="Times New Roman" w:hAnsi="Helvetica" w:cs="Helvetica"/>
                <w:b/>
                <w:bCs/>
                <w:sz w:val="20"/>
                <w:lang w:val="en-GB" w:eastAsia="en-GB"/>
              </w:rPr>
            </w:pPr>
            <w:r w:rsidRPr="00286B11">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286B11" w:rsidRDefault="006419B0" w:rsidP="006A3892">
            <w:pPr>
              <w:spacing w:before="0"/>
              <w:jc w:val="center"/>
              <w:rPr>
                <w:rFonts w:ascii="Helvetica" w:eastAsia="Times New Roman" w:hAnsi="Helvetica" w:cs="Helvetica"/>
                <w:b/>
                <w:bCs/>
                <w:sz w:val="20"/>
                <w:lang w:val="en-GB" w:eastAsia="en-GB"/>
              </w:rPr>
            </w:pPr>
            <w:r w:rsidRPr="00286B11">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286B11" w:rsidRDefault="006419B0" w:rsidP="006A3892">
            <w:pPr>
              <w:spacing w:before="0"/>
              <w:jc w:val="center"/>
              <w:rPr>
                <w:rFonts w:ascii="Helvetica" w:eastAsia="Times New Roman" w:hAnsi="Helvetica" w:cs="Helvetica"/>
                <w:b/>
                <w:bCs/>
                <w:sz w:val="20"/>
                <w:lang w:val="en-GB" w:eastAsia="en-GB"/>
              </w:rPr>
            </w:pPr>
            <w:r w:rsidRPr="00286B11">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286B11" w:rsidRDefault="006419B0" w:rsidP="006A3892">
            <w:pPr>
              <w:spacing w:before="0"/>
              <w:jc w:val="center"/>
              <w:rPr>
                <w:rFonts w:ascii="Helvetica" w:eastAsia="Times New Roman" w:hAnsi="Helvetica" w:cs="Helvetica"/>
                <w:b/>
                <w:bCs/>
                <w:sz w:val="20"/>
                <w:lang w:val="en-GB" w:eastAsia="en-GB"/>
              </w:rPr>
            </w:pPr>
            <w:r w:rsidRPr="00286B11">
              <w:rPr>
                <w:rFonts w:ascii="Helvetica" w:eastAsia="Times New Roman" w:hAnsi="Helvetica" w:cs="Helvetica"/>
                <w:b/>
                <w:bCs/>
                <w:sz w:val="20"/>
                <w:lang w:val="en-GB" w:eastAsia="en-GB"/>
              </w:rPr>
              <w:t>BICNonFIIdentifier</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semt.002.002.09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semt.003.002.09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semt.013.002.04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semt.014.002.05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semt.015.002.07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semt.016.002.07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semt.017.002.08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semt.018.002.09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semt.019.002.07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semt.020.002.05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semt.021.002.06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semt.022.002.03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sese.020.002.05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sese.021.002.04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sese.022.002.04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sese.023.002.08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sese.024.002.09</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sese.025.002.08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sese.026.002.07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sese.027.002.05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sese.028.002.07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sese.029.002.04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sese.030.002.07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sese.031.002.07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sese.032.002.08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lastRenderedPageBreak/>
              <w:t>sese.033.002.08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sese.034.002.07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sese.035.002.08</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sese.036.002.06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sese.037.002.05</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sese.038.002.06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sese.039.002.04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r w:rsidR="006419B0" w:rsidRPr="00286B1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286B11" w:rsidRDefault="006419B0" w:rsidP="006A3892">
            <w:pPr>
              <w:spacing w:before="0"/>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sese.040.002.02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286B11" w:rsidRDefault="006419B0" w:rsidP="006A3892">
            <w:pPr>
              <w:spacing w:before="0"/>
              <w:jc w:val="center"/>
              <w:rPr>
                <w:rFonts w:ascii="Calibri" w:eastAsia="Times New Roman" w:hAnsi="Calibri" w:cs="Calibri"/>
                <w:color w:val="000000"/>
                <w:sz w:val="22"/>
                <w:szCs w:val="22"/>
                <w:lang w:val="en-GB" w:eastAsia="en-GB"/>
              </w:rPr>
            </w:pPr>
            <w:r w:rsidRPr="00286B11">
              <w:rPr>
                <w:rFonts w:ascii="Calibri" w:eastAsia="Times New Roman" w:hAnsi="Calibri" w:cs="Calibri"/>
                <w:color w:val="000000"/>
                <w:sz w:val="22"/>
                <w:szCs w:val="22"/>
                <w:lang w:val="en-GB" w:eastAsia="en-GB"/>
              </w:rPr>
              <w:t> </w:t>
            </w:r>
          </w:p>
        </w:tc>
      </w:tr>
    </w:tbl>
    <w:p w:rsidR="006419B0" w:rsidRPr="00DC1B2E" w:rsidRDefault="006419B0" w:rsidP="006419B0">
      <w:pPr>
        <w:rPr>
          <w:b/>
          <w:szCs w:val="24"/>
          <w:lang w:val="en-GB"/>
        </w:rPr>
      </w:pPr>
      <w:r w:rsidRPr="00DC1B2E">
        <w:rPr>
          <w:b/>
          <w:szCs w:val="24"/>
          <w:lang w:val="en-GB"/>
        </w:rPr>
        <w:t>Standing Settlement Instructions for Securities, Payments and FX</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040313"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040313" w:rsidRDefault="006419B0" w:rsidP="006A3892">
            <w:pPr>
              <w:spacing w:before="0"/>
              <w:rPr>
                <w:rFonts w:ascii="Helvetica" w:eastAsia="Times New Roman" w:hAnsi="Helvetica" w:cs="Helvetica"/>
                <w:b/>
                <w:bCs/>
                <w:sz w:val="20"/>
                <w:lang w:val="en-GB" w:eastAsia="en-GB"/>
              </w:rPr>
            </w:pPr>
            <w:r w:rsidRPr="00040313">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040313" w:rsidRDefault="006419B0" w:rsidP="006A3892">
            <w:pPr>
              <w:spacing w:before="0"/>
              <w:jc w:val="center"/>
              <w:rPr>
                <w:rFonts w:ascii="Helvetica" w:eastAsia="Times New Roman" w:hAnsi="Helvetica" w:cs="Helvetica"/>
                <w:b/>
                <w:bCs/>
                <w:sz w:val="20"/>
                <w:lang w:val="en-GB" w:eastAsia="en-GB"/>
              </w:rPr>
            </w:pPr>
            <w:r w:rsidRPr="00040313">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040313" w:rsidRDefault="006419B0" w:rsidP="006A3892">
            <w:pPr>
              <w:spacing w:before="0"/>
              <w:jc w:val="center"/>
              <w:rPr>
                <w:rFonts w:ascii="Helvetica" w:eastAsia="Times New Roman" w:hAnsi="Helvetica" w:cs="Helvetica"/>
                <w:b/>
                <w:bCs/>
                <w:sz w:val="20"/>
                <w:lang w:val="en-GB" w:eastAsia="en-GB"/>
              </w:rPr>
            </w:pPr>
            <w:r w:rsidRPr="00040313">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040313" w:rsidRDefault="006419B0" w:rsidP="006A3892">
            <w:pPr>
              <w:spacing w:before="0"/>
              <w:jc w:val="center"/>
              <w:rPr>
                <w:rFonts w:ascii="Helvetica" w:eastAsia="Times New Roman" w:hAnsi="Helvetica" w:cs="Helvetica"/>
                <w:b/>
                <w:bCs/>
                <w:sz w:val="20"/>
                <w:lang w:val="en-GB" w:eastAsia="en-GB"/>
              </w:rPr>
            </w:pPr>
            <w:r w:rsidRPr="00040313">
              <w:rPr>
                <w:rFonts w:ascii="Helvetica" w:eastAsia="Times New Roman" w:hAnsi="Helvetica" w:cs="Helvetica"/>
                <w:b/>
                <w:bCs/>
                <w:sz w:val="20"/>
                <w:lang w:val="en-GB" w:eastAsia="en-GB"/>
              </w:rPr>
              <w:t>BICNonFIIdentifier</w:t>
            </w:r>
          </w:p>
        </w:tc>
      </w:tr>
      <w:tr w:rsidR="006419B0" w:rsidRPr="00040313"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040313" w:rsidRDefault="006419B0" w:rsidP="006A3892">
            <w:pPr>
              <w:spacing w:before="0"/>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reda.056.001.01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040313" w:rsidRDefault="006419B0" w:rsidP="006A3892">
            <w:pPr>
              <w:spacing w:before="0"/>
              <w:jc w:val="center"/>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040313" w:rsidRDefault="006419B0" w:rsidP="006A3892">
            <w:pPr>
              <w:spacing w:before="0"/>
              <w:jc w:val="center"/>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040313" w:rsidRDefault="006419B0" w:rsidP="006A3892">
            <w:pPr>
              <w:spacing w:before="0"/>
              <w:jc w:val="center"/>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 </w:t>
            </w:r>
          </w:p>
        </w:tc>
      </w:tr>
      <w:tr w:rsidR="006419B0" w:rsidRPr="00040313"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040313" w:rsidRDefault="006419B0" w:rsidP="006A3892">
            <w:pPr>
              <w:spacing w:before="0"/>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reda.057.001.01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040313" w:rsidRDefault="006419B0" w:rsidP="006A3892">
            <w:pPr>
              <w:spacing w:before="0"/>
              <w:jc w:val="center"/>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040313" w:rsidRDefault="006419B0" w:rsidP="006A3892">
            <w:pPr>
              <w:spacing w:before="0"/>
              <w:jc w:val="center"/>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040313" w:rsidRDefault="006419B0" w:rsidP="006A3892">
            <w:pPr>
              <w:spacing w:before="0"/>
              <w:jc w:val="center"/>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 </w:t>
            </w:r>
          </w:p>
        </w:tc>
      </w:tr>
      <w:tr w:rsidR="006419B0" w:rsidRPr="00040313"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040313" w:rsidRDefault="006419B0" w:rsidP="006A3892">
            <w:pPr>
              <w:spacing w:before="0"/>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reda.058.001.01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040313" w:rsidRDefault="006419B0" w:rsidP="006A3892">
            <w:pPr>
              <w:spacing w:before="0"/>
              <w:jc w:val="center"/>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040313" w:rsidRDefault="006419B0" w:rsidP="006A3892">
            <w:pPr>
              <w:spacing w:before="0"/>
              <w:jc w:val="center"/>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040313" w:rsidRDefault="006419B0" w:rsidP="006A3892">
            <w:pPr>
              <w:spacing w:before="0"/>
              <w:jc w:val="center"/>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 </w:t>
            </w:r>
          </w:p>
        </w:tc>
      </w:tr>
      <w:tr w:rsidR="006419B0" w:rsidRPr="00040313"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040313" w:rsidRDefault="006419B0" w:rsidP="006A3892">
            <w:pPr>
              <w:spacing w:before="0"/>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reda.059.001.01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040313" w:rsidRDefault="006419B0" w:rsidP="006A3892">
            <w:pPr>
              <w:spacing w:before="0"/>
              <w:jc w:val="center"/>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040313" w:rsidRDefault="006419B0" w:rsidP="006A3892">
            <w:pPr>
              <w:spacing w:before="0"/>
              <w:jc w:val="center"/>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040313" w:rsidRDefault="006419B0" w:rsidP="006A3892">
            <w:pPr>
              <w:spacing w:before="0"/>
              <w:jc w:val="center"/>
              <w:rPr>
                <w:rFonts w:ascii="Calibri" w:eastAsia="Times New Roman" w:hAnsi="Calibri" w:cs="Calibri"/>
                <w:color w:val="000000"/>
                <w:sz w:val="22"/>
                <w:szCs w:val="22"/>
                <w:lang w:val="en-GB" w:eastAsia="en-GB"/>
              </w:rPr>
            </w:pPr>
            <w:r w:rsidRPr="00040313">
              <w:rPr>
                <w:rFonts w:ascii="Calibri" w:eastAsia="Times New Roman" w:hAnsi="Calibri" w:cs="Calibri"/>
                <w:color w:val="000000"/>
                <w:sz w:val="22"/>
                <w:szCs w:val="22"/>
                <w:lang w:val="en-GB" w:eastAsia="en-GB"/>
              </w:rPr>
              <w:t> </w:t>
            </w:r>
          </w:p>
        </w:tc>
      </w:tr>
    </w:tbl>
    <w:p w:rsidR="006419B0" w:rsidRPr="00C345D5" w:rsidRDefault="006419B0" w:rsidP="006419B0">
      <w:pPr>
        <w:rPr>
          <w:b/>
          <w:szCs w:val="24"/>
          <w:lang w:val="en-GB"/>
        </w:rPr>
      </w:pPr>
      <w:r w:rsidRPr="00C345D5">
        <w:rPr>
          <w:b/>
          <w:szCs w:val="24"/>
          <w:lang w:val="en-GB"/>
        </w:rPr>
        <w:t>Total Portolio Valuation Report</w:t>
      </w:r>
      <w:r>
        <w:rPr>
          <w:b/>
          <w:szCs w:val="24"/>
          <w:lang w:val="en-GB"/>
        </w:rPr>
        <w:br/>
      </w:r>
    </w:p>
    <w:p w:rsidR="006419B0" w:rsidRDefault="006419B0" w:rsidP="006419B0">
      <w:pPr>
        <w:rPr>
          <w:szCs w:val="24"/>
          <w:lang w:val="en-GB"/>
        </w:rPr>
      </w:pPr>
      <w:r>
        <w:rPr>
          <w:szCs w:val="24"/>
          <w:lang w:val="en-GB"/>
        </w:rPr>
        <w:t>N/A</w:t>
      </w:r>
    </w:p>
    <w:p w:rsidR="006419B0" w:rsidRPr="00753389" w:rsidRDefault="006419B0" w:rsidP="006419B0">
      <w:pPr>
        <w:rPr>
          <w:b/>
          <w:szCs w:val="24"/>
          <w:lang w:val="en-GB"/>
        </w:rPr>
      </w:pPr>
      <w:r w:rsidRPr="00753389">
        <w:rPr>
          <w:b/>
          <w:szCs w:val="24"/>
          <w:lang w:val="en-GB"/>
        </w:rPr>
        <w:t>Transparency of Holdings</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390635"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390635" w:rsidRDefault="006419B0" w:rsidP="006A3892">
            <w:pPr>
              <w:spacing w:before="0"/>
              <w:rPr>
                <w:rFonts w:ascii="Helvetica" w:eastAsia="Times New Roman" w:hAnsi="Helvetica" w:cs="Helvetica"/>
                <w:b/>
                <w:bCs/>
                <w:sz w:val="20"/>
                <w:lang w:val="en-GB" w:eastAsia="en-GB"/>
              </w:rPr>
            </w:pPr>
            <w:r w:rsidRPr="00390635">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390635" w:rsidRDefault="006419B0" w:rsidP="006A3892">
            <w:pPr>
              <w:spacing w:before="0"/>
              <w:jc w:val="center"/>
              <w:rPr>
                <w:rFonts w:ascii="Helvetica" w:eastAsia="Times New Roman" w:hAnsi="Helvetica" w:cs="Helvetica"/>
                <w:b/>
                <w:bCs/>
                <w:sz w:val="20"/>
                <w:lang w:val="en-GB" w:eastAsia="en-GB"/>
              </w:rPr>
            </w:pPr>
            <w:r w:rsidRPr="00390635">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390635" w:rsidRDefault="006419B0" w:rsidP="006A3892">
            <w:pPr>
              <w:spacing w:before="0"/>
              <w:jc w:val="center"/>
              <w:rPr>
                <w:rFonts w:ascii="Helvetica" w:eastAsia="Times New Roman" w:hAnsi="Helvetica" w:cs="Helvetica"/>
                <w:b/>
                <w:bCs/>
                <w:sz w:val="20"/>
                <w:lang w:val="en-GB" w:eastAsia="en-GB"/>
              </w:rPr>
            </w:pPr>
            <w:r w:rsidRPr="00390635">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390635" w:rsidRDefault="006419B0" w:rsidP="006A3892">
            <w:pPr>
              <w:spacing w:before="0"/>
              <w:jc w:val="center"/>
              <w:rPr>
                <w:rFonts w:ascii="Helvetica" w:eastAsia="Times New Roman" w:hAnsi="Helvetica" w:cs="Helvetica"/>
                <w:b/>
                <w:bCs/>
                <w:sz w:val="20"/>
                <w:lang w:val="en-GB" w:eastAsia="en-GB"/>
              </w:rPr>
            </w:pPr>
            <w:r w:rsidRPr="00390635">
              <w:rPr>
                <w:rFonts w:ascii="Helvetica" w:eastAsia="Times New Roman" w:hAnsi="Helvetica" w:cs="Helvetica"/>
                <w:b/>
                <w:bCs/>
                <w:sz w:val="20"/>
                <w:lang w:val="en-GB" w:eastAsia="en-GB"/>
              </w:rPr>
              <w:t>BICNonFIIdentifier</w:t>
            </w:r>
          </w:p>
        </w:tc>
      </w:tr>
      <w:tr w:rsidR="006419B0" w:rsidRPr="0039063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90635" w:rsidRDefault="006419B0" w:rsidP="006A3892">
            <w:pPr>
              <w:spacing w:before="0"/>
              <w:rPr>
                <w:rFonts w:ascii="Calibri" w:eastAsia="Times New Roman" w:hAnsi="Calibri" w:cs="Calibri"/>
                <w:color w:val="000000"/>
                <w:sz w:val="22"/>
                <w:szCs w:val="22"/>
                <w:lang w:val="en-GB" w:eastAsia="en-GB"/>
              </w:rPr>
            </w:pPr>
            <w:r w:rsidRPr="00390635">
              <w:rPr>
                <w:rFonts w:ascii="Calibri" w:eastAsia="Times New Roman" w:hAnsi="Calibri" w:cs="Calibri"/>
                <w:color w:val="000000"/>
                <w:sz w:val="22"/>
                <w:szCs w:val="22"/>
                <w:lang w:val="en-GB" w:eastAsia="en-GB"/>
              </w:rPr>
              <w:t>semt.041.001.02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90635" w:rsidRDefault="006419B0" w:rsidP="006A3892">
            <w:pPr>
              <w:spacing w:before="0"/>
              <w:jc w:val="center"/>
              <w:rPr>
                <w:rFonts w:ascii="Calibri" w:eastAsia="Times New Roman" w:hAnsi="Calibri" w:cs="Calibri"/>
                <w:color w:val="000000"/>
                <w:sz w:val="22"/>
                <w:szCs w:val="22"/>
                <w:lang w:val="en-GB" w:eastAsia="en-GB"/>
              </w:rPr>
            </w:pPr>
            <w:r w:rsidRPr="0039063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90635" w:rsidRDefault="006419B0" w:rsidP="006A3892">
            <w:pPr>
              <w:spacing w:before="0"/>
              <w:jc w:val="center"/>
              <w:rPr>
                <w:rFonts w:ascii="Calibri" w:eastAsia="Times New Roman" w:hAnsi="Calibri" w:cs="Calibri"/>
                <w:color w:val="000000"/>
                <w:sz w:val="22"/>
                <w:szCs w:val="22"/>
                <w:lang w:val="en-GB" w:eastAsia="en-GB"/>
              </w:rPr>
            </w:pPr>
            <w:r w:rsidRPr="00390635">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90635" w:rsidRDefault="006419B0" w:rsidP="006A3892">
            <w:pPr>
              <w:spacing w:before="0"/>
              <w:jc w:val="center"/>
              <w:rPr>
                <w:rFonts w:ascii="Calibri" w:eastAsia="Times New Roman" w:hAnsi="Calibri" w:cs="Calibri"/>
                <w:color w:val="000000"/>
                <w:sz w:val="22"/>
                <w:szCs w:val="22"/>
                <w:lang w:val="en-GB" w:eastAsia="en-GB"/>
              </w:rPr>
            </w:pPr>
            <w:r w:rsidRPr="00390635">
              <w:rPr>
                <w:rFonts w:ascii="Calibri" w:eastAsia="Times New Roman" w:hAnsi="Calibri" w:cs="Calibri"/>
                <w:color w:val="000000"/>
                <w:sz w:val="22"/>
                <w:szCs w:val="22"/>
                <w:lang w:val="en-GB" w:eastAsia="en-GB"/>
              </w:rPr>
              <w:t> </w:t>
            </w:r>
          </w:p>
        </w:tc>
      </w:tr>
      <w:tr w:rsidR="006419B0" w:rsidRPr="0039063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90635" w:rsidRDefault="006419B0" w:rsidP="006A3892">
            <w:pPr>
              <w:spacing w:before="0"/>
              <w:rPr>
                <w:rFonts w:ascii="Calibri" w:eastAsia="Times New Roman" w:hAnsi="Calibri" w:cs="Calibri"/>
                <w:color w:val="000000"/>
                <w:sz w:val="22"/>
                <w:szCs w:val="22"/>
                <w:lang w:val="en-GB" w:eastAsia="en-GB"/>
              </w:rPr>
            </w:pPr>
            <w:r w:rsidRPr="00390635">
              <w:rPr>
                <w:rFonts w:ascii="Calibri" w:eastAsia="Times New Roman" w:hAnsi="Calibri" w:cs="Calibri"/>
                <w:color w:val="000000"/>
                <w:sz w:val="22"/>
                <w:szCs w:val="22"/>
                <w:lang w:val="en-GB" w:eastAsia="en-GB"/>
              </w:rPr>
              <w:t>semt.042.001.01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390635" w:rsidRDefault="006419B0" w:rsidP="006A3892">
            <w:pPr>
              <w:spacing w:before="0"/>
              <w:jc w:val="center"/>
              <w:rPr>
                <w:rFonts w:ascii="Calibri" w:eastAsia="Times New Roman" w:hAnsi="Calibri" w:cs="Calibri"/>
                <w:color w:val="000000"/>
                <w:sz w:val="22"/>
                <w:szCs w:val="22"/>
                <w:lang w:val="en-GB" w:eastAsia="en-GB"/>
              </w:rPr>
            </w:pPr>
            <w:r w:rsidRPr="0039063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390635" w:rsidRDefault="006419B0" w:rsidP="006A3892">
            <w:pPr>
              <w:spacing w:before="0"/>
              <w:jc w:val="center"/>
              <w:rPr>
                <w:rFonts w:ascii="Calibri" w:eastAsia="Times New Roman" w:hAnsi="Calibri" w:cs="Calibri"/>
                <w:color w:val="000000"/>
                <w:sz w:val="22"/>
                <w:szCs w:val="22"/>
                <w:lang w:val="en-GB" w:eastAsia="en-GB"/>
              </w:rPr>
            </w:pPr>
            <w:r w:rsidRPr="00390635">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390635" w:rsidRDefault="006419B0" w:rsidP="006A3892">
            <w:pPr>
              <w:spacing w:before="0"/>
              <w:jc w:val="center"/>
              <w:rPr>
                <w:rFonts w:ascii="Calibri" w:eastAsia="Times New Roman" w:hAnsi="Calibri" w:cs="Calibri"/>
                <w:color w:val="000000"/>
                <w:sz w:val="22"/>
                <w:szCs w:val="22"/>
                <w:lang w:val="en-GB" w:eastAsia="en-GB"/>
              </w:rPr>
            </w:pPr>
            <w:r w:rsidRPr="00390635">
              <w:rPr>
                <w:rFonts w:ascii="Calibri" w:eastAsia="Times New Roman" w:hAnsi="Calibri" w:cs="Calibri"/>
                <w:color w:val="000000"/>
                <w:sz w:val="22"/>
                <w:szCs w:val="22"/>
                <w:lang w:val="en-GB" w:eastAsia="en-GB"/>
              </w:rPr>
              <w:t> </w:t>
            </w:r>
          </w:p>
        </w:tc>
      </w:tr>
    </w:tbl>
    <w:p w:rsidR="006419B0" w:rsidRPr="00BE41FF" w:rsidRDefault="006419B0" w:rsidP="006419B0">
      <w:pPr>
        <w:rPr>
          <w:b/>
          <w:szCs w:val="24"/>
          <w:lang w:val="en-GB"/>
        </w:rPr>
      </w:pPr>
      <w:r w:rsidRPr="00BE41FF">
        <w:rPr>
          <w:b/>
          <w:szCs w:val="24"/>
          <w:lang w:val="en-GB"/>
        </w:rPr>
        <w:t>Demand Guarantees and Standby Letters of Credit</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BE41FF"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BE41FF" w:rsidRDefault="006419B0" w:rsidP="006A3892">
            <w:pPr>
              <w:spacing w:before="0"/>
              <w:rPr>
                <w:rFonts w:ascii="Helvetica" w:eastAsia="Times New Roman" w:hAnsi="Helvetica" w:cs="Helvetica"/>
                <w:b/>
                <w:bCs/>
                <w:sz w:val="20"/>
                <w:lang w:val="en-GB" w:eastAsia="en-GB"/>
              </w:rPr>
            </w:pPr>
            <w:r w:rsidRPr="00BE41FF">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BE41FF" w:rsidRDefault="006419B0" w:rsidP="006A3892">
            <w:pPr>
              <w:spacing w:before="0"/>
              <w:jc w:val="center"/>
              <w:rPr>
                <w:rFonts w:ascii="Helvetica" w:eastAsia="Times New Roman" w:hAnsi="Helvetica" w:cs="Helvetica"/>
                <w:b/>
                <w:bCs/>
                <w:sz w:val="20"/>
                <w:lang w:val="en-GB" w:eastAsia="en-GB"/>
              </w:rPr>
            </w:pPr>
            <w:r w:rsidRPr="00BE41FF">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BE41FF" w:rsidRDefault="006419B0" w:rsidP="006A3892">
            <w:pPr>
              <w:spacing w:before="0"/>
              <w:jc w:val="center"/>
              <w:rPr>
                <w:rFonts w:ascii="Helvetica" w:eastAsia="Times New Roman" w:hAnsi="Helvetica" w:cs="Helvetica"/>
                <w:b/>
                <w:bCs/>
                <w:sz w:val="20"/>
                <w:lang w:val="en-GB" w:eastAsia="en-GB"/>
              </w:rPr>
            </w:pPr>
            <w:r w:rsidRPr="00BE41FF">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BE41FF" w:rsidRDefault="006419B0" w:rsidP="006A3892">
            <w:pPr>
              <w:spacing w:before="0"/>
              <w:jc w:val="center"/>
              <w:rPr>
                <w:rFonts w:ascii="Helvetica" w:eastAsia="Times New Roman" w:hAnsi="Helvetica" w:cs="Helvetica"/>
                <w:b/>
                <w:bCs/>
                <w:sz w:val="20"/>
                <w:lang w:val="en-GB" w:eastAsia="en-GB"/>
              </w:rPr>
            </w:pPr>
            <w:r w:rsidRPr="00BE41FF">
              <w:rPr>
                <w:rFonts w:ascii="Helvetica" w:eastAsia="Times New Roman" w:hAnsi="Helvetica" w:cs="Helvetica"/>
                <w:b/>
                <w:bCs/>
                <w:sz w:val="20"/>
                <w:lang w:val="en-GB" w:eastAsia="en-GB"/>
              </w:rPr>
              <w:t>BICNonFIIdentifier</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tsin.005.001.01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tsrv.001.001.01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tsrv.002.001.01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tsrv.003.001.01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tsrv.004.001.01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tsrv.005.001.01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tsrv.006.001.01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tsrv.007.001.01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tsrv.008.001.01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tsrv.009.001.01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tsrv.010.001.01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tsrv.011.001.01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tsrv.012.001.01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tsrv.013.001.01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tsrv.014.001.01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tsrv.015.001.01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lastRenderedPageBreak/>
              <w:t>tsrv.016.001.01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tsrv.017.001.01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tsrv.018.001.01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r w:rsidR="006419B0" w:rsidRPr="00BE41FF"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BE41FF" w:rsidRDefault="006419B0" w:rsidP="006A3892">
            <w:pPr>
              <w:spacing w:before="0"/>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tsrv.019.001.01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BE41FF" w:rsidRDefault="006419B0" w:rsidP="006A3892">
            <w:pPr>
              <w:spacing w:before="0"/>
              <w:jc w:val="center"/>
              <w:rPr>
                <w:rFonts w:ascii="Calibri" w:eastAsia="Times New Roman" w:hAnsi="Calibri" w:cs="Calibri"/>
                <w:color w:val="000000"/>
                <w:sz w:val="22"/>
                <w:szCs w:val="22"/>
                <w:lang w:val="en-GB" w:eastAsia="en-GB"/>
              </w:rPr>
            </w:pPr>
            <w:r w:rsidRPr="00BE41FF">
              <w:rPr>
                <w:rFonts w:ascii="Calibri" w:eastAsia="Times New Roman" w:hAnsi="Calibri" w:cs="Calibri"/>
                <w:color w:val="000000"/>
                <w:sz w:val="22"/>
                <w:szCs w:val="22"/>
                <w:lang w:val="en-GB" w:eastAsia="en-GB"/>
              </w:rPr>
              <w:t> </w:t>
            </w:r>
          </w:p>
        </w:tc>
      </w:tr>
    </w:tbl>
    <w:p w:rsidR="006419B0" w:rsidRPr="005C0BE0" w:rsidRDefault="006419B0" w:rsidP="006419B0">
      <w:pPr>
        <w:rPr>
          <w:b/>
          <w:szCs w:val="24"/>
          <w:lang w:val="en-GB"/>
        </w:rPr>
      </w:pPr>
      <w:r w:rsidRPr="005C0BE0">
        <w:rPr>
          <w:b/>
          <w:szCs w:val="24"/>
          <w:lang w:val="en-GB"/>
        </w:rPr>
        <w:t>Factoring Services</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8F4345"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8F4345" w:rsidRDefault="006419B0" w:rsidP="006A3892">
            <w:pPr>
              <w:spacing w:before="0"/>
              <w:rPr>
                <w:rFonts w:ascii="Helvetica" w:eastAsia="Times New Roman" w:hAnsi="Helvetica" w:cs="Helvetica"/>
                <w:b/>
                <w:bCs/>
                <w:sz w:val="20"/>
                <w:lang w:val="en-GB" w:eastAsia="en-GB"/>
              </w:rPr>
            </w:pPr>
            <w:r w:rsidRPr="008F4345">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8F4345" w:rsidRDefault="006419B0" w:rsidP="006A3892">
            <w:pPr>
              <w:spacing w:before="0"/>
              <w:jc w:val="center"/>
              <w:rPr>
                <w:rFonts w:ascii="Helvetica" w:eastAsia="Times New Roman" w:hAnsi="Helvetica" w:cs="Helvetica"/>
                <w:b/>
                <w:bCs/>
                <w:sz w:val="20"/>
                <w:lang w:val="en-GB" w:eastAsia="en-GB"/>
              </w:rPr>
            </w:pPr>
            <w:r w:rsidRPr="008F4345">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8F4345" w:rsidRDefault="006419B0" w:rsidP="006A3892">
            <w:pPr>
              <w:spacing w:before="0"/>
              <w:jc w:val="center"/>
              <w:rPr>
                <w:rFonts w:ascii="Helvetica" w:eastAsia="Times New Roman" w:hAnsi="Helvetica" w:cs="Helvetica"/>
                <w:b/>
                <w:bCs/>
                <w:sz w:val="20"/>
                <w:lang w:val="en-GB" w:eastAsia="en-GB"/>
              </w:rPr>
            </w:pPr>
            <w:r w:rsidRPr="008F4345">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8F4345" w:rsidRDefault="006419B0" w:rsidP="006A3892">
            <w:pPr>
              <w:spacing w:before="0"/>
              <w:jc w:val="center"/>
              <w:rPr>
                <w:rFonts w:ascii="Helvetica" w:eastAsia="Times New Roman" w:hAnsi="Helvetica" w:cs="Helvetica"/>
                <w:b/>
                <w:bCs/>
                <w:sz w:val="20"/>
                <w:lang w:val="en-GB" w:eastAsia="en-GB"/>
              </w:rPr>
            </w:pPr>
            <w:r w:rsidRPr="008F4345">
              <w:rPr>
                <w:rFonts w:ascii="Helvetica" w:eastAsia="Times New Roman" w:hAnsi="Helvetica" w:cs="Helvetica"/>
                <w:b/>
                <w:bCs/>
                <w:sz w:val="20"/>
                <w:lang w:val="en-GB" w:eastAsia="en-GB"/>
              </w:rPr>
              <w:t>BICNonFIIdentifier</w:t>
            </w:r>
          </w:p>
        </w:tc>
      </w:tr>
      <w:tr w:rsidR="006419B0" w:rsidRPr="008F434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8F4345" w:rsidRDefault="006419B0" w:rsidP="006A3892">
            <w:pPr>
              <w:spacing w:before="0"/>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tsin.006.001.01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 </w:t>
            </w:r>
          </w:p>
        </w:tc>
      </w:tr>
      <w:tr w:rsidR="006419B0" w:rsidRPr="008F434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8F4345" w:rsidRDefault="006419B0" w:rsidP="006A3892">
            <w:pPr>
              <w:spacing w:before="0"/>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tsin.007.001.01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 </w:t>
            </w:r>
          </w:p>
        </w:tc>
      </w:tr>
      <w:tr w:rsidR="006419B0" w:rsidRPr="008F434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8F4345" w:rsidRDefault="006419B0" w:rsidP="006A3892">
            <w:pPr>
              <w:spacing w:before="0"/>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tsin.008.001.01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 </w:t>
            </w:r>
          </w:p>
        </w:tc>
      </w:tr>
      <w:tr w:rsidR="006419B0" w:rsidRPr="008F434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8F4345" w:rsidRDefault="006419B0" w:rsidP="006A3892">
            <w:pPr>
              <w:spacing w:before="0"/>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tsin.009.001.01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 </w:t>
            </w:r>
          </w:p>
        </w:tc>
      </w:tr>
      <w:tr w:rsidR="006419B0" w:rsidRPr="008F434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8F4345" w:rsidRDefault="006419B0" w:rsidP="006A3892">
            <w:pPr>
              <w:spacing w:before="0"/>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tsin.010.001.01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 </w:t>
            </w:r>
          </w:p>
        </w:tc>
      </w:tr>
      <w:tr w:rsidR="006419B0" w:rsidRPr="008F434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8F4345" w:rsidRDefault="006419B0" w:rsidP="006A3892">
            <w:pPr>
              <w:spacing w:before="0"/>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tsin.011.001.01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 </w:t>
            </w:r>
          </w:p>
        </w:tc>
      </w:tr>
      <w:tr w:rsidR="006419B0" w:rsidRPr="008F434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8F4345" w:rsidRDefault="006419B0" w:rsidP="006A3892">
            <w:pPr>
              <w:spacing w:before="0"/>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tsin.012.001.01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 </w:t>
            </w:r>
          </w:p>
        </w:tc>
      </w:tr>
      <w:tr w:rsidR="006419B0" w:rsidRPr="008F434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8F4345" w:rsidRDefault="006419B0" w:rsidP="006A3892">
            <w:pPr>
              <w:spacing w:before="0"/>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tsin.013.001.01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 </w:t>
            </w:r>
          </w:p>
        </w:tc>
      </w:tr>
      <w:tr w:rsidR="006419B0" w:rsidRPr="008F434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8F4345" w:rsidRDefault="006419B0" w:rsidP="006A3892">
            <w:pPr>
              <w:spacing w:before="0"/>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tsmt.053.001.01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 </w:t>
            </w:r>
          </w:p>
        </w:tc>
      </w:tr>
      <w:tr w:rsidR="006419B0" w:rsidRPr="008F434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8F4345" w:rsidRDefault="006419B0" w:rsidP="006A3892">
            <w:pPr>
              <w:spacing w:before="0"/>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tsmt.054.001.01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 </w:t>
            </w:r>
          </w:p>
        </w:tc>
      </w:tr>
      <w:tr w:rsidR="006419B0" w:rsidRPr="008F4345"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8F4345" w:rsidRDefault="006419B0" w:rsidP="006A3892">
            <w:pPr>
              <w:spacing w:before="0"/>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tsmt.055.001.01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x</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8F4345" w:rsidRDefault="006419B0" w:rsidP="006A3892">
            <w:pPr>
              <w:spacing w:before="0"/>
              <w:jc w:val="center"/>
              <w:rPr>
                <w:rFonts w:ascii="Calibri" w:eastAsia="Times New Roman" w:hAnsi="Calibri" w:cs="Calibri"/>
                <w:color w:val="000000"/>
                <w:sz w:val="22"/>
                <w:szCs w:val="22"/>
                <w:lang w:val="en-GB" w:eastAsia="en-GB"/>
              </w:rPr>
            </w:pPr>
            <w:r w:rsidRPr="008F4345">
              <w:rPr>
                <w:rFonts w:ascii="Calibri" w:eastAsia="Times New Roman" w:hAnsi="Calibri" w:cs="Calibri"/>
                <w:color w:val="000000"/>
                <w:sz w:val="22"/>
                <w:szCs w:val="22"/>
                <w:lang w:val="en-GB" w:eastAsia="en-GB"/>
              </w:rPr>
              <w:t> </w:t>
            </w:r>
          </w:p>
        </w:tc>
      </w:tr>
    </w:tbl>
    <w:p w:rsidR="006419B0" w:rsidRPr="008F4345" w:rsidRDefault="006419B0" w:rsidP="006419B0">
      <w:pPr>
        <w:rPr>
          <w:b/>
          <w:szCs w:val="24"/>
          <w:lang w:val="en-GB"/>
        </w:rPr>
      </w:pPr>
      <w:r w:rsidRPr="008F4345">
        <w:rPr>
          <w:b/>
          <w:szCs w:val="24"/>
          <w:lang w:val="en-GB"/>
        </w:rPr>
        <w:t>Invoice Financing Request</w:t>
      </w:r>
      <w:r>
        <w:rPr>
          <w:b/>
          <w:szCs w:val="24"/>
          <w:lang w:val="en-GB"/>
        </w:rPr>
        <w:br/>
      </w:r>
    </w:p>
    <w:p w:rsidR="006419B0" w:rsidRDefault="006419B0" w:rsidP="006419B0">
      <w:pPr>
        <w:rPr>
          <w:szCs w:val="24"/>
          <w:lang w:val="en-GB"/>
        </w:rPr>
      </w:pPr>
      <w:r>
        <w:rPr>
          <w:szCs w:val="24"/>
          <w:lang w:val="en-GB"/>
        </w:rPr>
        <w:t>N/A</w:t>
      </w:r>
    </w:p>
    <w:p w:rsidR="006419B0" w:rsidRPr="00B95232" w:rsidRDefault="006419B0" w:rsidP="006419B0">
      <w:pPr>
        <w:rPr>
          <w:b/>
          <w:szCs w:val="24"/>
          <w:lang w:val="en-GB"/>
        </w:rPr>
      </w:pPr>
      <w:r w:rsidRPr="00B95232">
        <w:rPr>
          <w:b/>
          <w:szCs w:val="24"/>
          <w:lang w:val="en-GB"/>
        </w:rPr>
        <w:t>Invoice Tax Report</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654CC3"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654CC3" w:rsidRDefault="006419B0" w:rsidP="006A3892">
            <w:pPr>
              <w:spacing w:before="0"/>
              <w:rPr>
                <w:rFonts w:ascii="Helvetica" w:eastAsia="Times New Roman" w:hAnsi="Helvetica" w:cs="Helvetica"/>
                <w:b/>
                <w:bCs/>
                <w:sz w:val="20"/>
                <w:lang w:val="en-GB" w:eastAsia="en-GB"/>
              </w:rPr>
            </w:pPr>
            <w:r w:rsidRPr="00654CC3">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654CC3" w:rsidRDefault="006419B0" w:rsidP="006A3892">
            <w:pPr>
              <w:spacing w:before="0"/>
              <w:jc w:val="center"/>
              <w:rPr>
                <w:rFonts w:ascii="Helvetica" w:eastAsia="Times New Roman" w:hAnsi="Helvetica" w:cs="Helvetica"/>
                <w:b/>
                <w:bCs/>
                <w:sz w:val="20"/>
                <w:lang w:val="en-GB" w:eastAsia="en-GB"/>
              </w:rPr>
            </w:pPr>
            <w:r w:rsidRPr="00654CC3">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654CC3" w:rsidRDefault="006419B0" w:rsidP="006A3892">
            <w:pPr>
              <w:spacing w:before="0"/>
              <w:jc w:val="center"/>
              <w:rPr>
                <w:rFonts w:ascii="Helvetica" w:eastAsia="Times New Roman" w:hAnsi="Helvetica" w:cs="Helvetica"/>
                <w:b/>
                <w:bCs/>
                <w:sz w:val="20"/>
                <w:lang w:val="en-GB" w:eastAsia="en-GB"/>
              </w:rPr>
            </w:pPr>
            <w:r w:rsidRPr="00654CC3">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654CC3" w:rsidRDefault="006419B0" w:rsidP="006A3892">
            <w:pPr>
              <w:spacing w:before="0"/>
              <w:jc w:val="center"/>
              <w:rPr>
                <w:rFonts w:ascii="Helvetica" w:eastAsia="Times New Roman" w:hAnsi="Helvetica" w:cs="Helvetica"/>
                <w:b/>
                <w:bCs/>
                <w:sz w:val="20"/>
                <w:lang w:val="en-GB" w:eastAsia="en-GB"/>
              </w:rPr>
            </w:pPr>
            <w:r w:rsidRPr="00654CC3">
              <w:rPr>
                <w:rFonts w:ascii="Helvetica" w:eastAsia="Times New Roman" w:hAnsi="Helvetica" w:cs="Helvetica"/>
                <w:b/>
                <w:bCs/>
                <w:sz w:val="20"/>
                <w:lang w:val="en-GB" w:eastAsia="en-GB"/>
              </w:rPr>
              <w:t>BICNonFIIdentifier</w:t>
            </w:r>
          </w:p>
        </w:tc>
      </w:tr>
      <w:tr w:rsidR="006419B0" w:rsidRPr="00654CC3"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54CC3" w:rsidRDefault="006419B0" w:rsidP="006A3892">
            <w:pPr>
              <w:spacing w:before="0"/>
              <w:rPr>
                <w:rFonts w:ascii="Calibri" w:eastAsia="Times New Roman" w:hAnsi="Calibri" w:cs="Calibri"/>
                <w:color w:val="000000"/>
                <w:sz w:val="22"/>
                <w:szCs w:val="22"/>
                <w:lang w:val="en-GB" w:eastAsia="en-GB"/>
              </w:rPr>
            </w:pPr>
            <w:r w:rsidRPr="00654CC3">
              <w:rPr>
                <w:rFonts w:ascii="Calibri" w:eastAsia="Times New Roman" w:hAnsi="Calibri" w:cs="Calibri"/>
                <w:color w:val="000000"/>
                <w:sz w:val="22"/>
                <w:szCs w:val="22"/>
                <w:lang w:val="en-GB" w:eastAsia="en-GB"/>
              </w:rPr>
              <w:t>auth.034.001.01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54CC3" w:rsidRDefault="006419B0" w:rsidP="006A3892">
            <w:pPr>
              <w:spacing w:before="0"/>
              <w:jc w:val="center"/>
              <w:rPr>
                <w:rFonts w:ascii="Calibri" w:eastAsia="Times New Roman" w:hAnsi="Calibri" w:cs="Calibri"/>
                <w:color w:val="000000"/>
                <w:sz w:val="22"/>
                <w:szCs w:val="22"/>
                <w:lang w:val="en-GB" w:eastAsia="en-GB"/>
              </w:rPr>
            </w:pPr>
            <w:r w:rsidRPr="00654CC3">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54CC3" w:rsidRDefault="006419B0" w:rsidP="006A3892">
            <w:pPr>
              <w:spacing w:before="0"/>
              <w:jc w:val="center"/>
              <w:rPr>
                <w:rFonts w:ascii="Calibri" w:eastAsia="Times New Roman" w:hAnsi="Calibri" w:cs="Calibri"/>
                <w:color w:val="000000"/>
                <w:sz w:val="22"/>
                <w:szCs w:val="22"/>
                <w:lang w:val="en-GB" w:eastAsia="en-GB"/>
              </w:rPr>
            </w:pPr>
            <w:r w:rsidRPr="00654CC3">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54CC3" w:rsidRDefault="006419B0" w:rsidP="006A3892">
            <w:pPr>
              <w:spacing w:before="0"/>
              <w:jc w:val="center"/>
              <w:rPr>
                <w:rFonts w:ascii="Calibri" w:eastAsia="Times New Roman" w:hAnsi="Calibri" w:cs="Calibri"/>
                <w:color w:val="000000"/>
                <w:sz w:val="22"/>
                <w:szCs w:val="22"/>
                <w:lang w:val="en-GB" w:eastAsia="en-GB"/>
              </w:rPr>
            </w:pPr>
            <w:r w:rsidRPr="00654CC3">
              <w:rPr>
                <w:rFonts w:ascii="Calibri" w:eastAsia="Times New Roman" w:hAnsi="Calibri" w:cs="Calibri"/>
                <w:color w:val="000000"/>
                <w:sz w:val="22"/>
                <w:szCs w:val="22"/>
                <w:lang w:val="en-GB" w:eastAsia="en-GB"/>
              </w:rPr>
              <w:t> </w:t>
            </w:r>
          </w:p>
        </w:tc>
      </w:tr>
    </w:tbl>
    <w:p w:rsidR="006419B0" w:rsidRPr="00654CC3" w:rsidRDefault="006419B0" w:rsidP="006419B0">
      <w:pPr>
        <w:rPr>
          <w:b/>
          <w:szCs w:val="24"/>
          <w:lang w:val="en-GB"/>
        </w:rPr>
      </w:pPr>
      <w:r w:rsidRPr="00654CC3">
        <w:rPr>
          <w:b/>
          <w:szCs w:val="24"/>
          <w:lang w:val="en-GB"/>
        </w:rPr>
        <w:t>Trade Services Management</w:t>
      </w:r>
      <w:r>
        <w:rPr>
          <w:b/>
          <w:szCs w:val="24"/>
          <w:lang w:val="en-GB"/>
        </w:rPr>
        <w:br/>
      </w:r>
    </w:p>
    <w:p w:rsidR="006419B0" w:rsidRDefault="006419B0" w:rsidP="006419B0">
      <w:pPr>
        <w:rPr>
          <w:szCs w:val="24"/>
          <w:lang w:val="en-GB"/>
        </w:rPr>
      </w:pPr>
      <w:r>
        <w:rPr>
          <w:szCs w:val="24"/>
          <w:lang w:val="en-GB"/>
        </w:rPr>
        <w:t>N/A</w:t>
      </w:r>
    </w:p>
    <w:p w:rsidR="006419B0" w:rsidRPr="002D637E" w:rsidRDefault="006419B0" w:rsidP="006419B0">
      <w:pPr>
        <w:rPr>
          <w:b/>
          <w:szCs w:val="24"/>
          <w:lang w:val="en-GB"/>
        </w:rPr>
      </w:pPr>
      <w:r w:rsidRPr="002D637E">
        <w:rPr>
          <w:b/>
          <w:szCs w:val="24"/>
          <w:lang w:val="en-GB"/>
        </w:rPr>
        <w:t>ATM Interface for Transaction Processing and ATM Management</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A675FB"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A675FB" w:rsidRDefault="006419B0" w:rsidP="006A3892">
            <w:pPr>
              <w:spacing w:before="0"/>
              <w:rPr>
                <w:rFonts w:ascii="Helvetica" w:eastAsia="Times New Roman" w:hAnsi="Helvetica" w:cs="Helvetica"/>
                <w:b/>
                <w:bCs/>
                <w:sz w:val="20"/>
                <w:lang w:val="en-GB" w:eastAsia="en-GB"/>
              </w:rPr>
            </w:pPr>
            <w:r w:rsidRPr="00A675FB">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A675FB" w:rsidRDefault="006419B0" w:rsidP="006A3892">
            <w:pPr>
              <w:spacing w:before="0"/>
              <w:jc w:val="center"/>
              <w:rPr>
                <w:rFonts w:ascii="Helvetica" w:eastAsia="Times New Roman" w:hAnsi="Helvetica" w:cs="Helvetica"/>
                <w:b/>
                <w:bCs/>
                <w:sz w:val="20"/>
                <w:lang w:val="en-GB" w:eastAsia="en-GB"/>
              </w:rPr>
            </w:pPr>
            <w:r w:rsidRPr="00A675FB">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A675FB" w:rsidRDefault="006419B0" w:rsidP="006A3892">
            <w:pPr>
              <w:spacing w:before="0"/>
              <w:jc w:val="center"/>
              <w:rPr>
                <w:rFonts w:ascii="Helvetica" w:eastAsia="Times New Roman" w:hAnsi="Helvetica" w:cs="Helvetica"/>
                <w:b/>
                <w:bCs/>
                <w:sz w:val="20"/>
                <w:lang w:val="en-GB" w:eastAsia="en-GB"/>
              </w:rPr>
            </w:pPr>
            <w:r w:rsidRPr="00A675FB">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A675FB" w:rsidRDefault="006419B0" w:rsidP="006A3892">
            <w:pPr>
              <w:spacing w:before="0"/>
              <w:jc w:val="center"/>
              <w:rPr>
                <w:rFonts w:ascii="Helvetica" w:eastAsia="Times New Roman" w:hAnsi="Helvetica" w:cs="Helvetica"/>
                <w:b/>
                <w:bCs/>
                <w:sz w:val="20"/>
                <w:lang w:val="en-GB" w:eastAsia="en-GB"/>
              </w:rPr>
            </w:pPr>
            <w:r w:rsidRPr="00A675FB">
              <w:rPr>
                <w:rFonts w:ascii="Helvetica" w:eastAsia="Times New Roman" w:hAnsi="Helvetica" w:cs="Helvetica"/>
                <w:b/>
                <w:bCs/>
                <w:sz w:val="20"/>
                <w:lang w:val="en-GB" w:eastAsia="en-GB"/>
              </w:rPr>
              <w:t>BICNonFIIdentifier</w:t>
            </w:r>
          </w:p>
        </w:tc>
      </w:tr>
      <w:tr w:rsidR="006419B0" w:rsidRPr="00A675F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675FB" w:rsidRDefault="006419B0" w:rsidP="006A3892">
            <w:pPr>
              <w:spacing w:before="0"/>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catp.001.001.02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r>
      <w:tr w:rsidR="006419B0" w:rsidRPr="00A675F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675FB" w:rsidRDefault="006419B0" w:rsidP="006A3892">
            <w:pPr>
              <w:spacing w:before="0"/>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catp.002.001.02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r>
      <w:tr w:rsidR="006419B0" w:rsidRPr="00A675F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675FB" w:rsidRDefault="006419B0" w:rsidP="006A3892">
            <w:pPr>
              <w:spacing w:before="0"/>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catp.003.001.02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r>
      <w:tr w:rsidR="006419B0" w:rsidRPr="00A675F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675FB" w:rsidRDefault="006419B0" w:rsidP="006A3892">
            <w:pPr>
              <w:spacing w:before="0"/>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catp.006.001.02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r>
      <w:tr w:rsidR="006419B0" w:rsidRPr="00A675F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675FB" w:rsidRDefault="006419B0" w:rsidP="006A3892">
            <w:pPr>
              <w:spacing w:before="0"/>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catp.007.001.02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r>
      <w:tr w:rsidR="006419B0" w:rsidRPr="00A675F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675FB" w:rsidRDefault="006419B0" w:rsidP="006A3892">
            <w:pPr>
              <w:spacing w:before="0"/>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catp.012.001.01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r>
      <w:tr w:rsidR="006419B0" w:rsidRPr="00A675F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675FB" w:rsidRDefault="006419B0" w:rsidP="006A3892">
            <w:pPr>
              <w:spacing w:before="0"/>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catp.013.001.01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r>
      <w:tr w:rsidR="006419B0" w:rsidRPr="00A675F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675FB" w:rsidRDefault="006419B0" w:rsidP="006A3892">
            <w:pPr>
              <w:spacing w:before="0"/>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catp.014.001.01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r>
      <w:tr w:rsidR="006419B0" w:rsidRPr="00A675F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675FB" w:rsidRDefault="006419B0" w:rsidP="006A3892">
            <w:pPr>
              <w:spacing w:before="0"/>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catp.016.001.01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r>
      <w:tr w:rsidR="006419B0" w:rsidRPr="00A675FB"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A675FB" w:rsidRDefault="006419B0" w:rsidP="006A3892">
            <w:pPr>
              <w:spacing w:before="0"/>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catp.017.001.01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A675FB" w:rsidRDefault="006419B0" w:rsidP="006A3892">
            <w:pPr>
              <w:spacing w:before="0"/>
              <w:jc w:val="center"/>
              <w:rPr>
                <w:rFonts w:ascii="Calibri" w:eastAsia="Times New Roman" w:hAnsi="Calibri" w:cs="Calibri"/>
                <w:color w:val="000000"/>
                <w:sz w:val="22"/>
                <w:szCs w:val="22"/>
                <w:lang w:val="en-GB" w:eastAsia="en-GB"/>
              </w:rPr>
            </w:pPr>
            <w:r w:rsidRPr="00A675FB">
              <w:rPr>
                <w:rFonts w:ascii="Calibri" w:eastAsia="Times New Roman" w:hAnsi="Calibri" w:cs="Calibri"/>
                <w:color w:val="000000"/>
                <w:sz w:val="22"/>
                <w:szCs w:val="22"/>
                <w:lang w:val="en-GB" w:eastAsia="en-GB"/>
              </w:rPr>
              <w:t> </w:t>
            </w:r>
          </w:p>
        </w:tc>
      </w:tr>
    </w:tbl>
    <w:p w:rsidR="006419B0" w:rsidRPr="00A675FB" w:rsidRDefault="006419B0" w:rsidP="006419B0">
      <w:pPr>
        <w:rPr>
          <w:b/>
          <w:szCs w:val="24"/>
          <w:lang w:val="en-GB"/>
        </w:rPr>
      </w:pPr>
      <w:r w:rsidRPr="00A675FB">
        <w:rPr>
          <w:b/>
          <w:szCs w:val="24"/>
          <w:lang w:val="en-GB"/>
        </w:rPr>
        <w:lastRenderedPageBreak/>
        <w:t>Card Payments Exchanges - Acceptor to Acquirer</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6B58E1"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6B58E1" w:rsidRDefault="006419B0" w:rsidP="006A3892">
            <w:pPr>
              <w:spacing w:before="0"/>
              <w:rPr>
                <w:rFonts w:ascii="Helvetica" w:eastAsia="Times New Roman" w:hAnsi="Helvetica" w:cs="Helvetica"/>
                <w:b/>
                <w:bCs/>
                <w:sz w:val="20"/>
                <w:lang w:val="en-GB" w:eastAsia="en-GB"/>
              </w:rPr>
            </w:pPr>
            <w:r w:rsidRPr="006B58E1">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6B58E1" w:rsidRDefault="006419B0" w:rsidP="006A3892">
            <w:pPr>
              <w:spacing w:before="0"/>
              <w:jc w:val="center"/>
              <w:rPr>
                <w:rFonts w:ascii="Helvetica" w:eastAsia="Times New Roman" w:hAnsi="Helvetica" w:cs="Helvetica"/>
                <w:b/>
                <w:bCs/>
                <w:sz w:val="20"/>
                <w:lang w:val="en-GB" w:eastAsia="en-GB"/>
              </w:rPr>
            </w:pPr>
            <w:r w:rsidRPr="006B58E1">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6B58E1" w:rsidRDefault="006419B0" w:rsidP="006A3892">
            <w:pPr>
              <w:spacing w:before="0"/>
              <w:jc w:val="center"/>
              <w:rPr>
                <w:rFonts w:ascii="Helvetica" w:eastAsia="Times New Roman" w:hAnsi="Helvetica" w:cs="Helvetica"/>
                <w:b/>
                <w:bCs/>
                <w:sz w:val="20"/>
                <w:lang w:val="en-GB" w:eastAsia="en-GB"/>
              </w:rPr>
            </w:pPr>
            <w:r w:rsidRPr="006B58E1">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6B58E1" w:rsidRDefault="006419B0" w:rsidP="006A3892">
            <w:pPr>
              <w:spacing w:before="0"/>
              <w:jc w:val="center"/>
              <w:rPr>
                <w:rFonts w:ascii="Helvetica" w:eastAsia="Times New Roman" w:hAnsi="Helvetica" w:cs="Helvetica"/>
                <w:b/>
                <w:bCs/>
                <w:sz w:val="20"/>
                <w:lang w:val="en-GB" w:eastAsia="en-GB"/>
              </w:rPr>
            </w:pPr>
            <w:r w:rsidRPr="006B58E1">
              <w:rPr>
                <w:rFonts w:ascii="Helvetica" w:eastAsia="Times New Roman" w:hAnsi="Helvetica" w:cs="Helvetica"/>
                <w:b/>
                <w:bCs/>
                <w:sz w:val="20"/>
                <w:lang w:val="en-GB" w:eastAsia="en-GB"/>
              </w:rPr>
              <w:t>BICNonFIIdentifier</w:t>
            </w:r>
          </w:p>
        </w:tc>
      </w:tr>
      <w:tr w:rsidR="006419B0" w:rsidRPr="006B58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B58E1" w:rsidRDefault="006419B0" w:rsidP="006A3892">
            <w:pPr>
              <w:spacing w:before="0"/>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caaa.001.001.07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 </w:t>
            </w:r>
          </w:p>
        </w:tc>
      </w:tr>
      <w:tr w:rsidR="006419B0" w:rsidRPr="006B58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B58E1" w:rsidRDefault="006419B0" w:rsidP="006A3892">
            <w:pPr>
              <w:spacing w:before="0"/>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caaa.003.001.07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 </w:t>
            </w:r>
          </w:p>
        </w:tc>
      </w:tr>
      <w:tr w:rsidR="006419B0" w:rsidRPr="006B58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B58E1" w:rsidRDefault="006419B0" w:rsidP="006A3892">
            <w:pPr>
              <w:spacing w:before="0"/>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caaa.005.001.07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 </w:t>
            </w:r>
          </w:p>
        </w:tc>
      </w:tr>
      <w:tr w:rsidR="006419B0" w:rsidRPr="006B58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B58E1" w:rsidRDefault="006419B0" w:rsidP="006A3892">
            <w:pPr>
              <w:spacing w:before="0"/>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caaa.007.001.07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 </w:t>
            </w:r>
          </w:p>
        </w:tc>
      </w:tr>
      <w:tr w:rsidR="006419B0" w:rsidRPr="006B58E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6B58E1" w:rsidRDefault="006419B0" w:rsidP="006A3892">
            <w:pPr>
              <w:spacing w:before="0"/>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caaa.011.001.07</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6B58E1" w:rsidRDefault="006419B0" w:rsidP="006A3892">
            <w:pPr>
              <w:spacing w:before="0"/>
              <w:jc w:val="center"/>
              <w:rPr>
                <w:rFonts w:ascii="Calibri" w:eastAsia="Times New Roman" w:hAnsi="Calibri" w:cs="Calibri"/>
                <w:color w:val="000000"/>
                <w:sz w:val="22"/>
                <w:szCs w:val="22"/>
                <w:lang w:val="en-GB" w:eastAsia="en-GB"/>
              </w:rPr>
            </w:pPr>
            <w:r w:rsidRPr="006B58E1">
              <w:rPr>
                <w:rFonts w:ascii="Calibri" w:eastAsia="Times New Roman" w:hAnsi="Calibri" w:cs="Calibri"/>
                <w:color w:val="000000"/>
                <w:sz w:val="22"/>
                <w:szCs w:val="22"/>
                <w:lang w:val="en-GB" w:eastAsia="en-GB"/>
              </w:rPr>
              <w:t> </w:t>
            </w:r>
          </w:p>
        </w:tc>
      </w:tr>
    </w:tbl>
    <w:p w:rsidR="006419B0" w:rsidRPr="006B58E1" w:rsidRDefault="006419B0" w:rsidP="006419B0">
      <w:pPr>
        <w:rPr>
          <w:b/>
          <w:szCs w:val="24"/>
          <w:lang w:val="en-GB"/>
        </w:rPr>
      </w:pPr>
      <w:r w:rsidRPr="006B58E1">
        <w:rPr>
          <w:b/>
          <w:szCs w:val="24"/>
          <w:lang w:val="en-GB"/>
        </w:rPr>
        <w:t>Card Payments Exchanges - Terminal Management</w:t>
      </w:r>
      <w:r>
        <w:rPr>
          <w:b/>
          <w:szCs w:val="24"/>
          <w:lang w:val="en-GB"/>
        </w:rPr>
        <w:br/>
      </w:r>
    </w:p>
    <w:p w:rsidR="006419B0" w:rsidRDefault="006419B0" w:rsidP="006419B0">
      <w:pPr>
        <w:rPr>
          <w:szCs w:val="24"/>
          <w:lang w:val="en-GB"/>
        </w:rPr>
      </w:pPr>
      <w:r>
        <w:rPr>
          <w:szCs w:val="24"/>
          <w:lang w:val="en-GB"/>
        </w:rPr>
        <w:t>N/A</w:t>
      </w:r>
    </w:p>
    <w:p w:rsidR="006419B0" w:rsidRPr="002B3779" w:rsidRDefault="006419B0" w:rsidP="006419B0">
      <w:pPr>
        <w:rPr>
          <w:b/>
          <w:szCs w:val="24"/>
          <w:lang w:val="en-GB"/>
        </w:rPr>
      </w:pPr>
      <w:r w:rsidRPr="002B3779">
        <w:rPr>
          <w:b/>
          <w:szCs w:val="24"/>
          <w:lang w:val="en-GB"/>
        </w:rPr>
        <w:t>FX Post Trade Trade Capture</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FC674D"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FC674D" w:rsidRDefault="006419B0" w:rsidP="006A3892">
            <w:pPr>
              <w:spacing w:before="0"/>
              <w:rPr>
                <w:rFonts w:ascii="Helvetica" w:eastAsia="Times New Roman" w:hAnsi="Helvetica" w:cs="Helvetica"/>
                <w:b/>
                <w:bCs/>
                <w:sz w:val="20"/>
                <w:lang w:val="en-GB" w:eastAsia="en-GB"/>
              </w:rPr>
            </w:pPr>
            <w:r w:rsidRPr="00FC674D">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FC674D" w:rsidRDefault="006419B0" w:rsidP="006A3892">
            <w:pPr>
              <w:spacing w:before="0"/>
              <w:jc w:val="center"/>
              <w:rPr>
                <w:rFonts w:ascii="Helvetica" w:eastAsia="Times New Roman" w:hAnsi="Helvetica" w:cs="Helvetica"/>
                <w:b/>
                <w:bCs/>
                <w:sz w:val="20"/>
                <w:lang w:val="en-GB" w:eastAsia="en-GB"/>
              </w:rPr>
            </w:pPr>
            <w:r w:rsidRPr="00FC674D">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FC674D" w:rsidRDefault="006419B0" w:rsidP="006A3892">
            <w:pPr>
              <w:spacing w:before="0"/>
              <w:jc w:val="center"/>
              <w:rPr>
                <w:rFonts w:ascii="Helvetica" w:eastAsia="Times New Roman" w:hAnsi="Helvetica" w:cs="Helvetica"/>
                <w:b/>
                <w:bCs/>
                <w:sz w:val="20"/>
                <w:lang w:val="en-GB" w:eastAsia="en-GB"/>
              </w:rPr>
            </w:pPr>
            <w:r w:rsidRPr="00FC674D">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FC674D" w:rsidRDefault="006419B0" w:rsidP="006A3892">
            <w:pPr>
              <w:spacing w:before="0"/>
              <w:jc w:val="center"/>
              <w:rPr>
                <w:rFonts w:ascii="Helvetica" w:eastAsia="Times New Roman" w:hAnsi="Helvetica" w:cs="Helvetica"/>
                <w:b/>
                <w:bCs/>
                <w:sz w:val="20"/>
                <w:lang w:val="en-GB" w:eastAsia="en-GB"/>
              </w:rPr>
            </w:pPr>
            <w:r w:rsidRPr="00FC674D">
              <w:rPr>
                <w:rFonts w:ascii="Helvetica" w:eastAsia="Times New Roman" w:hAnsi="Helvetica" w:cs="Helvetica"/>
                <w:b/>
                <w:bCs/>
                <w:sz w:val="20"/>
                <w:lang w:val="en-GB" w:eastAsia="en-GB"/>
              </w:rPr>
              <w:t>BICNonFIIdentifier</w:t>
            </w:r>
          </w:p>
        </w:tc>
      </w:tr>
      <w:tr w:rsidR="006419B0" w:rsidRPr="00FC674D"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FC674D" w:rsidRDefault="006419B0" w:rsidP="006A3892">
            <w:pPr>
              <w:spacing w:before="0"/>
              <w:rPr>
                <w:rFonts w:ascii="Calibri" w:eastAsia="Times New Roman" w:hAnsi="Calibri" w:cs="Calibri"/>
                <w:color w:val="000000"/>
                <w:sz w:val="22"/>
                <w:szCs w:val="22"/>
                <w:lang w:val="en-GB" w:eastAsia="en-GB"/>
              </w:rPr>
            </w:pPr>
            <w:r w:rsidRPr="00FC674D">
              <w:rPr>
                <w:rFonts w:ascii="Calibri" w:eastAsia="Times New Roman" w:hAnsi="Calibri" w:cs="Calibri"/>
                <w:color w:val="000000"/>
                <w:sz w:val="22"/>
                <w:szCs w:val="22"/>
                <w:lang w:val="en-GB" w:eastAsia="en-GB"/>
              </w:rPr>
              <w:t>fxtr.031.001.01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FC674D" w:rsidRDefault="006419B0" w:rsidP="006A3892">
            <w:pPr>
              <w:spacing w:before="0"/>
              <w:jc w:val="center"/>
              <w:rPr>
                <w:rFonts w:ascii="Calibri" w:eastAsia="Times New Roman" w:hAnsi="Calibri" w:cs="Calibri"/>
                <w:color w:val="000000"/>
                <w:sz w:val="22"/>
                <w:szCs w:val="22"/>
                <w:lang w:val="en-GB" w:eastAsia="en-GB"/>
              </w:rPr>
            </w:pPr>
            <w:r w:rsidRPr="00FC674D">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FC674D" w:rsidRDefault="006419B0" w:rsidP="006A3892">
            <w:pPr>
              <w:spacing w:before="0"/>
              <w:jc w:val="center"/>
              <w:rPr>
                <w:rFonts w:ascii="Calibri" w:eastAsia="Times New Roman" w:hAnsi="Calibri" w:cs="Calibri"/>
                <w:color w:val="000000"/>
                <w:sz w:val="22"/>
                <w:szCs w:val="22"/>
                <w:lang w:val="en-GB" w:eastAsia="en-GB"/>
              </w:rPr>
            </w:pPr>
            <w:r w:rsidRPr="00FC674D">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FC674D" w:rsidRDefault="006419B0" w:rsidP="006A3892">
            <w:pPr>
              <w:spacing w:before="0"/>
              <w:jc w:val="center"/>
              <w:rPr>
                <w:rFonts w:ascii="Calibri" w:eastAsia="Times New Roman" w:hAnsi="Calibri" w:cs="Calibri"/>
                <w:color w:val="000000"/>
                <w:sz w:val="22"/>
                <w:szCs w:val="22"/>
                <w:lang w:val="en-GB" w:eastAsia="en-GB"/>
              </w:rPr>
            </w:pPr>
            <w:r w:rsidRPr="00FC674D">
              <w:rPr>
                <w:rFonts w:ascii="Calibri" w:eastAsia="Times New Roman" w:hAnsi="Calibri" w:cs="Calibri"/>
                <w:color w:val="000000"/>
                <w:sz w:val="22"/>
                <w:szCs w:val="22"/>
                <w:lang w:val="en-GB" w:eastAsia="en-GB"/>
              </w:rPr>
              <w:t> </w:t>
            </w:r>
          </w:p>
        </w:tc>
      </w:tr>
    </w:tbl>
    <w:p w:rsidR="006419B0" w:rsidRPr="00FC674D" w:rsidRDefault="006419B0" w:rsidP="006419B0">
      <w:pPr>
        <w:rPr>
          <w:b/>
          <w:szCs w:val="24"/>
          <w:lang w:val="en-GB"/>
        </w:rPr>
      </w:pPr>
      <w:r w:rsidRPr="00FC674D">
        <w:rPr>
          <w:b/>
          <w:szCs w:val="24"/>
          <w:lang w:val="en-GB"/>
        </w:rPr>
        <w:t>FX Post Trade Confirmation</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E336D3"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E336D3" w:rsidRDefault="006419B0" w:rsidP="006A3892">
            <w:pPr>
              <w:spacing w:before="0"/>
              <w:rPr>
                <w:rFonts w:ascii="Helvetica" w:eastAsia="Times New Roman" w:hAnsi="Helvetica" w:cs="Helvetica"/>
                <w:b/>
                <w:bCs/>
                <w:sz w:val="20"/>
                <w:lang w:val="en-GB" w:eastAsia="en-GB"/>
              </w:rPr>
            </w:pPr>
            <w:r w:rsidRPr="00E336D3">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E336D3" w:rsidRDefault="006419B0" w:rsidP="006A3892">
            <w:pPr>
              <w:spacing w:before="0"/>
              <w:jc w:val="center"/>
              <w:rPr>
                <w:rFonts w:ascii="Helvetica" w:eastAsia="Times New Roman" w:hAnsi="Helvetica" w:cs="Helvetica"/>
                <w:b/>
                <w:bCs/>
                <w:sz w:val="20"/>
                <w:lang w:val="en-GB" w:eastAsia="en-GB"/>
              </w:rPr>
            </w:pPr>
            <w:r w:rsidRPr="00E336D3">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E336D3" w:rsidRDefault="006419B0" w:rsidP="006A3892">
            <w:pPr>
              <w:spacing w:before="0"/>
              <w:jc w:val="center"/>
              <w:rPr>
                <w:rFonts w:ascii="Helvetica" w:eastAsia="Times New Roman" w:hAnsi="Helvetica" w:cs="Helvetica"/>
                <w:b/>
                <w:bCs/>
                <w:sz w:val="20"/>
                <w:lang w:val="en-GB" w:eastAsia="en-GB"/>
              </w:rPr>
            </w:pPr>
            <w:r w:rsidRPr="00E336D3">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E336D3" w:rsidRDefault="006419B0" w:rsidP="006A3892">
            <w:pPr>
              <w:spacing w:before="0"/>
              <w:jc w:val="center"/>
              <w:rPr>
                <w:rFonts w:ascii="Helvetica" w:eastAsia="Times New Roman" w:hAnsi="Helvetica" w:cs="Helvetica"/>
                <w:b/>
                <w:bCs/>
                <w:sz w:val="20"/>
                <w:lang w:val="en-GB" w:eastAsia="en-GB"/>
              </w:rPr>
            </w:pPr>
            <w:r w:rsidRPr="00E336D3">
              <w:rPr>
                <w:rFonts w:ascii="Helvetica" w:eastAsia="Times New Roman" w:hAnsi="Helvetica" w:cs="Helvetica"/>
                <w:b/>
                <w:bCs/>
                <w:sz w:val="20"/>
                <w:lang w:val="en-GB" w:eastAsia="en-GB"/>
              </w:rPr>
              <w:t>BICNonFIIdentifier</w:t>
            </w:r>
          </w:p>
        </w:tc>
      </w:tr>
      <w:tr w:rsidR="006419B0" w:rsidRPr="00E336D3"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336D3" w:rsidRDefault="006419B0" w:rsidP="006A3892">
            <w:pPr>
              <w:spacing w:before="0"/>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fxtr.034.001.01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336D3" w:rsidRDefault="006419B0" w:rsidP="006A3892">
            <w:pPr>
              <w:spacing w:before="0"/>
              <w:jc w:val="center"/>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336D3" w:rsidRDefault="006419B0" w:rsidP="006A3892">
            <w:pPr>
              <w:spacing w:before="0"/>
              <w:jc w:val="center"/>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336D3" w:rsidRDefault="006419B0" w:rsidP="006A3892">
            <w:pPr>
              <w:spacing w:before="0"/>
              <w:jc w:val="center"/>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 </w:t>
            </w:r>
          </w:p>
        </w:tc>
      </w:tr>
      <w:tr w:rsidR="006419B0" w:rsidRPr="00E336D3"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336D3" w:rsidRDefault="006419B0" w:rsidP="006A3892">
            <w:pPr>
              <w:spacing w:before="0"/>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fxtr.035.001.01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336D3" w:rsidRDefault="006419B0" w:rsidP="006A3892">
            <w:pPr>
              <w:spacing w:before="0"/>
              <w:jc w:val="center"/>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336D3" w:rsidRDefault="006419B0" w:rsidP="006A3892">
            <w:pPr>
              <w:spacing w:before="0"/>
              <w:jc w:val="center"/>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336D3" w:rsidRDefault="006419B0" w:rsidP="006A3892">
            <w:pPr>
              <w:spacing w:before="0"/>
              <w:jc w:val="center"/>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 </w:t>
            </w:r>
          </w:p>
        </w:tc>
      </w:tr>
      <w:tr w:rsidR="006419B0" w:rsidRPr="00E336D3"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336D3" w:rsidRDefault="006419B0" w:rsidP="006A3892">
            <w:pPr>
              <w:spacing w:before="0"/>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fxtr.036.001.01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336D3" w:rsidRDefault="006419B0" w:rsidP="006A3892">
            <w:pPr>
              <w:spacing w:before="0"/>
              <w:jc w:val="center"/>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336D3" w:rsidRDefault="006419B0" w:rsidP="006A3892">
            <w:pPr>
              <w:spacing w:before="0"/>
              <w:jc w:val="center"/>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336D3" w:rsidRDefault="006419B0" w:rsidP="006A3892">
            <w:pPr>
              <w:spacing w:before="0"/>
              <w:jc w:val="center"/>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 </w:t>
            </w:r>
          </w:p>
        </w:tc>
      </w:tr>
      <w:tr w:rsidR="006419B0" w:rsidRPr="00E336D3"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E336D3" w:rsidRDefault="006419B0" w:rsidP="006A3892">
            <w:pPr>
              <w:spacing w:before="0"/>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fxtr.037.001.01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E336D3" w:rsidRDefault="006419B0" w:rsidP="006A3892">
            <w:pPr>
              <w:spacing w:before="0"/>
              <w:jc w:val="center"/>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E336D3" w:rsidRDefault="006419B0" w:rsidP="006A3892">
            <w:pPr>
              <w:spacing w:before="0"/>
              <w:jc w:val="center"/>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E336D3" w:rsidRDefault="006419B0" w:rsidP="006A3892">
            <w:pPr>
              <w:spacing w:before="0"/>
              <w:jc w:val="center"/>
              <w:rPr>
                <w:rFonts w:ascii="Calibri" w:eastAsia="Times New Roman" w:hAnsi="Calibri" w:cs="Calibri"/>
                <w:color w:val="000000"/>
                <w:sz w:val="22"/>
                <w:szCs w:val="22"/>
                <w:lang w:val="en-GB" w:eastAsia="en-GB"/>
              </w:rPr>
            </w:pPr>
            <w:r w:rsidRPr="00E336D3">
              <w:rPr>
                <w:rFonts w:ascii="Calibri" w:eastAsia="Times New Roman" w:hAnsi="Calibri" w:cs="Calibri"/>
                <w:color w:val="000000"/>
                <w:sz w:val="22"/>
                <w:szCs w:val="22"/>
                <w:lang w:val="en-GB" w:eastAsia="en-GB"/>
              </w:rPr>
              <w:t> </w:t>
            </w:r>
          </w:p>
        </w:tc>
      </w:tr>
    </w:tbl>
    <w:p w:rsidR="006419B0" w:rsidRPr="00E336D3" w:rsidRDefault="006419B0" w:rsidP="006419B0">
      <w:pPr>
        <w:rPr>
          <w:b/>
          <w:szCs w:val="24"/>
          <w:lang w:val="en-GB"/>
        </w:rPr>
      </w:pPr>
      <w:r w:rsidRPr="00E336D3">
        <w:rPr>
          <w:b/>
          <w:szCs w:val="24"/>
          <w:lang w:val="en-GB"/>
        </w:rPr>
        <w:t>Post Trade Foreign Exchange</w:t>
      </w:r>
      <w:r>
        <w:rPr>
          <w:b/>
          <w:szCs w:val="24"/>
          <w:lang w:val="en-GB"/>
        </w:rPr>
        <w:br/>
      </w:r>
    </w:p>
    <w:tbl>
      <w:tblPr>
        <w:tblW w:w="7418" w:type="dxa"/>
        <w:tblInd w:w="103" w:type="dxa"/>
        <w:tblLook w:val="04A0" w:firstRow="1" w:lastRow="0" w:firstColumn="1" w:lastColumn="0" w:noHBand="0" w:noVBand="1"/>
      </w:tblPr>
      <w:tblGrid>
        <w:gridCol w:w="2080"/>
        <w:gridCol w:w="1783"/>
        <w:gridCol w:w="1583"/>
        <w:gridCol w:w="1972"/>
      </w:tblGrid>
      <w:tr w:rsidR="006419B0" w:rsidRPr="007417A6"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7417A6" w:rsidRDefault="006419B0" w:rsidP="006A3892">
            <w:pPr>
              <w:spacing w:before="0"/>
              <w:rPr>
                <w:rFonts w:ascii="Helvetica" w:eastAsia="Times New Roman" w:hAnsi="Helvetica" w:cs="Helvetica"/>
                <w:b/>
                <w:bCs/>
                <w:sz w:val="20"/>
                <w:lang w:val="en-GB" w:eastAsia="en-GB"/>
              </w:rPr>
            </w:pPr>
            <w:r w:rsidRPr="007417A6">
              <w:rPr>
                <w:rFonts w:ascii="Helvetica" w:eastAsia="Times New Roman" w:hAnsi="Helvetica" w:cs="Helvetica"/>
                <w:b/>
                <w:bCs/>
                <w:sz w:val="20"/>
                <w:lang w:val="en-GB" w:eastAsia="en-GB"/>
              </w:rPr>
              <w:t>Message Identifier</w:t>
            </w:r>
          </w:p>
        </w:tc>
        <w:tc>
          <w:tcPr>
            <w:tcW w:w="1783" w:type="dxa"/>
            <w:tcBorders>
              <w:top w:val="single" w:sz="4" w:space="0" w:color="auto"/>
              <w:left w:val="nil"/>
              <w:bottom w:val="single" w:sz="4" w:space="0" w:color="auto"/>
              <w:right w:val="single" w:sz="4" w:space="0" w:color="auto"/>
            </w:tcBorders>
            <w:shd w:val="clear" w:color="auto" w:fill="auto"/>
            <w:noWrap/>
            <w:hideMark/>
          </w:tcPr>
          <w:p w:rsidR="006419B0" w:rsidRPr="007417A6" w:rsidRDefault="006419B0" w:rsidP="006A3892">
            <w:pPr>
              <w:spacing w:before="0"/>
              <w:jc w:val="center"/>
              <w:rPr>
                <w:rFonts w:ascii="Helvetica" w:eastAsia="Times New Roman" w:hAnsi="Helvetica" w:cs="Helvetica"/>
                <w:b/>
                <w:bCs/>
                <w:sz w:val="20"/>
                <w:lang w:val="en-GB" w:eastAsia="en-GB"/>
              </w:rPr>
            </w:pPr>
            <w:r w:rsidRPr="007417A6">
              <w:rPr>
                <w:rFonts w:ascii="Helvetica" w:eastAsia="Times New Roman" w:hAnsi="Helvetica" w:cs="Helvetica"/>
                <w:b/>
                <w:bCs/>
                <w:sz w:val="20"/>
                <w:lang w:val="en-GB" w:eastAsia="en-GB"/>
              </w:rPr>
              <w:t>AnyBICIdentifier</w:t>
            </w:r>
          </w:p>
        </w:tc>
        <w:tc>
          <w:tcPr>
            <w:tcW w:w="1583" w:type="dxa"/>
            <w:tcBorders>
              <w:top w:val="single" w:sz="4" w:space="0" w:color="auto"/>
              <w:left w:val="nil"/>
              <w:bottom w:val="single" w:sz="4" w:space="0" w:color="auto"/>
              <w:right w:val="single" w:sz="4" w:space="0" w:color="auto"/>
            </w:tcBorders>
            <w:shd w:val="clear" w:color="auto" w:fill="auto"/>
            <w:noWrap/>
            <w:hideMark/>
          </w:tcPr>
          <w:p w:rsidR="006419B0" w:rsidRPr="007417A6" w:rsidRDefault="006419B0" w:rsidP="006A3892">
            <w:pPr>
              <w:spacing w:before="0"/>
              <w:jc w:val="center"/>
              <w:rPr>
                <w:rFonts w:ascii="Helvetica" w:eastAsia="Times New Roman" w:hAnsi="Helvetica" w:cs="Helvetica"/>
                <w:b/>
                <w:bCs/>
                <w:sz w:val="20"/>
                <w:lang w:val="en-GB" w:eastAsia="en-GB"/>
              </w:rPr>
            </w:pPr>
            <w:r w:rsidRPr="007417A6">
              <w:rPr>
                <w:rFonts w:ascii="Helvetica" w:eastAsia="Times New Roman" w:hAnsi="Helvetica" w:cs="Helvetica"/>
                <w:b/>
                <w:bCs/>
                <w:sz w:val="20"/>
                <w:lang w:val="en-GB" w:eastAsia="en-GB"/>
              </w:rPr>
              <w:t>BICFIIdentifier</w:t>
            </w:r>
          </w:p>
        </w:tc>
        <w:tc>
          <w:tcPr>
            <w:tcW w:w="1972" w:type="dxa"/>
            <w:tcBorders>
              <w:top w:val="single" w:sz="4" w:space="0" w:color="auto"/>
              <w:left w:val="nil"/>
              <w:bottom w:val="single" w:sz="4" w:space="0" w:color="auto"/>
              <w:right w:val="single" w:sz="4" w:space="0" w:color="auto"/>
            </w:tcBorders>
            <w:shd w:val="clear" w:color="auto" w:fill="auto"/>
            <w:noWrap/>
            <w:hideMark/>
          </w:tcPr>
          <w:p w:rsidR="006419B0" w:rsidRPr="007417A6" w:rsidRDefault="006419B0" w:rsidP="006A3892">
            <w:pPr>
              <w:spacing w:before="0"/>
              <w:jc w:val="center"/>
              <w:rPr>
                <w:rFonts w:ascii="Helvetica" w:eastAsia="Times New Roman" w:hAnsi="Helvetica" w:cs="Helvetica"/>
                <w:b/>
                <w:bCs/>
                <w:sz w:val="20"/>
                <w:lang w:val="en-GB" w:eastAsia="en-GB"/>
              </w:rPr>
            </w:pPr>
            <w:r w:rsidRPr="007417A6">
              <w:rPr>
                <w:rFonts w:ascii="Helvetica" w:eastAsia="Times New Roman" w:hAnsi="Helvetica" w:cs="Helvetica"/>
                <w:b/>
                <w:bCs/>
                <w:sz w:val="20"/>
                <w:lang w:val="en-GB" w:eastAsia="en-GB"/>
              </w:rPr>
              <w:t>BICNonFIIdentifier</w:t>
            </w:r>
          </w:p>
        </w:tc>
      </w:tr>
      <w:tr w:rsidR="006419B0" w:rsidRPr="007417A6"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7417A6" w:rsidRDefault="006419B0" w:rsidP="006A3892">
            <w:pPr>
              <w:spacing w:before="0"/>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admi.017.001.01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r>
      <w:tr w:rsidR="006419B0" w:rsidRPr="007417A6"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7417A6" w:rsidRDefault="006419B0" w:rsidP="006A3892">
            <w:pPr>
              <w:spacing w:before="0"/>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camt.061.001.02</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r>
      <w:tr w:rsidR="006419B0" w:rsidRPr="007417A6"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7417A6" w:rsidRDefault="006419B0" w:rsidP="006A3892">
            <w:pPr>
              <w:spacing w:before="0"/>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camt.062.001.03</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r>
      <w:tr w:rsidR="006419B0" w:rsidRPr="007417A6"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7417A6" w:rsidRDefault="006419B0" w:rsidP="006A3892">
            <w:pPr>
              <w:spacing w:before="0"/>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camt.088.001.01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r>
      <w:tr w:rsidR="006419B0" w:rsidRPr="007417A6"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7417A6" w:rsidRDefault="006419B0" w:rsidP="006A3892">
            <w:pPr>
              <w:spacing w:before="0"/>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fxtr.008.001.06</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r>
      <w:tr w:rsidR="006419B0" w:rsidRPr="007417A6"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7417A6" w:rsidRDefault="006419B0" w:rsidP="006A3892">
            <w:pPr>
              <w:spacing w:before="0"/>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fxtr.014.001.04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r>
      <w:tr w:rsidR="006419B0" w:rsidRPr="007417A6"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7417A6" w:rsidRDefault="006419B0" w:rsidP="006A3892">
            <w:pPr>
              <w:spacing w:before="0"/>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fxtr.015.001.04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r>
      <w:tr w:rsidR="006419B0" w:rsidRPr="007417A6"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7417A6" w:rsidRDefault="006419B0" w:rsidP="006A3892">
            <w:pPr>
              <w:spacing w:before="0"/>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fxtr.016.001.04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r>
      <w:tr w:rsidR="006419B0" w:rsidRPr="007417A6"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7417A6" w:rsidRDefault="006419B0" w:rsidP="006A3892">
            <w:pPr>
              <w:spacing w:before="0"/>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fxtr.017.001.04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r>
      <w:tr w:rsidR="006419B0" w:rsidRPr="007417A6"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7417A6" w:rsidRDefault="006419B0" w:rsidP="006A3892">
            <w:pPr>
              <w:spacing w:before="0"/>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fxtr.030.001.04</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r>
      <w:tr w:rsidR="006419B0" w:rsidRPr="007417A6"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7417A6" w:rsidRDefault="006419B0" w:rsidP="006A3892">
            <w:pPr>
              <w:spacing w:before="0"/>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reda.060.001.01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r>
      <w:tr w:rsidR="006419B0" w:rsidRPr="007417A6"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7417A6" w:rsidRDefault="006419B0" w:rsidP="006A3892">
            <w:pPr>
              <w:spacing w:before="0"/>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reda.061.001.01</w:t>
            </w:r>
          </w:p>
        </w:tc>
        <w:tc>
          <w:tcPr>
            <w:tcW w:w="17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x</w:t>
            </w:r>
          </w:p>
        </w:tc>
        <w:tc>
          <w:tcPr>
            <w:tcW w:w="1583"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c>
          <w:tcPr>
            <w:tcW w:w="1972" w:type="dxa"/>
            <w:tcBorders>
              <w:top w:val="nil"/>
              <w:left w:val="nil"/>
              <w:bottom w:val="single" w:sz="4" w:space="0" w:color="auto"/>
              <w:right w:val="single" w:sz="4" w:space="0" w:color="auto"/>
            </w:tcBorders>
            <w:shd w:val="clear" w:color="auto" w:fill="auto"/>
            <w:noWrap/>
            <w:vAlign w:val="bottom"/>
            <w:hideMark/>
          </w:tcPr>
          <w:p w:rsidR="006419B0" w:rsidRPr="007417A6" w:rsidRDefault="006419B0" w:rsidP="006A3892">
            <w:pPr>
              <w:spacing w:before="0"/>
              <w:jc w:val="center"/>
              <w:rPr>
                <w:rFonts w:ascii="Calibri" w:eastAsia="Times New Roman" w:hAnsi="Calibri" w:cs="Calibri"/>
                <w:color w:val="000000"/>
                <w:sz w:val="22"/>
                <w:szCs w:val="22"/>
                <w:lang w:val="en-GB" w:eastAsia="en-GB"/>
              </w:rPr>
            </w:pPr>
            <w:r w:rsidRPr="007417A6">
              <w:rPr>
                <w:rFonts w:ascii="Calibri" w:eastAsia="Times New Roman" w:hAnsi="Calibri" w:cs="Calibri"/>
                <w:color w:val="000000"/>
                <w:sz w:val="22"/>
                <w:szCs w:val="22"/>
                <w:lang w:val="en-GB" w:eastAsia="en-GB"/>
              </w:rPr>
              <w:t> </w:t>
            </w:r>
          </w:p>
        </w:tc>
      </w:tr>
    </w:tbl>
    <w:p w:rsidR="006419B0" w:rsidRPr="003F6B21" w:rsidRDefault="006419B0" w:rsidP="006419B0">
      <w:pPr>
        <w:rPr>
          <w:b/>
          <w:szCs w:val="24"/>
          <w:lang w:val="en-GB"/>
        </w:rPr>
      </w:pPr>
      <w:r w:rsidRPr="003F6B21">
        <w:rPr>
          <w:b/>
          <w:szCs w:val="24"/>
          <w:lang w:val="en-GB"/>
        </w:rPr>
        <w:t>Business Application Header (BAH)</w:t>
      </w:r>
      <w:r>
        <w:rPr>
          <w:b/>
          <w:szCs w:val="24"/>
          <w:lang w:val="en-GB"/>
        </w:rPr>
        <w:br/>
      </w:r>
    </w:p>
    <w:tbl>
      <w:tblPr>
        <w:tblW w:w="7100" w:type="dxa"/>
        <w:tblInd w:w="103" w:type="dxa"/>
        <w:tblLook w:val="04A0" w:firstRow="1" w:lastRow="0" w:firstColumn="1" w:lastColumn="0" w:noHBand="0" w:noVBand="1"/>
      </w:tblPr>
      <w:tblGrid>
        <w:gridCol w:w="2080"/>
        <w:gridCol w:w="1783"/>
        <w:gridCol w:w="1583"/>
        <w:gridCol w:w="1972"/>
      </w:tblGrid>
      <w:tr w:rsidR="006419B0" w:rsidRPr="003F6B21" w:rsidTr="006A389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hideMark/>
          </w:tcPr>
          <w:p w:rsidR="006419B0" w:rsidRPr="003F6B21" w:rsidRDefault="006419B0" w:rsidP="006A3892">
            <w:pPr>
              <w:spacing w:before="0"/>
              <w:rPr>
                <w:rFonts w:ascii="Helvetica" w:eastAsia="Times New Roman" w:hAnsi="Helvetica" w:cs="Helvetica"/>
                <w:b/>
                <w:bCs/>
                <w:sz w:val="20"/>
                <w:lang w:val="en-GB" w:eastAsia="en-GB"/>
              </w:rPr>
            </w:pPr>
            <w:r w:rsidRPr="003F6B21">
              <w:rPr>
                <w:rFonts w:ascii="Helvetica" w:eastAsia="Times New Roman" w:hAnsi="Helvetica" w:cs="Helvetica"/>
                <w:b/>
                <w:bCs/>
                <w:sz w:val="20"/>
                <w:lang w:val="en-GB" w:eastAsia="en-GB"/>
              </w:rPr>
              <w:t>Message Identifier</w:t>
            </w:r>
          </w:p>
        </w:tc>
        <w:tc>
          <w:tcPr>
            <w:tcW w:w="1660" w:type="dxa"/>
            <w:tcBorders>
              <w:top w:val="single" w:sz="4" w:space="0" w:color="auto"/>
              <w:left w:val="nil"/>
              <w:bottom w:val="single" w:sz="4" w:space="0" w:color="auto"/>
              <w:right w:val="single" w:sz="4" w:space="0" w:color="auto"/>
            </w:tcBorders>
            <w:shd w:val="clear" w:color="auto" w:fill="auto"/>
            <w:noWrap/>
            <w:hideMark/>
          </w:tcPr>
          <w:p w:rsidR="006419B0" w:rsidRPr="003F6B21" w:rsidRDefault="006419B0" w:rsidP="006A3892">
            <w:pPr>
              <w:spacing w:before="0"/>
              <w:jc w:val="center"/>
              <w:rPr>
                <w:rFonts w:ascii="Helvetica" w:eastAsia="Times New Roman" w:hAnsi="Helvetica" w:cs="Helvetica"/>
                <w:b/>
                <w:bCs/>
                <w:sz w:val="20"/>
                <w:lang w:val="en-GB" w:eastAsia="en-GB"/>
              </w:rPr>
            </w:pPr>
            <w:r w:rsidRPr="003F6B21">
              <w:rPr>
                <w:rFonts w:ascii="Helvetica" w:eastAsia="Times New Roman" w:hAnsi="Helvetica" w:cs="Helvetica"/>
                <w:b/>
                <w:bCs/>
                <w:sz w:val="20"/>
                <w:lang w:val="en-GB" w:eastAsia="en-GB"/>
              </w:rPr>
              <w:t>AnyBICIdentifier</w:t>
            </w:r>
          </w:p>
        </w:tc>
        <w:tc>
          <w:tcPr>
            <w:tcW w:w="1480" w:type="dxa"/>
            <w:tcBorders>
              <w:top w:val="single" w:sz="4" w:space="0" w:color="auto"/>
              <w:left w:val="nil"/>
              <w:bottom w:val="single" w:sz="4" w:space="0" w:color="auto"/>
              <w:right w:val="single" w:sz="4" w:space="0" w:color="auto"/>
            </w:tcBorders>
            <w:shd w:val="clear" w:color="auto" w:fill="auto"/>
            <w:noWrap/>
            <w:hideMark/>
          </w:tcPr>
          <w:p w:rsidR="006419B0" w:rsidRPr="003F6B21" w:rsidRDefault="006419B0" w:rsidP="006A3892">
            <w:pPr>
              <w:spacing w:before="0"/>
              <w:jc w:val="center"/>
              <w:rPr>
                <w:rFonts w:ascii="Helvetica" w:eastAsia="Times New Roman" w:hAnsi="Helvetica" w:cs="Helvetica"/>
                <w:b/>
                <w:bCs/>
                <w:sz w:val="20"/>
                <w:lang w:val="en-GB" w:eastAsia="en-GB"/>
              </w:rPr>
            </w:pPr>
            <w:r w:rsidRPr="003F6B21">
              <w:rPr>
                <w:rFonts w:ascii="Helvetica" w:eastAsia="Times New Roman" w:hAnsi="Helvetica" w:cs="Helvetica"/>
                <w:b/>
                <w:bCs/>
                <w:sz w:val="20"/>
                <w:lang w:val="en-GB" w:eastAsia="en-GB"/>
              </w:rPr>
              <w:t>BICFIIdentifier</w:t>
            </w:r>
          </w:p>
        </w:tc>
        <w:tc>
          <w:tcPr>
            <w:tcW w:w="1880" w:type="dxa"/>
            <w:tcBorders>
              <w:top w:val="single" w:sz="4" w:space="0" w:color="auto"/>
              <w:left w:val="nil"/>
              <w:bottom w:val="single" w:sz="4" w:space="0" w:color="auto"/>
              <w:right w:val="single" w:sz="4" w:space="0" w:color="auto"/>
            </w:tcBorders>
            <w:shd w:val="clear" w:color="auto" w:fill="auto"/>
            <w:noWrap/>
            <w:hideMark/>
          </w:tcPr>
          <w:p w:rsidR="006419B0" w:rsidRPr="003F6B21" w:rsidRDefault="006419B0" w:rsidP="006A3892">
            <w:pPr>
              <w:spacing w:before="0"/>
              <w:jc w:val="center"/>
              <w:rPr>
                <w:rFonts w:ascii="Helvetica" w:eastAsia="Times New Roman" w:hAnsi="Helvetica" w:cs="Helvetica"/>
                <w:b/>
                <w:bCs/>
                <w:sz w:val="20"/>
                <w:lang w:val="en-GB" w:eastAsia="en-GB"/>
              </w:rPr>
            </w:pPr>
            <w:r w:rsidRPr="003F6B21">
              <w:rPr>
                <w:rFonts w:ascii="Helvetica" w:eastAsia="Times New Roman" w:hAnsi="Helvetica" w:cs="Helvetica"/>
                <w:b/>
                <w:bCs/>
                <w:sz w:val="20"/>
                <w:lang w:val="en-GB" w:eastAsia="en-GB"/>
              </w:rPr>
              <w:t>BICNonFIIdentifier</w:t>
            </w:r>
          </w:p>
        </w:tc>
      </w:tr>
      <w:tr w:rsidR="006419B0" w:rsidRPr="003F6B21" w:rsidTr="006A389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419B0" w:rsidRPr="003F6B21" w:rsidRDefault="006419B0" w:rsidP="006A3892">
            <w:pPr>
              <w:spacing w:before="0"/>
              <w:rPr>
                <w:rFonts w:ascii="Calibri" w:eastAsia="Times New Roman" w:hAnsi="Calibri" w:cs="Calibri"/>
                <w:color w:val="000000"/>
                <w:sz w:val="22"/>
                <w:szCs w:val="22"/>
                <w:lang w:val="en-GB" w:eastAsia="en-GB"/>
              </w:rPr>
            </w:pPr>
            <w:r w:rsidRPr="003F6B21">
              <w:rPr>
                <w:rFonts w:ascii="Calibri" w:eastAsia="Times New Roman" w:hAnsi="Calibri" w:cs="Calibri"/>
                <w:color w:val="000000"/>
                <w:sz w:val="22"/>
                <w:szCs w:val="22"/>
                <w:lang w:val="en-GB" w:eastAsia="en-GB"/>
              </w:rPr>
              <w:t>head.001.001.01</w:t>
            </w:r>
          </w:p>
        </w:tc>
        <w:tc>
          <w:tcPr>
            <w:tcW w:w="1660" w:type="dxa"/>
            <w:tcBorders>
              <w:top w:val="nil"/>
              <w:left w:val="nil"/>
              <w:bottom w:val="single" w:sz="4" w:space="0" w:color="auto"/>
              <w:right w:val="single" w:sz="4" w:space="0" w:color="auto"/>
            </w:tcBorders>
            <w:shd w:val="clear" w:color="auto" w:fill="auto"/>
            <w:noWrap/>
            <w:vAlign w:val="bottom"/>
            <w:hideMark/>
          </w:tcPr>
          <w:p w:rsidR="006419B0" w:rsidRPr="003F6B21" w:rsidRDefault="006419B0" w:rsidP="006A3892">
            <w:pPr>
              <w:spacing w:before="0"/>
              <w:jc w:val="center"/>
              <w:rPr>
                <w:rFonts w:ascii="Calibri" w:eastAsia="Times New Roman" w:hAnsi="Calibri" w:cs="Calibri"/>
                <w:color w:val="000000"/>
                <w:sz w:val="22"/>
                <w:szCs w:val="22"/>
                <w:lang w:val="en-GB" w:eastAsia="en-GB"/>
              </w:rPr>
            </w:pPr>
            <w:r w:rsidRPr="003F6B21">
              <w:rPr>
                <w:rFonts w:ascii="Calibri" w:eastAsia="Times New Roman" w:hAnsi="Calibri" w:cs="Calibri"/>
                <w:color w:val="000000"/>
                <w:sz w:val="22"/>
                <w:szCs w:val="22"/>
                <w:lang w:val="en-GB" w:eastAsia="en-GB"/>
              </w:rPr>
              <w:t>x</w:t>
            </w:r>
          </w:p>
        </w:tc>
        <w:tc>
          <w:tcPr>
            <w:tcW w:w="1480" w:type="dxa"/>
            <w:tcBorders>
              <w:top w:val="nil"/>
              <w:left w:val="nil"/>
              <w:bottom w:val="single" w:sz="4" w:space="0" w:color="auto"/>
              <w:right w:val="single" w:sz="4" w:space="0" w:color="auto"/>
            </w:tcBorders>
            <w:shd w:val="clear" w:color="auto" w:fill="auto"/>
            <w:noWrap/>
            <w:vAlign w:val="bottom"/>
            <w:hideMark/>
          </w:tcPr>
          <w:p w:rsidR="006419B0" w:rsidRPr="003F6B21" w:rsidRDefault="006419B0" w:rsidP="006A3892">
            <w:pPr>
              <w:spacing w:before="0"/>
              <w:jc w:val="center"/>
              <w:rPr>
                <w:rFonts w:ascii="Calibri" w:eastAsia="Times New Roman" w:hAnsi="Calibri" w:cs="Calibri"/>
                <w:color w:val="000000"/>
                <w:sz w:val="22"/>
                <w:szCs w:val="22"/>
                <w:lang w:val="en-GB" w:eastAsia="en-GB"/>
              </w:rPr>
            </w:pPr>
            <w:r w:rsidRPr="003F6B21">
              <w:rPr>
                <w:rFonts w:ascii="Calibri" w:eastAsia="Times New Roman" w:hAnsi="Calibri" w:cs="Calibri"/>
                <w:color w:val="000000"/>
                <w:sz w:val="22"/>
                <w:szCs w:val="22"/>
                <w:lang w:val="en-GB" w:eastAsia="en-GB"/>
              </w:rPr>
              <w:t>x</w:t>
            </w:r>
          </w:p>
        </w:tc>
        <w:tc>
          <w:tcPr>
            <w:tcW w:w="1880" w:type="dxa"/>
            <w:tcBorders>
              <w:top w:val="nil"/>
              <w:left w:val="nil"/>
              <w:bottom w:val="single" w:sz="4" w:space="0" w:color="auto"/>
              <w:right w:val="single" w:sz="4" w:space="0" w:color="auto"/>
            </w:tcBorders>
            <w:shd w:val="clear" w:color="auto" w:fill="auto"/>
            <w:noWrap/>
            <w:vAlign w:val="bottom"/>
            <w:hideMark/>
          </w:tcPr>
          <w:p w:rsidR="006419B0" w:rsidRPr="003F6B21" w:rsidRDefault="006419B0" w:rsidP="006A3892">
            <w:pPr>
              <w:spacing w:before="0"/>
              <w:jc w:val="center"/>
              <w:rPr>
                <w:rFonts w:ascii="Calibri" w:eastAsia="Times New Roman" w:hAnsi="Calibri" w:cs="Calibri"/>
                <w:color w:val="000000"/>
                <w:sz w:val="22"/>
                <w:szCs w:val="22"/>
                <w:lang w:val="en-GB" w:eastAsia="en-GB"/>
              </w:rPr>
            </w:pPr>
            <w:r w:rsidRPr="003F6B21">
              <w:rPr>
                <w:rFonts w:ascii="Calibri" w:eastAsia="Times New Roman" w:hAnsi="Calibri" w:cs="Calibri"/>
                <w:color w:val="000000"/>
                <w:sz w:val="22"/>
                <w:szCs w:val="22"/>
                <w:lang w:val="en-GB" w:eastAsia="en-GB"/>
              </w:rPr>
              <w:t> </w:t>
            </w:r>
          </w:p>
        </w:tc>
      </w:tr>
    </w:tbl>
    <w:p w:rsidR="006419B0" w:rsidRDefault="006419B0" w:rsidP="006419B0">
      <w:pPr>
        <w:rPr>
          <w:szCs w:val="24"/>
          <w:lang w:val="en-GB"/>
        </w:rPr>
      </w:pPr>
    </w:p>
    <w:p w:rsidR="006419B0" w:rsidRPr="0018679E" w:rsidRDefault="006419B0" w:rsidP="006419B0">
      <w:pPr>
        <w:rPr>
          <w:szCs w:val="24"/>
          <w:lang w:val="en-GB"/>
        </w:rPr>
      </w:pPr>
    </w:p>
    <w:p w:rsidR="006419B0" w:rsidRDefault="006419B0" w:rsidP="006A3892">
      <w:pPr>
        <w:pStyle w:val="berschrift2"/>
      </w:pPr>
      <w:r>
        <w:br w:type="page"/>
      </w:r>
      <w:r w:rsidR="00680966">
        <w:lastRenderedPageBreak/>
        <w:t>Description of the change request:</w:t>
      </w:r>
    </w:p>
    <w:p w:rsidR="006419B0" w:rsidRDefault="006419B0" w:rsidP="00EC78B2">
      <w:pPr>
        <w:numPr>
          <w:ilvl w:val="0"/>
          <w:numId w:val="20"/>
        </w:numPr>
        <w:rPr>
          <w:rFonts w:eastAsia="Times New Roman"/>
        </w:rPr>
      </w:pPr>
      <w:r w:rsidRPr="00B84DD8">
        <w:rPr>
          <w:rFonts w:eastAsia="Times New Roman"/>
        </w:rPr>
        <w:t xml:space="preserve">Change the pattern of datatype </w:t>
      </w:r>
      <w:r w:rsidRPr="00610EBB">
        <w:rPr>
          <w:rFonts w:eastAsia="Times New Roman"/>
        </w:rPr>
        <w:t>AnyBICIdentifier</w:t>
      </w:r>
      <w:r>
        <w:rPr>
          <w:rFonts w:eastAsia="Times New Roman"/>
        </w:rPr>
        <w:t xml:space="preserve"> from:</w:t>
      </w:r>
    </w:p>
    <w:p w:rsidR="006419B0" w:rsidRPr="00610EBB" w:rsidRDefault="006419B0" w:rsidP="00EC78B2">
      <w:pPr>
        <w:numPr>
          <w:ilvl w:val="1"/>
          <w:numId w:val="20"/>
        </w:numPr>
        <w:rPr>
          <w:rFonts w:eastAsia="Times New Roman"/>
        </w:rPr>
      </w:pPr>
      <w:r w:rsidRPr="00610EBB">
        <w:rPr>
          <w:rFonts w:eastAsia="Times New Roman"/>
        </w:rPr>
        <w:t>[A-Z]{6,6}[A-Z2-9][A-NP-Z0-9]([A-Z0-9]{3,3}){0,1}</w:t>
      </w:r>
    </w:p>
    <w:p w:rsidR="006419B0" w:rsidRPr="00610EBB" w:rsidRDefault="006419B0" w:rsidP="006419B0">
      <w:pPr>
        <w:rPr>
          <w:rFonts w:eastAsia="Times New Roman"/>
        </w:rPr>
      </w:pPr>
      <w:r w:rsidRPr="00610EBB">
        <w:rPr>
          <w:rFonts w:eastAsia="Times New Roman"/>
        </w:rPr>
        <w:t>To:</w:t>
      </w:r>
    </w:p>
    <w:p w:rsidR="006419B0" w:rsidRPr="00610EBB" w:rsidRDefault="006419B0" w:rsidP="00EC78B2">
      <w:pPr>
        <w:numPr>
          <w:ilvl w:val="1"/>
          <w:numId w:val="20"/>
        </w:numPr>
        <w:rPr>
          <w:rFonts w:eastAsia="Times New Roman"/>
        </w:rPr>
      </w:pPr>
      <w:r w:rsidRPr="00610EBB">
        <w:rPr>
          <w:rFonts w:eastAsia="Times New Roman"/>
        </w:rPr>
        <w:t>[A-Z0-9]{4,4}[A-Z]{2,2}[A-Z0-9]{2,2}([A-Z0-9]{3,3}){0,1}</w:t>
      </w:r>
    </w:p>
    <w:p w:rsidR="006419B0" w:rsidRDefault="006419B0" w:rsidP="00EC78B2">
      <w:pPr>
        <w:numPr>
          <w:ilvl w:val="0"/>
          <w:numId w:val="20"/>
        </w:numPr>
        <w:rPr>
          <w:rFonts w:eastAsia="Times New Roman"/>
        </w:rPr>
      </w:pPr>
      <w:r w:rsidRPr="00B84DD8">
        <w:rPr>
          <w:rFonts w:eastAsia="Times New Roman"/>
        </w:rPr>
        <w:t xml:space="preserve">Change the pattern of datatype </w:t>
      </w:r>
      <w:r w:rsidRPr="00610EBB">
        <w:rPr>
          <w:rFonts w:eastAsia="Times New Roman"/>
        </w:rPr>
        <w:t>BICFIIdentifier</w:t>
      </w:r>
      <w:r>
        <w:rPr>
          <w:rFonts w:eastAsia="Times New Roman"/>
        </w:rPr>
        <w:t xml:space="preserve"> from:</w:t>
      </w:r>
    </w:p>
    <w:p w:rsidR="006419B0" w:rsidRPr="00610EBB" w:rsidRDefault="006419B0" w:rsidP="00EC78B2">
      <w:pPr>
        <w:numPr>
          <w:ilvl w:val="1"/>
          <w:numId w:val="20"/>
        </w:numPr>
        <w:rPr>
          <w:rFonts w:eastAsia="Times New Roman"/>
        </w:rPr>
      </w:pPr>
      <w:r w:rsidRPr="00610EBB">
        <w:rPr>
          <w:rFonts w:eastAsia="Times New Roman"/>
        </w:rPr>
        <w:t>[A-Z]{6,6}[A-Z2-9][A-NP-Z0-9]([A-Z0-9]{3,3}){0,1}</w:t>
      </w:r>
    </w:p>
    <w:p w:rsidR="006419B0" w:rsidRPr="00610EBB" w:rsidRDefault="006419B0" w:rsidP="006419B0">
      <w:pPr>
        <w:rPr>
          <w:rFonts w:eastAsia="Times New Roman"/>
        </w:rPr>
      </w:pPr>
      <w:r w:rsidRPr="00610EBB">
        <w:rPr>
          <w:rFonts w:eastAsia="Times New Roman"/>
        </w:rPr>
        <w:t>To:</w:t>
      </w:r>
    </w:p>
    <w:p w:rsidR="006419B0" w:rsidRPr="00610EBB" w:rsidRDefault="006419B0" w:rsidP="00EC78B2">
      <w:pPr>
        <w:numPr>
          <w:ilvl w:val="1"/>
          <w:numId w:val="20"/>
        </w:numPr>
        <w:rPr>
          <w:rFonts w:eastAsia="Times New Roman"/>
        </w:rPr>
      </w:pPr>
      <w:r w:rsidRPr="00610EBB">
        <w:rPr>
          <w:rFonts w:eastAsia="Times New Roman"/>
        </w:rPr>
        <w:t>[A-Z0-9]{4,4}[A-Z]{2,2}[A-Z0-9]{2,2}([A-Z0-9]{3,3}){0,1}</w:t>
      </w:r>
    </w:p>
    <w:p w:rsidR="006419B0" w:rsidRDefault="006419B0" w:rsidP="00EC78B2">
      <w:pPr>
        <w:numPr>
          <w:ilvl w:val="0"/>
          <w:numId w:val="20"/>
        </w:numPr>
        <w:rPr>
          <w:rFonts w:eastAsia="Times New Roman"/>
        </w:rPr>
      </w:pPr>
      <w:r w:rsidRPr="00B84DD8">
        <w:rPr>
          <w:rFonts w:eastAsia="Times New Roman"/>
        </w:rPr>
        <w:t xml:space="preserve">Change the pattern of datatype </w:t>
      </w:r>
      <w:r w:rsidRPr="00610EBB">
        <w:rPr>
          <w:rFonts w:eastAsia="Times New Roman"/>
        </w:rPr>
        <w:t>BICNonFIIdentifier</w:t>
      </w:r>
      <w:r>
        <w:rPr>
          <w:rFonts w:eastAsia="Times New Roman"/>
        </w:rPr>
        <w:t xml:space="preserve"> from:</w:t>
      </w:r>
    </w:p>
    <w:p w:rsidR="006419B0" w:rsidRPr="00610EBB" w:rsidRDefault="006419B0" w:rsidP="00EC78B2">
      <w:pPr>
        <w:numPr>
          <w:ilvl w:val="1"/>
          <w:numId w:val="20"/>
        </w:numPr>
        <w:rPr>
          <w:rFonts w:eastAsia="Times New Roman"/>
        </w:rPr>
      </w:pPr>
      <w:r w:rsidRPr="00610EBB">
        <w:rPr>
          <w:rFonts w:eastAsia="Times New Roman"/>
        </w:rPr>
        <w:t>[A-Z]{6,6}[A-Z2-9][A-NP-Z0-9]([A-Z0-9]{3,3}){0,1}</w:t>
      </w:r>
    </w:p>
    <w:p w:rsidR="006419B0" w:rsidRPr="00610EBB" w:rsidRDefault="006419B0" w:rsidP="006419B0">
      <w:pPr>
        <w:rPr>
          <w:rFonts w:eastAsia="Times New Roman"/>
        </w:rPr>
      </w:pPr>
      <w:r w:rsidRPr="00610EBB">
        <w:rPr>
          <w:rFonts w:eastAsia="Times New Roman"/>
        </w:rPr>
        <w:t>To:</w:t>
      </w:r>
    </w:p>
    <w:p w:rsidR="006419B0" w:rsidRPr="00610EBB" w:rsidRDefault="006419B0" w:rsidP="00EC78B2">
      <w:pPr>
        <w:numPr>
          <w:ilvl w:val="1"/>
          <w:numId w:val="20"/>
        </w:numPr>
        <w:rPr>
          <w:rFonts w:eastAsia="Times New Roman"/>
        </w:rPr>
      </w:pPr>
      <w:r w:rsidRPr="00610EBB">
        <w:rPr>
          <w:rFonts w:eastAsia="Times New Roman"/>
        </w:rPr>
        <w:t>[A-Z0-9]{4,4}[A-Z]{2,2}[A-Z0-9]{2,2}([A-Z0-9]{3,3}){0,1}</w:t>
      </w:r>
    </w:p>
    <w:p w:rsidR="006419B0" w:rsidRPr="00B84DD8" w:rsidRDefault="006419B0" w:rsidP="006419B0">
      <w:pPr>
        <w:rPr>
          <w:rFonts w:eastAsia="Times New Roman"/>
        </w:rPr>
      </w:pPr>
      <w:r w:rsidRPr="00B84DD8">
        <w:rPr>
          <w:rFonts w:eastAsia="Times New Roman"/>
        </w:rPr>
        <w:t xml:space="preserve">For this purpose, the RA has created </w:t>
      </w:r>
      <w:r>
        <w:rPr>
          <w:rFonts w:eastAsia="Times New Roman"/>
        </w:rPr>
        <w:t>three</w:t>
      </w:r>
      <w:r w:rsidRPr="00B84DD8">
        <w:rPr>
          <w:rFonts w:eastAsia="Times New Roman"/>
        </w:rPr>
        <w:t xml:space="preserve"> new datatypes:</w:t>
      </w:r>
    </w:p>
    <w:p w:rsidR="006419B0" w:rsidRDefault="006419B0" w:rsidP="00EC78B2">
      <w:pPr>
        <w:numPr>
          <w:ilvl w:val="0"/>
          <w:numId w:val="20"/>
        </w:numPr>
        <w:rPr>
          <w:rFonts w:eastAsia="Times New Roman"/>
        </w:rPr>
      </w:pPr>
      <w:r w:rsidRPr="00610EBB">
        <w:rPr>
          <w:rFonts w:eastAsia="Times New Roman"/>
        </w:rPr>
        <w:t>AnyBICDec2014Identifier</w:t>
      </w:r>
    </w:p>
    <w:p w:rsidR="006419B0" w:rsidRPr="00B84DD8" w:rsidRDefault="006419B0" w:rsidP="00EC78B2">
      <w:pPr>
        <w:numPr>
          <w:ilvl w:val="0"/>
          <w:numId w:val="20"/>
        </w:numPr>
        <w:rPr>
          <w:rFonts w:eastAsia="Times New Roman"/>
        </w:rPr>
      </w:pPr>
      <w:r w:rsidRPr="00610EBB">
        <w:rPr>
          <w:rFonts w:eastAsia="Times New Roman"/>
        </w:rPr>
        <w:t>BICFIDec2014Identifier</w:t>
      </w:r>
    </w:p>
    <w:p w:rsidR="006419B0" w:rsidRPr="00B84DD8" w:rsidRDefault="006419B0" w:rsidP="00EC78B2">
      <w:pPr>
        <w:numPr>
          <w:ilvl w:val="0"/>
          <w:numId w:val="20"/>
        </w:numPr>
        <w:rPr>
          <w:rFonts w:eastAsia="Times New Roman"/>
        </w:rPr>
      </w:pPr>
      <w:r w:rsidRPr="00610EBB">
        <w:rPr>
          <w:rFonts w:eastAsia="Times New Roman"/>
        </w:rPr>
        <w:t>BICNonFIDec2014Identifier</w:t>
      </w:r>
    </w:p>
    <w:p w:rsidR="006419B0" w:rsidRPr="00B84DD8" w:rsidRDefault="006419B0" w:rsidP="006419B0">
      <w:pPr>
        <w:rPr>
          <w:rFonts w:eastAsia="Times New Roman"/>
        </w:rPr>
      </w:pPr>
      <w:r w:rsidRPr="00B84DD8">
        <w:rPr>
          <w:rFonts w:eastAsia="Times New Roman"/>
        </w:rPr>
        <w:t xml:space="preserve">And, to avoid further re-use of the current datatypes, the RA has changed the registration status of the current </w:t>
      </w:r>
      <w:r w:rsidRPr="00610EBB">
        <w:rPr>
          <w:rFonts w:eastAsia="Times New Roman"/>
        </w:rPr>
        <w:t>AnyBICIdentifier</w:t>
      </w:r>
      <w:r>
        <w:rPr>
          <w:rFonts w:eastAsia="Times New Roman"/>
        </w:rPr>
        <w:t xml:space="preserve"> , </w:t>
      </w:r>
      <w:r w:rsidRPr="00610EBB">
        <w:rPr>
          <w:rFonts w:eastAsia="Times New Roman"/>
        </w:rPr>
        <w:t>BICFIIdentifier</w:t>
      </w:r>
      <w:r>
        <w:rPr>
          <w:rFonts w:eastAsia="Times New Roman"/>
        </w:rPr>
        <w:t xml:space="preserve"> </w:t>
      </w:r>
      <w:r w:rsidRPr="00B84DD8">
        <w:rPr>
          <w:rFonts w:eastAsia="Times New Roman"/>
        </w:rPr>
        <w:t xml:space="preserve">and </w:t>
      </w:r>
      <w:r w:rsidRPr="00610EBB">
        <w:rPr>
          <w:rFonts w:eastAsia="Times New Roman"/>
        </w:rPr>
        <w:t>BICNonFIIdentifier</w:t>
      </w:r>
      <w:r>
        <w:rPr>
          <w:rFonts w:eastAsia="Times New Roman"/>
        </w:rPr>
        <w:t xml:space="preserve"> </w:t>
      </w:r>
      <w:r w:rsidRPr="00B84DD8">
        <w:rPr>
          <w:rFonts w:eastAsia="Times New Roman"/>
        </w:rPr>
        <w:t xml:space="preserve">to “Obsolete”. </w:t>
      </w:r>
    </w:p>
    <w:p w:rsidR="006419B0" w:rsidRDefault="006419B0" w:rsidP="006A3892">
      <w:pPr>
        <w:pStyle w:val="berschrift2"/>
      </w:pPr>
      <w:r>
        <w:br w:type="page"/>
      </w:r>
      <w:r w:rsidR="00680966">
        <w:lastRenderedPageBreak/>
        <w:t>Purpose of the change:</w:t>
      </w:r>
    </w:p>
    <w:p w:rsidR="006419B0" w:rsidRDefault="006419B0" w:rsidP="006419B0">
      <w:pPr>
        <w:rPr>
          <w:lang w:val="en-GB"/>
        </w:rPr>
      </w:pPr>
      <w:r w:rsidRPr="00B84DD8">
        <w:rPr>
          <w:rFonts w:eastAsia="Times New Roman"/>
        </w:rPr>
        <w:t>The patterns of the current datatypes</w:t>
      </w:r>
      <w:r>
        <w:rPr>
          <w:rFonts w:eastAsia="Times New Roman"/>
        </w:rPr>
        <w:t xml:space="preserve"> </w:t>
      </w:r>
      <w:r w:rsidRPr="00610EBB">
        <w:rPr>
          <w:rFonts w:eastAsia="Times New Roman"/>
        </w:rPr>
        <w:t>AnyBICIdentifier</w:t>
      </w:r>
      <w:r>
        <w:rPr>
          <w:rFonts w:eastAsia="Times New Roman"/>
        </w:rPr>
        <w:t xml:space="preserve"> , </w:t>
      </w:r>
      <w:r w:rsidRPr="00610EBB">
        <w:rPr>
          <w:rFonts w:eastAsia="Times New Roman"/>
        </w:rPr>
        <w:t>BICFIIdentifier</w:t>
      </w:r>
      <w:r>
        <w:rPr>
          <w:rFonts w:eastAsia="Times New Roman"/>
        </w:rPr>
        <w:t xml:space="preserve"> </w:t>
      </w:r>
      <w:r w:rsidRPr="00B84DD8">
        <w:rPr>
          <w:rFonts w:eastAsia="Times New Roman"/>
        </w:rPr>
        <w:t xml:space="preserve">and </w:t>
      </w:r>
      <w:r w:rsidRPr="00610EBB">
        <w:rPr>
          <w:rFonts w:eastAsia="Times New Roman"/>
        </w:rPr>
        <w:t>BICNonFIIdentifier</w:t>
      </w:r>
      <w:r>
        <w:rPr>
          <w:rFonts w:eastAsia="Times New Roman"/>
        </w:rPr>
        <w:t xml:space="preserve"> </w:t>
      </w:r>
      <w:r w:rsidRPr="00B84DD8">
        <w:rPr>
          <w:rFonts w:eastAsia="Times New Roman"/>
        </w:rPr>
        <w:t>are not fully aligned with the patterns described in ISO</w:t>
      </w:r>
      <w:r>
        <w:rPr>
          <w:rFonts w:eastAsia="Times New Roman"/>
        </w:rPr>
        <w:t xml:space="preserve"> 9362.</w:t>
      </w:r>
    </w:p>
    <w:p w:rsidR="006419B0" w:rsidRDefault="006419B0" w:rsidP="006419B0">
      <w:r>
        <w:t xml:space="preserve"> </w:t>
      </w:r>
    </w:p>
    <w:p w:rsidR="006419B0" w:rsidRDefault="00680966" w:rsidP="006A3892">
      <w:pPr>
        <w:pStyle w:val="berschrift2"/>
      </w:pPr>
      <w:r>
        <w:t>Urgency of the request:</w:t>
      </w:r>
    </w:p>
    <w:p w:rsidR="006419B0" w:rsidRPr="00B84DD8" w:rsidRDefault="006419B0" w:rsidP="006419B0">
      <w:pPr>
        <w:rPr>
          <w:rFonts w:eastAsia="Times New Roman"/>
          <w:szCs w:val="24"/>
        </w:rPr>
      </w:pPr>
      <w:r w:rsidRPr="00B84DD8">
        <w:rPr>
          <w:rFonts w:eastAsia="Times New Roman"/>
          <w:szCs w:val="24"/>
        </w:rPr>
        <w:t>Because the current datatypes have been marked as “obsolete”, all new messages will have to use the new datatypes.</w:t>
      </w:r>
    </w:p>
    <w:p w:rsidR="006419B0" w:rsidRPr="00B84DD8" w:rsidRDefault="006419B0" w:rsidP="006419B0">
      <w:pPr>
        <w:rPr>
          <w:rFonts w:eastAsia="Times New Roman"/>
          <w:szCs w:val="24"/>
        </w:rPr>
      </w:pPr>
      <w:r w:rsidRPr="00B84DD8">
        <w:rPr>
          <w:rFonts w:eastAsia="Times New Roman"/>
          <w:szCs w:val="24"/>
        </w:rPr>
        <w:t>All existing messages that use these datatypes will need to be updated at the occasion of their next maintenance</w:t>
      </w:r>
      <w:r>
        <w:rPr>
          <w:rFonts w:eastAsia="Times New Roman"/>
          <w:szCs w:val="24"/>
        </w:rPr>
        <w:t xml:space="preserve"> (i.e. if another CR impacts these messages)</w:t>
      </w:r>
      <w:r w:rsidRPr="00B84DD8">
        <w:rPr>
          <w:rFonts w:eastAsia="Times New Roman"/>
          <w:szCs w:val="24"/>
        </w:rPr>
        <w:t>, unless decided otherwise by the relevant SEG</w:t>
      </w:r>
      <w:r>
        <w:rPr>
          <w:rFonts w:eastAsia="Times New Roman"/>
          <w:szCs w:val="24"/>
        </w:rPr>
        <w:t>/TSG</w:t>
      </w:r>
      <w:r w:rsidRPr="00B84DD8">
        <w:rPr>
          <w:rFonts w:eastAsia="Times New Roman"/>
          <w:szCs w:val="24"/>
        </w:rPr>
        <w:t xml:space="preserve">. </w:t>
      </w:r>
    </w:p>
    <w:p w:rsidR="006419B0" w:rsidRPr="00701D63" w:rsidRDefault="006419B0" w:rsidP="006419B0">
      <w:pPr>
        <w:rPr>
          <w:szCs w:val="24"/>
        </w:rPr>
      </w:pPr>
    </w:p>
    <w:p w:rsidR="006419B0" w:rsidRDefault="006A3892" w:rsidP="006A3892">
      <w:pPr>
        <w:pStyle w:val="berschrift2"/>
      </w:pPr>
      <w:r>
        <w:t>Business examples:</w:t>
      </w:r>
    </w:p>
    <w:p w:rsidR="006419B0" w:rsidRDefault="006419B0" w:rsidP="006419B0">
      <w:pPr>
        <w:rPr>
          <w:lang w:val="en-GB"/>
        </w:rPr>
      </w:pPr>
      <w:r>
        <w:rPr>
          <w:lang w:val="en-GB"/>
        </w:rPr>
        <w:t>N/A</w:t>
      </w:r>
    </w:p>
    <w:p w:rsidR="006419B0" w:rsidRPr="00E8579D" w:rsidRDefault="006419B0" w:rsidP="006A3892">
      <w:pPr>
        <w:pStyle w:val="berschrift2"/>
      </w:pPr>
      <w:r>
        <w:br w:type="page"/>
      </w:r>
      <w:r w:rsidR="00680966">
        <w:lastRenderedPageBreak/>
        <w:t>SEG/TSG recommendation:</w:t>
      </w:r>
    </w:p>
    <w:p w:rsidR="006419B0" w:rsidRDefault="006419B0" w:rsidP="006419B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rsidR="006419B0" w:rsidRDefault="006419B0" w:rsidP="006419B0">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2020A" w:rsidRPr="006D7FF8" w:rsidTr="00816040">
        <w:trPr>
          <w:gridAfter w:val="3"/>
          <w:wAfter w:w="5623" w:type="dxa"/>
        </w:trPr>
        <w:tc>
          <w:tcPr>
            <w:tcW w:w="1242" w:type="dxa"/>
            <w:gridSpan w:val="2"/>
            <w:vAlign w:val="center"/>
          </w:tcPr>
          <w:p w:rsidR="00A2020A" w:rsidRPr="008D6CA8" w:rsidRDefault="00A2020A" w:rsidP="00A2020A">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A2020A">
            <w:pPr>
              <w:spacing w:before="60" w:after="60"/>
              <w:rPr>
                <w:b/>
                <w:szCs w:val="24"/>
                <w:lang w:val="en-GB"/>
              </w:rPr>
            </w:pPr>
            <w:r w:rsidRPr="008D6CA8">
              <w:rPr>
                <w:b/>
                <w:szCs w:val="24"/>
                <w:lang w:val="en-GB"/>
              </w:rPr>
              <w:t>Timing</w:t>
            </w:r>
          </w:p>
        </w:tc>
      </w:tr>
      <w:tr w:rsidR="00A2020A" w:rsidRPr="006D7FF8" w:rsidTr="006A3892">
        <w:trPr>
          <w:gridBefore w:val="1"/>
          <w:gridAfter w:val="1"/>
          <w:wBefore w:w="1059" w:type="dxa"/>
          <w:wAfter w:w="945" w:type="dxa"/>
          <w:trHeight w:val="501"/>
        </w:trPr>
        <w:tc>
          <w:tcPr>
            <w:tcW w:w="750" w:type="dxa"/>
            <w:gridSpan w:val="2"/>
            <w:tcBorders>
              <w:left w:val="nil"/>
              <w:bottom w:val="nil"/>
            </w:tcBorders>
          </w:tcPr>
          <w:p w:rsidR="00A2020A" w:rsidRDefault="00A2020A" w:rsidP="00A2020A">
            <w:pPr>
              <w:rPr>
                <w:szCs w:val="24"/>
                <w:lang w:val="en-GB"/>
              </w:rPr>
            </w:pPr>
          </w:p>
        </w:tc>
        <w:tc>
          <w:tcPr>
            <w:tcW w:w="5954" w:type="dxa"/>
            <w:gridSpan w:val="2"/>
          </w:tcPr>
          <w:p w:rsidR="00A2020A" w:rsidRDefault="00A2020A" w:rsidP="00A2020A">
            <w:pPr>
              <w:spacing w:before="0"/>
              <w:rPr>
                <w:szCs w:val="24"/>
                <w:lang w:val="en-GB"/>
              </w:rPr>
            </w:pPr>
            <w:r>
              <w:rPr>
                <w:szCs w:val="24"/>
                <w:lang w:val="en-GB"/>
              </w:rPr>
              <w:t xml:space="preserve">- </w:t>
            </w:r>
            <w:r w:rsidRPr="00E3221E">
              <w:rPr>
                <w:b/>
                <w:szCs w:val="24"/>
                <w:lang w:val="en-GB"/>
              </w:rPr>
              <w:t>Next yearly cycle</w:t>
            </w:r>
            <w:r>
              <w:rPr>
                <w:b/>
                <w:szCs w:val="24"/>
                <w:lang w:val="en-GB"/>
              </w:rPr>
              <w:t>: 2018/2019</w:t>
            </w:r>
          </w:p>
          <w:p w:rsidR="00A2020A" w:rsidRPr="006D7FF8" w:rsidRDefault="00A2020A" w:rsidP="00A2020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A2020A" w:rsidRPr="00AD7CD5" w:rsidRDefault="00A2020A" w:rsidP="00A2020A">
            <w:pPr>
              <w:spacing w:before="0"/>
              <w:jc w:val="both"/>
              <w:rPr>
                <w:color w:val="FF0000"/>
                <w:szCs w:val="24"/>
                <w:lang w:val="en-GB"/>
              </w:rPr>
            </w:pPr>
          </w:p>
        </w:tc>
      </w:tr>
      <w:tr w:rsidR="00A2020A" w:rsidRPr="006D7FF8" w:rsidTr="00816040">
        <w:trPr>
          <w:gridBefore w:val="1"/>
          <w:gridAfter w:val="1"/>
          <w:wBefore w:w="1059" w:type="dxa"/>
          <w:wAfter w:w="945" w:type="dxa"/>
          <w:trHeight w:val="501"/>
        </w:trPr>
        <w:tc>
          <w:tcPr>
            <w:tcW w:w="750" w:type="dxa"/>
            <w:gridSpan w:val="2"/>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A2020A" w:rsidRDefault="00A2020A" w:rsidP="00A2020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vAlign w:val="center"/>
          </w:tcPr>
          <w:p w:rsidR="00A2020A" w:rsidRPr="00A2020A" w:rsidRDefault="00A2020A" w:rsidP="00A2020A">
            <w:pPr>
              <w:spacing w:before="0"/>
              <w:jc w:val="center"/>
              <w:rPr>
                <w:b/>
                <w:color w:val="FF0000"/>
                <w:szCs w:val="24"/>
                <w:lang w:val="en-GB"/>
              </w:rPr>
            </w:pPr>
            <w:r w:rsidRPr="00A2020A">
              <w:rPr>
                <w:b/>
                <w:color w:val="FF0000"/>
                <w:szCs w:val="24"/>
                <w:lang w:val="en-GB"/>
              </w:rPr>
              <w:t>X</w:t>
            </w:r>
          </w:p>
        </w:tc>
      </w:tr>
      <w:tr w:rsidR="00A2020A" w:rsidRPr="006D7FF8" w:rsidTr="006A3892">
        <w:trPr>
          <w:gridBefore w:val="1"/>
          <w:wBefore w:w="1059" w:type="dxa"/>
          <w:trHeight w:val="511"/>
        </w:trPr>
        <w:tc>
          <w:tcPr>
            <w:tcW w:w="750" w:type="dxa"/>
            <w:gridSpan w:val="2"/>
            <w:tcBorders>
              <w:top w:val="nil"/>
              <w:left w:val="nil"/>
              <w:bottom w:val="nil"/>
            </w:tcBorders>
          </w:tcPr>
          <w:p w:rsidR="00A2020A" w:rsidRDefault="00A2020A" w:rsidP="00A2020A">
            <w:pPr>
              <w:spacing w:before="0"/>
              <w:rPr>
                <w:szCs w:val="24"/>
                <w:lang w:val="en-GB"/>
              </w:rPr>
            </w:pPr>
          </w:p>
        </w:tc>
        <w:tc>
          <w:tcPr>
            <w:tcW w:w="5954" w:type="dxa"/>
            <w:gridSpan w:val="2"/>
          </w:tcPr>
          <w:p w:rsidR="00A2020A" w:rsidRDefault="00A2020A" w:rsidP="00A2020A">
            <w:pPr>
              <w:spacing w:before="0"/>
              <w:jc w:val="both"/>
              <w:rPr>
                <w:szCs w:val="24"/>
                <w:lang w:val="en-GB"/>
              </w:rPr>
            </w:pPr>
            <w:r>
              <w:rPr>
                <w:szCs w:val="24"/>
                <w:lang w:val="en-GB"/>
              </w:rPr>
              <w:t xml:space="preserve">- </w:t>
            </w:r>
            <w:r w:rsidRPr="00E3221E">
              <w:rPr>
                <w:b/>
                <w:szCs w:val="24"/>
                <w:lang w:val="en-GB"/>
              </w:rPr>
              <w:t>Urgent unscheduled</w:t>
            </w:r>
          </w:p>
          <w:p w:rsidR="00A2020A" w:rsidRDefault="00A2020A" w:rsidP="00A2020A">
            <w:pPr>
              <w:spacing w:before="0"/>
              <w:rPr>
                <w:szCs w:val="24"/>
                <w:lang w:val="en-GB"/>
              </w:rPr>
            </w:pPr>
            <w:r>
              <w:rPr>
                <w:szCs w:val="24"/>
                <w:lang w:val="en-GB"/>
              </w:rPr>
              <w:t>(the change justifies an urgent implementation outside of the normal yearly cycle)</w:t>
            </w:r>
          </w:p>
        </w:tc>
        <w:tc>
          <w:tcPr>
            <w:tcW w:w="425" w:type="dxa"/>
          </w:tcPr>
          <w:p w:rsidR="00A2020A" w:rsidRPr="00AD7CD5" w:rsidRDefault="00A2020A" w:rsidP="00A2020A">
            <w:pPr>
              <w:jc w:val="center"/>
              <w:rPr>
                <w:color w:val="FF0000"/>
                <w:szCs w:val="24"/>
                <w:lang w:val="en-GB"/>
              </w:rPr>
            </w:pPr>
          </w:p>
        </w:tc>
        <w:tc>
          <w:tcPr>
            <w:tcW w:w="945" w:type="dxa"/>
            <w:tcBorders>
              <w:top w:val="nil"/>
              <w:bottom w:val="nil"/>
              <w:right w:val="nil"/>
            </w:tcBorders>
          </w:tcPr>
          <w:p w:rsidR="00A2020A" w:rsidRDefault="00A2020A" w:rsidP="00A2020A">
            <w:pPr>
              <w:ind w:left="360"/>
              <w:jc w:val="both"/>
              <w:rPr>
                <w:szCs w:val="24"/>
                <w:lang w:val="en-GB"/>
              </w:rPr>
            </w:pPr>
          </w:p>
        </w:tc>
      </w:tr>
      <w:tr w:rsidR="00A2020A" w:rsidRPr="006D7FF8" w:rsidTr="006A3892">
        <w:trPr>
          <w:gridBefore w:val="1"/>
          <w:wBefore w:w="1059" w:type="dxa"/>
          <w:trHeight w:val="511"/>
        </w:trPr>
        <w:tc>
          <w:tcPr>
            <w:tcW w:w="750" w:type="dxa"/>
            <w:gridSpan w:val="2"/>
            <w:tcBorders>
              <w:top w:val="nil"/>
              <w:left w:val="nil"/>
              <w:bottom w:val="nil"/>
            </w:tcBorders>
          </w:tcPr>
          <w:p w:rsidR="00A2020A" w:rsidRDefault="00A2020A" w:rsidP="00A2020A">
            <w:pPr>
              <w:spacing w:before="0"/>
              <w:rPr>
                <w:szCs w:val="24"/>
                <w:lang w:val="en-GB"/>
              </w:rPr>
            </w:pPr>
          </w:p>
        </w:tc>
        <w:tc>
          <w:tcPr>
            <w:tcW w:w="6379" w:type="dxa"/>
            <w:gridSpan w:val="3"/>
          </w:tcPr>
          <w:p w:rsidR="00A2020A" w:rsidRPr="00AD7CD5" w:rsidRDefault="00A2020A" w:rsidP="00A2020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A2020A" w:rsidRDefault="00A2020A" w:rsidP="00A2020A">
            <w:pPr>
              <w:ind w:left="360"/>
              <w:jc w:val="both"/>
              <w:rPr>
                <w:szCs w:val="24"/>
                <w:lang w:val="en-GB"/>
              </w:rPr>
            </w:pPr>
          </w:p>
          <w:p w:rsidR="00A2020A" w:rsidRDefault="00A2020A" w:rsidP="00A2020A">
            <w:pPr>
              <w:ind w:left="360"/>
              <w:jc w:val="both"/>
              <w:rPr>
                <w:szCs w:val="24"/>
                <w:lang w:val="en-GB"/>
              </w:rPr>
            </w:pPr>
          </w:p>
        </w:tc>
      </w:tr>
    </w:tbl>
    <w:p w:rsidR="006419B0" w:rsidRDefault="006419B0" w:rsidP="006419B0">
      <w:pPr>
        <w:rPr>
          <w:szCs w:val="24"/>
          <w:lang w:val="en-GB"/>
        </w:rPr>
      </w:pPr>
      <w:r>
        <w:rPr>
          <w:szCs w:val="24"/>
          <w:lang w:val="en-GB"/>
        </w:rPr>
        <w:t>Comments:</w:t>
      </w:r>
    </w:p>
    <w:p w:rsidR="006419B0" w:rsidRDefault="006419B0" w:rsidP="006419B0">
      <w:pPr>
        <w:rPr>
          <w:szCs w:val="24"/>
          <w:lang w:val="en-GB"/>
        </w:rPr>
      </w:pPr>
    </w:p>
    <w:p w:rsidR="006419B0" w:rsidRDefault="006419B0" w:rsidP="006419B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419B0" w:rsidRPr="00AD7CD5" w:rsidTr="006A3892">
        <w:tc>
          <w:tcPr>
            <w:tcW w:w="1242" w:type="dxa"/>
          </w:tcPr>
          <w:p w:rsidR="006419B0" w:rsidRPr="00E3221E" w:rsidRDefault="006419B0" w:rsidP="006A3892">
            <w:pPr>
              <w:rPr>
                <w:b/>
                <w:szCs w:val="24"/>
                <w:lang w:val="en-GB"/>
              </w:rPr>
            </w:pPr>
            <w:r w:rsidRPr="00E3221E">
              <w:rPr>
                <w:b/>
                <w:szCs w:val="24"/>
                <w:lang w:val="en-GB"/>
              </w:rPr>
              <w:t>Reject</w:t>
            </w:r>
          </w:p>
        </w:tc>
        <w:tc>
          <w:tcPr>
            <w:tcW w:w="567" w:type="dxa"/>
          </w:tcPr>
          <w:p w:rsidR="006419B0" w:rsidRPr="00AD7CD5" w:rsidRDefault="006419B0" w:rsidP="006A3892">
            <w:pPr>
              <w:rPr>
                <w:color w:val="FF0000"/>
                <w:szCs w:val="24"/>
                <w:lang w:val="en-GB"/>
              </w:rPr>
            </w:pPr>
          </w:p>
        </w:tc>
      </w:tr>
    </w:tbl>
    <w:p w:rsidR="006419B0" w:rsidRPr="00567F13" w:rsidRDefault="006419B0" w:rsidP="006419B0">
      <w:pPr>
        <w:rPr>
          <w:szCs w:val="24"/>
          <w:lang w:val="en-GB"/>
        </w:rPr>
      </w:pPr>
      <w:r w:rsidRPr="00567F13">
        <w:rPr>
          <w:szCs w:val="24"/>
          <w:lang w:val="en-GB"/>
        </w:rPr>
        <w:t>Reason for rejection:</w:t>
      </w:r>
    </w:p>
    <w:p w:rsidR="004E1C47" w:rsidRDefault="006A3892" w:rsidP="006A3892">
      <w:pPr>
        <w:pStyle w:val="berschrift2"/>
      </w:pPr>
      <w:r w:rsidRPr="006A3892">
        <w:t>Impact analysis and type of impact:</w:t>
      </w:r>
    </w:p>
    <w:p w:rsidR="006E53AA" w:rsidRPr="00366F82" w:rsidRDefault="006E53AA" w:rsidP="006E53AA">
      <w:pPr>
        <w:rPr>
          <w:szCs w:val="24"/>
          <w:lang w:val="en-GB"/>
        </w:rPr>
      </w:pPr>
      <w:r w:rsidRPr="00366F82">
        <w:rPr>
          <w:szCs w:val="24"/>
          <w:lang w:val="en-GB"/>
        </w:rPr>
        <w:t xml:space="preserve">Following the detailed analysis of the impact of the changes to the existing messages, we </w:t>
      </w:r>
      <w:r>
        <w:rPr>
          <w:szCs w:val="24"/>
          <w:lang w:val="en-GB"/>
        </w:rPr>
        <w:t xml:space="preserve">did not </w:t>
      </w:r>
      <w:r w:rsidRPr="00366F82">
        <w:rPr>
          <w:szCs w:val="24"/>
          <w:lang w:val="en-GB"/>
        </w:rPr>
        <w:t>identif</w:t>
      </w:r>
      <w:r>
        <w:rPr>
          <w:szCs w:val="24"/>
          <w:lang w:val="en-GB"/>
        </w:rPr>
        <w:t>y</w:t>
      </w:r>
      <w:r w:rsidRPr="00366F82">
        <w:rPr>
          <w:szCs w:val="24"/>
          <w:lang w:val="en-GB"/>
        </w:rPr>
        <w:t xml:space="preserve"> further impacted messages. The below list provides the full list of impacted messages:</w:t>
      </w:r>
    </w:p>
    <w:p w:rsidR="006E53AA" w:rsidRDefault="006E53AA" w:rsidP="006E53AA">
      <w:pPr>
        <w:spacing w:before="0"/>
        <w:rPr>
          <w:lang w:val="en-GB"/>
        </w:rPr>
      </w:pPr>
    </w:p>
    <w:p w:rsidR="006E53AA" w:rsidRDefault="006E53AA" w:rsidP="006E53AA">
      <w:pPr>
        <w:spacing w:before="0"/>
        <w:rPr>
          <w:lang w:val="en-GB"/>
        </w:rPr>
      </w:pPr>
      <w:r>
        <w:rPr>
          <w:lang w:val="en-GB"/>
        </w:rPr>
        <w:t>Messages for which the change was requested in the change request:</w:t>
      </w:r>
    </w:p>
    <w:p w:rsidR="007F3AED" w:rsidRDefault="007F3AED" w:rsidP="007F3AED">
      <w:pPr>
        <w:pStyle w:val="MessageSet"/>
        <w:rPr>
          <w:lang w:eastAsia="en-GB"/>
        </w:rPr>
      </w:pPr>
      <w:r>
        <w:t>Account Switching</w:t>
      </w:r>
    </w:p>
    <w:p w:rsidR="007F3AED" w:rsidRDefault="007F3AED" w:rsidP="007F3AED">
      <w:pPr>
        <w:pStyle w:val="MessageId"/>
      </w:pPr>
      <w:r>
        <w:t>AccountSwitchInformationRequestV01 (acmt.027.001.01)</w:t>
      </w:r>
    </w:p>
    <w:p w:rsidR="007F3AED" w:rsidRDefault="007F3AED" w:rsidP="007F3AED">
      <w:pPr>
        <w:pStyle w:val="MessageId"/>
      </w:pPr>
      <w:r>
        <w:t>AccountSwitchInformationResponseV01 (acmt.028.001.01)</w:t>
      </w:r>
    </w:p>
    <w:p w:rsidR="007F3AED" w:rsidRDefault="007F3AED" w:rsidP="007F3AED">
      <w:pPr>
        <w:pStyle w:val="MessageId"/>
      </w:pPr>
      <w:r>
        <w:t>AccountSwitchCancelExistingPaymentV01 (acmt.029.001.01)</w:t>
      </w:r>
    </w:p>
    <w:p w:rsidR="007F3AED" w:rsidRDefault="007F3AED" w:rsidP="007F3AED">
      <w:pPr>
        <w:pStyle w:val="MessageId"/>
      </w:pPr>
      <w:r>
        <w:t>AccountSwitchRequestRedirectionV01 (acmt.030.001.01)</w:t>
      </w:r>
    </w:p>
    <w:p w:rsidR="007F3AED" w:rsidRDefault="007F3AED" w:rsidP="007F3AED">
      <w:pPr>
        <w:pStyle w:val="MessageId"/>
      </w:pPr>
      <w:r>
        <w:t>AccountSwitchRequestBalanceTransferV01 (acmt.031.001.01)</w:t>
      </w:r>
    </w:p>
    <w:p w:rsidR="007F3AED" w:rsidRDefault="007F3AED" w:rsidP="007F3AED">
      <w:pPr>
        <w:pStyle w:val="MessageId"/>
      </w:pPr>
      <w:r>
        <w:t>AccountSwitchBalanceTransferAcknowledgementV01 (acmt.032.001.01)</w:t>
      </w:r>
    </w:p>
    <w:p w:rsidR="007F3AED" w:rsidRDefault="007F3AED" w:rsidP="007F3AED">
      <w:pPr>
        <w:pStyle w:val="MessageId"/>
      </w:pPr>
      <w:r>
        <w:lastRenderedPageBreak/>
        <w:t>AccountSwitchRequestPaymentV01 (acmt.034.001.01)</w:t>
      </w:r>
    </w:p>
    <w:p w:rsidR="007F3AED" w:rsidRDefault="007F3AED" w:rsidP="003D0282">
      <w:pPr>
        <w:pStyle w:val="MessageSet"/>
      </w:pPr>
      <w:r>
        <w:t>Authorities Financial Investigations message set</w:t>
      </w:r>
    </w:p>
    <w:p w:rsidR="007F3AED" w:rsidRDefault="007F3AED" w:rsidP="003D0282">
      <w:pPr>
        <w:pStyle w:val="MessageId"/>
      </w:pPr>
      <w:r>
        <w:t>InformationRequestOpeningV01 (auth.001.001.01)</w:t>
      </w:r>
    </w:p>
    <w:p w:rsidR="007F3AED" w:rsidRDefault="007F3AED" w:rsidP="003D0282">
      <w:pPr>
        <w:pStyle w:val="MessageId"/>
      </w:pPr>
      <w:r>
        <w:t>InformationRequestResponseV01 (auth.002.001.01)</w:t>
      </w:r>
    </w:p>
    <w:p w:rsidR="007F3AED" w:rsidRDefault="007F3AED" w:rsidP="007F3AED">
      <w:pPr>
        <w:pStyle w:val="MessageSet"/>
      </w:pPr>
      <w:r>
        <w:t>Bank Account Management</w:t>
      </w:r>
      <w:r w:rsidRPr="007F3AED">
        <w:t xml:space="preserve"> </w:t>
      </w:r>
      <w:r>
        <w:t>message set</w:t>
      </w:r>
    </w:p>
    <w:p w:rsidR="007F3AED" w:rsidRDefault="007F3AED" w:rsidP="007F3AED">
      <w:pPr>
        <w:pStyle w:val="MessageId"/>
      </w:pPr>
      <w:r>
        <w:t>AccountOpeningRequestV02 (acmt.007.001.02)</w:t>
      </w:r>
    </w:p>
    <w:p w:rsidR="007F3AED" w:rsidRDefault="007F3AED" w:rsidP="007F3AED">
      <w:pPr>
        <w:pStyle w:val="MessageId"/>
      </w:pPr>
      <w:r>
        <w:t>AccountOpeningAmendmentRequestV02 (acmt.008.001.02)</w:t>
      </w:r>
    </w:p>
    <w:p w:rsidR="007F3AED" w:rsidRDefault="007F3AED" w:rsidP="007F3AED">
      <w:pPr>
        <w:pStyle w:val="MessageId"/>
      </w:pPr>
      <w:r>
        <w:t>AccountOpeningAdditionalInformationRequestV02 (acmt.009.001.02)</w:t>
      </w:r>
    </w:p>
    <w:p w:rsidR="007F3AED" w:rsidRDefault="007F3AED" w:rsidP="007F3AED">
      <w:pPr>
        <w:pStyle w:val="MessageId"/>
      </w:pPr>
      <w:r>
        <w:t>AccountRequestAcknowledgementV02 (acmt.010.001.02)</w:t>
      </w:r>
    </w:p>
    <w:p w:rsidR="007F3AED" w:rsidRDefault="007F3AED" w:rsidP="007F3AED">
      <w:pPr>
        <w:pStyle w:val="MessageId"/>
      </w:pPr>
      <w:r>
        <w:t>AccountRequestRejectionV02 (acmt.011.001.02)</w:t>
      </w:r>
    </w:p>
    <w:p w:rsidR="007F3AED" w:rsidRDefault="007F3AED" w:rsidP="007F3AED">
      <w:pPr>
        <w:pStyle w:val="MessageId"/>
      </w:pPr>
      <w:r>
        <w:t>AccountAdditionalInformationRequestV02 (acmt.012.001.02)</w:t>
      </w:r>
    </w:p>
    <w:p w:rsidR="007F3AED" w:rsidRDefault="007F3AED" w:rsidP="007F3AED">
      <w:pPr>
        <w:pStyle w:val="MessageId"/>
      </w:pPr>
      <w:r>
        <w:t>AccountReportRequestV02 (acmt.013.001.02)</w:t>
      </w:r>
    </w:p>
    <w:p w:rsidR="007F3AED" w:rsidRDefault="007F3AED" w:rsidP="007F3AED">
      <w:pPr>
        <w:pStyle w:val="MessageId"/>
      </w:pPr>
      <w:r>
        <w:t>AccountReportV02 (acmt.014.001.02)</w:t>
      </w:r>
    </w:p>
    <w:p w:rsidR="007F3AED" w:rsidRDefault="007F3AED" w:rsidP="007F3AED">
      <w:pPr>
        <w:pStyle w:val="MessageId"/>
      </w:pPr>
      <w:r>
        <w:t>AccountExcludedMandateMaintenanceRequestV02 (acmt.015.001.02)</w:t>
      </w:r>
    </w:p>
    <w:p w:rsidR="007F3AED" w:rsidRDefault="007F3AED" w:rsidP="007F3AED">
      <w:pPr>
        <w:pStyle w:val="MessageId"/>
      </w:pPr>
      <w:r>
        <w:t>AccountExcludedMandateMaintenanceAmendmentRequestV02 (acmt.016.001.02)</w:t>
      </w:r>
    </w:p>
    <w:p w:rsidR="007F3AED" w:rsidRDefault="007F3AED" w:rsidP="007F3AED">
      <w:pPr>
        <w:pStyle w:val="MessageId"/>
      </w:pPr>
      <w:r>
        <w:t>AccountMandateMaintenanceRequestV02 (acmt.017.001.02)</w:t>
      </w:r>
    </w:p>
    <w:p w:rsidR="007F3AED" w:rsidRDefault="007F3AED" w:rsidP="007F3AED">
      <w:pPr>
        <w:pStyle w:val="MessageId"/>
      </w:pPr>
      <w:r>
        <w:t>AccountMandateMaintenanceAmendmentRequestV02 (acmt.018.001.02)</w:t>
      </w:r>
    </w:p>
    <w:p w:rsidR="007F3AED" w:rsidRDefault="007F3AED" w:rsidP="007F3AED">
      <w:pPr>
        <w:pStyle w:val="MessageId"/>
      </w:pPr>
      <w:r>
        <w:t>AccountClosingRequestV02 (acmt.019.001.02)</w:t>
      </w:r>
    </w:p>
    <w:p w:rsidR="007F3AED" w:rsidRDefault="007F3AED" w:rsidP="007F3AED">
      <w:pPr>
        <w:pStyle w:val="MessageId"/>
      </w:pPr>
      <w:r>
        <w:t>AccountClosingAmendmentRequestV02 (acmt.020.001.02)</w:t>
      </w:r>
    </w:p>
    <w:p w:rsidR="007F3AED" w:rsidRDefault="007F3AED" w:rsidP="007F3AED">
      <w:pPr>
        <w:pStyle w:val="MessageId"/>
      </w:pPr>
      <w:r>
        <w:t>AccountClosingAdditionalInformationRequestV02 (acmt.021.001.02)</w:t>
      </w:r>
    </w:p>
    <w:p w:rsidR="007F3AED" w:rsidRDefault="007F3AED" w:rsidP="007F3AED">
      <w:pPr>
        <w:pStyle w:val="MessageSet"/>
      </w:pPr>
      <w:r>
        <w:t>Bank Services Billing</w:t>
      </w:r>
      <w:r w:rsidRPr="007F3AED">
        <w:t xml:space="preserve"> </w:t>
      </w:r>
      <w:r>
        <w:t>message set</w:t>
      </w:r>
    </w:p>
    <w:p w:rsidR="007F3AED" w:rsidRDefault="007F3AED" w:rsidP="007F3AED">
      <w:pPr>
        <w:pStyle w:val="MessageId"/>
      </w:pPr>
      <w:r>
        <w:t>BankServicesBillingStatementV02 (camt.086.001.02)</w:t>
      </w:r>
    </w:p>
    <w:p w:rsidR="007F3AED" w:rsidRDefault="007F3AED" w:rsidP="007F3AED">
      <w:pPr>
        <w:pStyle w:val="MessageSet"/>
      </w:pPr>
      <w:r>
        <w:t>Bank-to-Customer Cash Management</w:t>
      </w:r>
      <w:r w:rsidRPr="007F3AED">
        <w:t xml:space="preserve"> </w:t>
      </w:r>
      <w:r>
        <w:t>message set</w:t>
      </w:r>
    </w:p>
    <w:p w:rsidR="007F3AED" w:rsidRDefault="007F3AED" w:rsidP="007F3AED">
      <w:pPr>
        <w:pStyle w:val="MessageId"/>
      </w:pPr>
      <w:r>
        <w:t>BankToCustomerAccountReportV07 (camt.052.001.07)</w:t>
      </w:r>
    </w:p>
    <w:p w:rsidR="007F3AED" w:rsidRDefault="007F3AED" w:rsidP="007F3AED">
      <w:pPr>
        <w:pStyle w:val="MessageId"/>
      </w:pPr>
      <w:r>
        <w:t>BankToCustomerStatementV07 (camt.053.001.07)</w:t>
      </w:r>
    </w:p>
    <w:p w:rsidR="007F3AED" w:rsidRDefault="007F3AED" w:rsidP="007F3AED">
      <w:pPr>
        <w:pStyle w:val="MessageId"/>
      </w:pPr>
      <w:r>
        <w:t>BankToCustomerDebitCreditNotificationV07 (camt.054.001.07)</w:t>
      </w:r>
    </w:p>
    <w:p w:rsidR="007F3AED" w:rsidRDefault="007F3AED" w:rsidP="007F3AED">
      <w:pPr>
        <w:pStyle w:val="MessageId"/>
      </w:pPr>
      <w:r>
        <w:t>AccountReportingRequestV04 (camt.060.001.04)</w:t>
      </w:r>
    </w:p>
    <w:p w:rsidR="007F3AED" w:rsidRDefault="007F3AED" w:rsidP="007F3AED">
      <w:pPr>
        <w:pStyle w:val="MessageSet"/>
      </w:pPr>
      <w:r>
        <w:t>Business Application Header</w:t>
      </w:r>
      <w:r w:rsidRPr="007F3AED">
        <w:t xml:space="preserve"> </w:t>
      </w:r>
      <w:r>
        <w:t>message set</w:t>
      </w:r>
    </w:p>
    <w:p w:rsidR="007F3AED" w:rsidRDefault="007F3AED" w:rsidP="007F3AED">
      <w:pPr>
        <w:pStyle w:val="MessageId"/>
      </w:pPr>
      <w:r>
        <w:t>BusinessApplicationHeaderV01 (head.001.001.01)</w:t>
      </w:r>
    </w:p>
    <w:p w:rsidR="007F3AED" w:rsidRDefault="007F3AED" w:rsidP="007F3AED">
      <w:pPr>
        <w:pStyle w:val="MessageSet"/>
      </w:pPr>
      <w:r>
        <w:t>Cash Management</w:t>
      </w:r>
      <w:r w:rsidRPr="007F3AED">
        <w:t xml:space="preserve"> </w:t>
      </w:r>
      <w:r>
        <w:t>message set</w:t>
      </w:r>
    </w:p>
    <w:p w:rsidR="007F3AED" w:rsidRDefault="007F3AED" w:rsidP="007F3AED">
      <w:pPr>
        <w:pStyle w:val="MessageId"/>
      </w:pPr>
      <w:r>
        <w:t>ReturnAccountV07 (camt.004.001.07)</w:t>
      </w:r>
    </w:p>
    <w:p w:rsidR="007F3AED" w:rsidRDefault="007F3AED" w:rsidP="007F3AED">
      <w:pPr>
        <w:pStyle w:val="MessageId"/>
      </w:pPr>
      <w:r>
        <w:t>GetTransactionV07 (camt.005.001.07)</w:t>
      </w:r>
    </w:p>
    <w:p w:rsidR="007F3AED" w:rsidRDefault="007F3AED" w:rsidP="007F3AED">
      <w:pPr>
        <w:pStyle w:val="MessageId"/>
      </w:pPr>
      <w:r>
        <w:t>ReturnTransactionV07 (camt.006.001.07)</w:t>
      </w:r>
    </w:p>
    <w:p w:rsidR="007F3AED" w:rsidRDefault="007F3AED" w:rsidP="007F3AED">
      <w:pPr>
        <w:pStyle w:val="MessageId"/>
      </w:pPr>
      <w:r>
        <w:t>ModifyTransactionV07 (camt.007.001.07)</w:t>
      </w:r>
    </w:p>
    <w:p w:rsidR="007F3AED" w:rsidRDefault="007F3AED" w:rsidP="007F3AED">
      <w:pPr>
        <w:pStyle w:val="MessageId"/>
      </w:pPr>
      <w:r>
        <w:t>GetLimitV06 (camt.009.001.06)</w:t>
      </w:r>
    </w:p>
    <w:p w:rsidR="007F3AED" w:rsidRDefault="007F3AED" w:rsidP="007F3AED">
      <w:pPr>
        <w:pStyle w:val="MessageId"/>
      </w:pPr>
      <w:r>
        <w:t>ReturnLimitV07 (camt.010.001.07)</w:t>
      </w:r>
    </w:p>
    <w:p w:rsidR="007F3AED" w:rsidRDefault="007F3AED" w:rsidP="007F3AED">
      <w:pPr>
        <w:pStyle w:val="MessageId"/>
      </w:pPr>
      <w:r>
        <w:t>ModifyLimitV06 (camt.011.001.06)</w:t>
      </w:r>
    </w:p>
    <w:p w:rsidR="007F3AED" w:rsidRDefault="007F3AED" w:rsidP="007F3AED">
      <w:pPr>
        <w:pStyle w:val="MessageId"/>
      </w:pPr>
      <w:r>
        <w:t>DeleteLimitV06 (camt.012.001.06)</w:t>
      </w:r>
    </w:p>
    <w:p w:rsidR="007F3AED" w:rsidRDefault="007F3AED" w:rsidP="007F3AED">
      <w:pPr>
        <w:pStyle w:val="MessageId"/>
      </w:pPr>
      <w:r>
        <w:t>GetMemberV03 (camt.013.001.03)</w:t>
      </w:r>
    </w:p>
    <w:p w:rsidR="007F3AED" w:rsidRDefault="007F3AED" w:rsidP="007F3AED">
      <w:pPr>
        <w:pStyle w:val="MessageId"/>
      </w:pPr>
      <w:r>
        <w:t>ReturnMemberV03 (camt.014.001.03)</w:t>
      </w:r>
    </w:p>
    <w:p w:rsidR="007F3AED" w:rsidRDefault="007F3AED" w:rsidP="007F3AED">
      <w:pPr>
        <w:pStyle w:val="MessageId"/>
      </w:pPr>
      <w:r>
        <w:t>ModifyMemberV03 (camt.015.001.03)</w:t>
      </w:r>
    </w:p>
    <w:p w:rsidR="007F3AED" w:rsidRDefault="007F3AED" w:rsidP="007F3AED">
      <w:pPr>
        <w:pStyle w:val="MessageId"/>
      </w:pPr>
      <w:r>
        <w:t>BackupPaymentV06 (camt.023.001.06)</w:t>
      </w:r>
    </w:p>
    <w:p w:rsidR="007F3AED" w:rsidRDefault="007F3AED" w:rsidP="007F3AED">
      <w:pPr>
        <w:pStyle w:val="MessageId"/>
      </w:pPr>
      <w:r>
        <w:t>ModifyStandingOrderV05 (camt.024.001.05)</w:t>
      </w:r>
    </w:p>
    <w:p w:rsidR="007F3AED" w:rsidRDefault="007F3AED" w:rsidP="007F3AED">
      <w:pPr>
        <w:pStyle w:val="MessageId"/>
      </w:pPr>
      <w:r>
        <w:t>ReceiptV04 (camt.025.001.04)</w:t>
      </w:r>
    </w:p>
    <w:p w:rsidR="007F3AED" w:rsidRDefault="007F3AED" w:rsidP="007F3AED">
      <w:pPr>
        <w:pStyle w:val="MessageId"/>
      </w:pPr>
      <w:r>
        <w:lastRenderedPageBreak/>
        <w:t>GetReservationV04 (camt.046.001.04)</w:t>
      </w:r>
    </w:p>
    <w:p w:rsidR="007F3AED" w:rsidRDefault="007F3AED" w:rsidP="007F3AED">
      <w:pPr>
        <w:pStyle w:val="MessageId"/>
      </w:pPr>
      <w:r>
        <w:t>ReturnReservationV05 (camt.047.001.05)</w:t>
      </w:r>
    </w:p>
    <w:p w:rsidR="007F3AED" w:rsidRDefault="007F3AED" w:rsidP="007F3AED">
      <w:pPr>
        <w:pStyle w:val="MessageId"/>
      </w:pPr>
      <w:r>
        <w:t>ModifyReservationV04 (camt.048.001.04)</w:t>
      </w:r>
    </w:p>
    <w:p w:rsidR="007F3AED" w:rsidRDefault="007F3AED" w:rsidP="007F3AED">
      <w:pPr>
        <w:pStyle w:val="MessageId"/>
      </w:pPr>
      <w:r>
        <w:t>DeleteReservationV04 (camt.049.001.04)</w:t>
      </w:r>
    </w:p>
    <w:p w:rsidR="007F3AED" w:rsidRDefault="007F3AED" w:rsidP="007F3AED">
      <w:pPr>
        <w:pStyle w:val="MessageId"/>
      </w:pPr>
      <w:r>
        <w:t>LiquidityCreditTransferV04 (camt.050.001.04)</w:t>
      </w:r>
    </w:p>
    <w:p w:rsidR="007F3AED" w:rsidRDefault="007F3AED" w:rsidP="007F3AED">
      <w:pPr>
        <w:pStyle w:val="MessageId"/>
      </w:pPr>
      <w:r>
        <w:t>LiquidityDebitTransferV04 (camt.051.001.04)</w:t>
      </w:r>
    </w:p>
    <w:p w:rsidR="007F3AED" w:rsidRDefault="007F3AED" w:rsidP="007F3AED">
      <w:pPr>
        <w:pStyle w:val="MessageId"/>
      </w:pPr>
      <w:r>
        <w:t>GetStandingOrderV02 (camt.069.001.02)</w:t>
      </w:r>
    </w:p>
    <w:p w:rsidR="007F3AED" w:rsidRDefault="007F3AED" w:rsidP="007F3AED">
      <w:pPr>
        <w:pStyle w:val="MessageId"/>
      </w:pPr>
      <w:r>
        <w:t>ReturnStandingOrderV03 (camt.070.001.03)</w:t>
      </w:r>
    </w:p>
    <w:p w:rsidR="007F3AED" w:rsidRDefault="007F3AED" w:rsidP="007F3AED">
      <w:pPr>
        <w:pStyle w:val="MessageId"/>
      </w:pPr>
      <w:r>
        <w:t>Change or Verify Account Identification message set</w:t>
      </w:r>
    </w:p>
    <w:p w:rsidR="007F3AED" w:rsidRDefault="007F3AED" w:rsidP="007F3AED">
      <w:pPr>
        <w:pStyle w:val="MessageId"/>
      </w:pPr>
      <w:r>
        <w:t>IdentificationModificationAdviceV02 (acmt.022.001.02)</w:t>
      </w:r>
    </w:p>
    <w:p w:rsidR="007F3AED" w:rsidRDefault="007F3AED" w:rsidP="007F3AED">
      <w:pPr>
        <w:pStyle w:val="MessageId"/>
      </w:pPr>
      <w:r>
        <w:t>IdentificationVerificationRequestV02 (acmt.023.001.02)</w:t>
      </w:r>
    </w:p>
    <w:p w:rsidR="007F3AED" w:rsidRDefault="007F3AED" w:rsidP="007F3AED">
      <w:pPr>
        <w:pStyle w:val="MessageId"/>
      </w:pPr>
      <w:r>
        <w:t>IdentificationVerificationReportV02 (acmt.024.001.02)</w:t>
      </w:r>
    </w:p>
    <w:p w:rsidR="007F3AED" w:rsidRDefault="007F3AED" w:rsidP="007F3AED">
      <w:pPr>
        <w:pStyle w:val="MessageId"/>
      </w:pPr>
      <w:r>
        <w:t>Creditor Payment Activation Request</w:t>
      </w:r>
      <w:r w:rsidRPr="007F3AED">
        <w:t xml:space="preserve"> </w:t>
      </w:r>
      <w:r>
        <w:t>message set</w:t>
      </w:r>
    </w:p>
    <w:p w:rsidR="007F3AED" w:rsidRDefault="007F3AED" w:rsidP="007F3AED">
      <w:pPr>
        <w:pStyle w:val="MessageId"/>
      </w:pPr>
      <w:r>
        <w:t>CreditorPaymentActivationRequestV06 (pain.013.001.06)</w:t>
      </w:r>
    </w:p>
    <w:p w:rsidR="007F3AED" w:rsidRDefault="007F3AED" w:rsidP="007F3AED">
      <w:pPr>
        <w:pStyle w:val="MessageId"/>
      </w:pPr>
      <w:r>
        <w:t>CreditorPaymentActivationRequestStatusReportV06 (pain.014.001.06)</w:t>
      </w:r>
    </w:p>
    <w:p w:rsidR="007F3AED" w:rsidRDefault="007F3AED" w:rsidP="007F3AED">
      <w:pPr>
        <w:pStyle w:val="MessageSet"/>
      </w:pPr>
      <w:r>
        <w:t>Cross-Border Transactions Currency Control Reporting</w:t>
      </w:r>
    </w:p>
    <w:p w:rsidR="007F3AED" w:rsidRDefault="007F3AED" w:rsidP="007F3AED">
      <w:pPr>
        <w:pStyle w:val="MessageId"/>
      </w:pPr>
      <w:r>
        <w:t>ContractRegistrationRequestV01 (auth.018.001.01)</w:t>
      </w:r>
    </w:p>
    <w:p w:rsidR="007F3AED" w:rsidRDefault="007F3AED" w:rsidP="007F3AED">
      <w:pPr>
        <w:pStyle w:val="MessageId"/>
      </w:pPr>
      <w:r>
        <w:t>ContractRegistrationConfirmationV01 (auth.019.001.01)</w:t>
      </w:r>
    </w:p>
    <w:p w:rsidR="007F3AED" w:rsidRDefault="007F3AED" w:rsidP="007F3AED">
      <w:pPr>
        <w:pStyle w:val="MessageId"/>
      </w:pPr>
      <w:r>
        <w:t>ContractRegistrationClosureRequestV01 (auth.020.001.01)</w:t>
      </w:r>
    </w:p>
    <w:p w:rsidR="007F3AED" w:rsidRDefault="007F3AED" w:rsidP="007F3AED">
      <w:pPr>
        <w:pStyle w:val="MessageId"/>
      </w:pPr>
      <w:r>
        <w:t>ContractRegistrationAmendmentRequestV01 (auth.021.001.01)</w:t>
      </w:r>
    </w:p>
    <w:p w:rsidR="007F3AED" w:rsidRDefault="007F3AED" w:rsidP="007F3AED">
      <w:pPr>
        <w:pStyle w:val="MessageId"/>
      </w:pPr>
      <w:r>
        <w:t>ContractRegistrationStatementV01 (auth.022.001.01)</w:t>
      </w:r>
    </w:p>
    <w:p w:rsidR="007F3AED" w:rsidRDefault="007F3AED" w:rsidP="007F3AED">
      <w:pPr>
        <w:pStyle w:val="MessageId"/>
      </w:pPr>
      <w:r>
        <w:t>ContractRegistrationStatementRequestV01 (auth.023.001.01)</w:t>
      </w:r>
    </w:p>
    <w:p w:rsidR="007F3AED" w:rsidRDefault="007F3AED" w:rsidP="007F3AED">
      <w:pPr>
        <w:pStyle w:val="MessageId"/>
      </w:pPr>
      <w:r>
        <w:t>PaymentRegulatoryInformationNotificationV01 (auth.024.001.01)</w:t>
      </w:r>
    </w:p>
    <w:p w:rsidR="007F3AED" w:rsidRDefault="007F3AED" w:rsidP="007F3AED">
      <w:pPr>
        <w:pStyle w:val="MessageId"/>
      </w:pPr>
      <w:r>
        <w:t>CurrencyControlSupportingDocumentDeliveryV01 (auth.025.001.01)</w:t>
      </w:r>
    </w:p>
    <w:p w:rsidR="007F3AED" w:rsidRDefault="007F3AED" w:rsidP="007F3AED">
      <w:pPr>
        <w:pStyle w:val="MessageId"/>
      </w:pPr>
      <w:r>
        <w:t>CurrencyControlRequestOrLetterV01 (auth.026.001.01)</w:t>
      </w:r>
    </w:p>
    <w:p w:rsidR="007F3AED" w:rsidRDefault="007F3AED" w:rsidP="007F3AED">
      <w:pPr>
        <w:pStyle w:val="MessageId"/>
      </w:pPr>
      <w:r>
        <w:t>CurrencyControlStatusAdviceV01 (auth.027.001.01)</w:t>
      </w:r>
    </w:p>
    <w:p w:rsidR="007F3AED" w:rsidRDefault="007F3AED" w:rsidP="007F3AED">
      <w:pPr>
        <w:pStyle w:val="MessageSet"/>
      </w:pPr>
      <w:r>
        <w:t>Exceptions and Investigations</w:t>
      </w:r>
      <w:r w:rsidRPr="007F3AED">
        <w:t xml:space="preserve"> </w:t>
      </w:r>
      <w:r>
        <w:t>message set</w:t>
      </w:r>
    </w:p>
    <w:p w:rsidR="007F3AED" w:rsidRDefault="007F3AED" w:rsidP="007F3AED">
      <w:pPr>
        <w:pStyle w:val="MessageId"/>
      </w:pPr>
      <w:r>
        <w:t>UnableToApplyV06 (camt.026.001.06)</w:t>
      </w:r>
    </w:p>
    <w:p w:rsidR="007F3AED" w:rsidRDefault="007F3AED" w:rsidP="007F3AED">
      <w:pPr>
        <w:pStyle w:val="MessageId"/>
      </w:pPr>
      <w:r>
        <w:t>ClaimNonReceiptV06 (camt.027.001.06)</w:t>
      </w:r>
    </w:p>
    <w:p w:rsidR="007F3AED" w:rsidRDefault="007F3AED" w:rsidP="007F3AED">
      <w:pPr>
        <w:pStyle w:val="MessageId"/>
      </w:pPr>
      <w:r>
        <w:t>AdditionalPaymentInformationV08 (camt.028.001.08)</w:t>
      </w:r>
    </w:p>
    <w:p w:rsidR="007F3AED" w:rsidRDefault="007F3AED" w:rsidP="007F3AED">
      <w:pPr>
        <w:pStyle w:val="MessageId"/>
      </w:pPr>
      <w:r>
        <w:t>ResolutionOfInvestigationV08 (camt.029.001.08)</w:t>
      </w:r>
    </w:p>
    <w:p w:rsidR="007F3AED" w:rsidRDefault="007F3AED" w:rsidP="007F3AED">
      <w:pPr>
        <w:pStyle w:val="MessageId"/>
      </w:pPr>
      <w:r>
        <w:t>NotificationOfCaseAssignmentV04 (camt.030.001.04)</w:t>
      </w:r>
    </w:p>
    <w:p w:rsidR="007F3AED" w:rsidRDefault="007F3AED" w:rsidP="007F3AED">
      <w:pPr>
        <w:pStyle w:val="MessageId"/>
      </w:pPr>
      <w:r>
        <w:t>RejectInvestigationV05 (camt.031.001.05)</w:t>
      </w:r>
    </w:p>
    <w:p w:rsidR="007F3AED" w:rsidRDefault="007F3AED" w:rsidP="007F3AED">
      <w:pPr>
        <w:pStyle w:val="MessageId"/>
      </w:pPr>
      <w:r>
        <w:t>CancelCaseAssignmentV03 (camt.032.001.03)</w:t>
      </w:r>
    </w:p>
    <w:p w:rsidR="007F3AED" w:rsidRDefault="007F3AED" w:rsidP="007F3AED">
      <w:pPr>
        <w:pStyle w:val="MessageId"/>
      </w:pPr>
      <w:r>
        <w:t>RequestForDuplicateV05 (camt.033.001.05)</w:t>
      </w:r>
    </w:p>
    <w:p w:rsidR="007F3AED" w:rsidRDefault="007F3AED" w:rsidP="007F3AED">
      <w:pPr>
        <w:pStyle w:val="MessageId"/>
      </w:pPr>
      <w:r>
        <w:t>DuplicateV05 (camt.034.001.05)</w:t>
      </w:r>
    </w:p>
    <w:p w:rsidR="007F3AED" w:rsidRDefault="007F3AED" w:rsidP="007F3AED">
      <w:pPr>
        <w:pStyle w:val="MessageId"/>
      </w:pPr>
      <w:r>
        <w:t>ProprietaryFormatInvestigationV04 (camt.035.001.04)</w:t>
      </w:r>
    </w:p>
    <w:p w:rsidR="007F3AED" w:rsidRDefault="007F3AED" w:rsidP="007F3AED">
      <w:pPr>
        <w:pStyle w:val="MessageId"/>
      </w:pPr>
      <w:r>
        <w:t>DebitAuthorisationResponseV04 (camt.036.001.04)</w:t>
      </w:r>
    </w:p>
    <w:p w:rsidR="007F3AED" w:rsidRDefault="007F3AED" w:rsidP="007F3AED">
      <w:pPr>
        <w:pStyle w:val="MessageId"/>
      </w:pPr>
      <w:r>
        <w:t>DebitAuthorisationRequestV06 (camt.037.001.06)</w:t>
      </w:r>
    </w:p>
    <w:p w:rsidR="007F3AED" w:rsidRDefault="007F3AED" w:rsidP="007F3AED">
      <w:pPr>
        <w:pStyle w:val="MessageId"/>
      </w:pPr>
      <w:r>
        <w:t>CaseStatusReportRequestV03 (camt.038.001.03)</w:t>
      </w:r>
    </w:p>
    <w:p w:rsidR="007F3AED" w:rsidRDefault="007F3AED" w:rsidP="007F3AED">
      <w:pPr>
        <w:pStyle w:val="MessageId"/>
      </w:pPr>
      <w:r>
        <w:t>CaseStatusReportV04 (camt.039.001.04)</w:t>
      </w:r>
    </w:p>
    <w:p w:rsidR="007F3AED" w:rsidRDefault="007F3AED" w:rsidP="007F3AED">
      <w:pPr>
        <w:pStyle w:val="MessageId"/>
      </w:pPr>
      <w:r>
        <w:t>CustomerPaymentCancellationRequestV07 (camt.055.001.07)</w:t>
      </w:r>
    </w:p>
    <w:p w:rsidR="007F3AED" w:rsidRDefault="007F3AED" w:rsidP="007F3AED">
      <w:pPr>
        <w:pStyle w:val="MessageId"/>
      </w:pPr>
      <w:r>
        <w:t>FIToFIPaymentCancellationRequestV07 (camt.056.001.07)</w:t>
      </w:r>
    </w:p>
    <w:p w:rsidR="007F3AED" w:rsidRDefault="007F3AED" w:rsidP="007F3AED">
      <w:pPr>
        <w:pStyle w:val="MessageId"/>
      </w:pPr>
      <w:r>
        <w:t>RequestToModifyPaymentV05 (camt.087.001.05)</w:t>
      </w:r>
    </w:p>
    <w:p w:rsidR="007F3AED" w:rsidRDefault="007F3AED" w:rsidP="007F3AED">
      <w:pPr>
        <w:pStyle w:val="MessageSet"/>
      </w:pPr>
      <w:r>
        <w:t>Notification to Receive</w:t>
      </w:r>
      <w:r w:rsidRPr="007F3AED">
        <w:t xml:space="preserve"> </w:t>
      </w:r>
      <w:r>
        <w:t>message set</w:t>
      </w:r>
    </w:p>
    <w:p w:rsidR="007F3AED" w:rsidRDefault="007F3AED" w:rsidP="007F3AED">
      <w:pPr>
        <w:pStyle w:val="MessageId"/>
      </w:pPr>
      <w:r>
        <w:t>NotificationToReceiveV05 (camt.057.001.05)</w:t>
      </w:r>
    </w:p>
    <w:p w:rsidR="007F3AED" w:rsidRDefault="007F3AED" w:rsidP="007F3AED">
      <w:pPr>
        <w:pStyle w:val="MessageId"/>
      </w:pPr>
      <w:r>
        <w:t>NotificationToReceiveCancellationAdviceV05 (camt.058.001.05)</w:t>
      </w:r>
    </w:p>
    <w:p w:rsidR="007F3AED" w:rsidRDefault="007F3AED" w:rsidP="007F3AED">
      <w:pPr>
        <w:pStyle w:val="MessageId"/>
      </w:pPr>
      <w:r>
        <w:lastRenderedPageBreak/>
        <w:t>NotificationToReceiveStatusReportV05 (camt.059.001.05)</w:t>
      </w:r>
    </w:p>
    <w:p w:rsidR="007F3AED" w:rsidRDefault="007F3AED" w:rsidP="007F3AED">
      <w:pPr>
        <w:pStyle w:val="MessageSet"/>
      </w:pPr>
      <w:r>
        <w:t>Payments Clearing and Settlement</w:t>
      </w:r>
      <w:r w:rsidRPr="007F3AED">
        <w:t xml:space="preserve"> </w:t>
      </w:r>
      <w:r>
        <w:t>message set</w:t>
      </w:r>
    </w:p>
    <w:p w:rsidR="007F3AED" w:rsidRDefault="007F3AED" w:rsidP="007F3AED">
      <w:pPr>
        <w:pStyle w:val="MessageId"/>
      </w:pPr>
      <w:r>
        <w:t>FIToFIPaymentStatusReportV09 (pacs.002.001.09)</w:t>
      </w:r>
    </w:p>
    <w:p w:rsidR="007F3AED" w:rsidRDefault="007F3AED" w:rsidP="007F3AED">
      <w:pPr>
        <w:pStyle w:val="MessageId"/>
      </w:pPr>
      <w:r>
        <w:t>FIToFICustomerDirectDebitV07 (pacs.003.001.07)</w:t>
      </w:r>
    </w:p>
    <w:p w:rsidR="007F3AED" w:rsidRDefault="007F3AED" w:rsidP="007F3AED">
      <w:pPr>
        <w:pStyle w:val="MessageId"/>
      </w:pPr>
      <w:r>
        <w:t>PaymentReturnV08 (pacs.004.001.08)</w:t>
      </w:r>
    </w:p>
    <w:p w:rsidR="007F3AED" w:rsidRDefault="007F3AED" w:rsidP="007F3AED">
      <w:pPr>
        <w:pStyle w:val="MessageId"/>
      </w:pPr>
      <w:r>
        <w:t>FIToFIPaymentReversalV08 (pacs.007.001.08)</w:t>
      </w:r>
    </w:p>
    <w:p w:rsidR="007F3AED" w:rsidRDefault="007F3AED" w:rsidP="007F3AED">
      <w:pPr>
        <w:pStyle w:val="MessageId"/>
      </w:pPr>
      <w:r>
        <w:t>FIToFICustomerCreditTransferV07 (pacs.008.001.07)</w:t>
      </w:r>
    </w:p>
    <w:p w:rsidR="007F3AED" w:rsidRDefault="007F3AED" w:rsidP="007F3AED">
      <w:pPr>
        <w:pStyle w:val="MessageId"/>
      </w:pPr>
      <w:r>
        <w:t>FinancialInstitutionCreditTransferV07 (pacs.009.001.07)</w:t>
      </w:r>
    </w:p>
    <w:p w:rsidR="007F3AED" w:rsidRDefault="007F3AED" w:rsidP="007F3AED">
      <w:pPr>
        <w:pStyle w:val="MessageId"/>
      </w:pPr>
      <w:r>
        <w:t>FinancialInstitutionDirectDebitV02 (pacs.010.001.02)</w:t>
      </w:r>
    </w:p>
    <w:p w:rsidR="007F3AED" w:rsidRDefault="007F3AED" w:rsidP="007F3AED">
      <w:pPr>
        <w:pStyle w:val="MessageId"/>
      </w:pPr>
      <w:r>
        <w:t>FIToFIPaymentStatusRequestV02 (pacs.028.001.02)</w:t>
      </w:r>
    </w:p>
    <w:p w:rsidR="007F3AED" w:rsidRDefault="007F3AED" w:rsidP="007F3AED">
      <w:pPr>
        <w:pStyle w:val="MessageSet"/>
      </w:pPr>
      <w:r>
        <w:t>Payments Initiation</w:t>
      </w:r>
      <w:r w:rsidRPr="007F3AED">
        <w:t xml:space="preserve"> </w:t>
      </w:r>
      <w:r>
        <w:t>message set</w:t>
      </w:r>
    </w:p>
    <w:p w:rsidR="007F3AED" w:rsidRDefault="007F3AED" w:rsidP="007F3AED">
      <w:pPr>
        <w:pStyle w:val="MessageId"/>
      </w:pPr>
      <w:r>
        <w:t>CustomerCreditTransferInitiationV08 (pain.001.001.08)</w:t>
      </w:r>
    </w:p>
    <w:p w:rsidR="007F3AED" w:rsidRDefault="007F3AED" w:rsidP="007F3AED">
      <w:pPr>
        <w:pStyle w:val="MessageId"/>
      </w:pPr>
      <w:r>
        <w:t>CustomerPaymentStatusReportV09 (pain.002.001.09)</w:t>
      </w:r>
    </w:p>
    <w:p w:rsidR="007F3AED" w:rsidRDefault="007F3AED" w:rsidP="007F3AED">
      <w:pPr>
        <w:pStyle w:val="MessageId"/>
      </w:pPr>
      <w:r>
        <w:t>CustomerPaymentReversalV08 (pain.007.001.08)</w:t>
      </w:r>
    </w:p>
    <w:p w:rsidR="007F3AED" w:rsidRDefault="007F3AED" w:rsidP="007F3AED">
      <w:pPr>
        <w:pStyle w:val="MessageId"/>
      </w:pPr>
      <w:r>
        <w:t>CustomerDirectDebitInitiationV07 (pain.008.001.07)</w:t>
      </w:r>
    </w:p>
    <w:p w:rsidR="007F3AED" w:rsidRDefault="007F3AED" w:rsidP="00AD65BC">
      <w:pPr>
        <w:pStyle w:val="MessageSet"/>
        <w:numPr>
          <w:ilvl w:val="0"/>
          <w:numId w:val="38"/>
        </w:numPr>
      </w:pPr>
      <w:r>
        <w:t>Payment Mandates message set</w:t>
      </w:r>
    </w:p>
    <w:p w:rsidR="007F3AED" w:rsidRDefault="007F3AED" w:rsidP="007F3AED">
      <w:pPr>
        <w:pStyle w:val="MessageId"/>
      </w:pPr>
      <w:r>
        <w:t>MandateInitiationRequestV05 (pain.009.001.05)</w:t>
      </w:r>
    </w:p>
    <w:p w:rsidR="007F3AED" w:rsidRDefault="007F3AED" w:rsidP="007F3AED">
      <w:pPr>
        <w:pStyle w:val="MessageId"/>
      </w:pPr>
      <w:r>
        <w:t>MandateAmendmentRequestV05 (pain.010.001.05)</w:t>
      </w:r>
    </w:p>
    <w:p w:rsidR="007F3AED" w:rsidRDefault="007F3AED" w:rsidP="007F3AED">
      <w:pPr>
        <w:pStyle w:val="MessageId"/>
      </w:pPr>
      <w:r>
        <w:t>MandateCancellationRequestV05 (pain.011.001.05)</w:t>
      </w:r>
    </w:p>
    <w:p w:rsidR="007F3AED" w:rsidRDefault="007F3AED" w:rsidP="007F3AED">
      <w:pPr>
        <w:pStyle w:val="MessageId"/>
      </w:pPr>
      <w:r>
        <w:t>MandateAcceptanceReportV05 (pain.012.001.05)</w:t>
      </w:r>
    </w:p>
    <w:p w:rsidR="007F3AED" w:rsidRDefault="007F3AED" w:rsidP="007F3AED">
      <w:pPr>
        <w:pStyle w:val="MessageId"/>
      </w:pPr>
      <w:r>
        <w:t>MandateCopyRequestV01 (pain.017.001.01)</w:t>
      </w:r>
    </w:p>
    <w:p w:rsidR="007F3AED" w:rsidRDefault="007F3AED" w:rsidP="007F3AED">
      <w:pPr>
        <w:pStyle w:val="MessageId"/>
      </w:pPr>
      <w:r>
        <w:t>MandateSuspensionRequestV01 (pain.018.001.01)</w:t>
      </w:r>
    </w:p>
    <w:p w:rsidR="007F3AED" w:rsidRDefault="007F3AED" w:rsidP="007F3AED">
      <w:pPr>
        <w:pStyle w:val="MessageSet"/>
      </w:pPr>
      <w:r>
        <w:t>Stand-Alone Remittance Advice</w:t>
      </w:r>
      <w:r w:rsidRPr="007F3AED">
        <w:t xml:space="preserve"> </w:t>
      </w:r>
      <w:r>
        <w:t>message set</w:t>
      </w:r>
    </w:p>
    <w:p w:rsidR="007F3AED" w:rsidRDefault="007F3AED" w:rsidP="007F3AED">
      <w:pPr>
        <w:pStyle w:val="MessageId"/>
      </w:pPr>
      <w:r>
        <w:t>RemittanceAdviceV03 (remt.001.001.03)</w:t>
      </w:r>
    </w:p>
    <w:p w:rsidR="007F3AED" w:rsidRDefault="007F3AED" w:rsidP="007F3AED">
      <w:pPr>
        <w:pStyle w:val="MessageId"/>
      </w:pPr>
      <w:r>
        <w:t>RemittanceLocationAdviceV01 (remt.002.001.01)</w:t>
      </w:r>
    </w:p>
    <w:p w:rsidR="0032312D" w:rsidRPr="003B46A8" w:rsidRDefault="007F3AED" w:rsidP="0032312D">
      <w:pPr>
        <w:spacing w:after="120"/>
        <w:rPr>
          <w:szCs w:val="24"/>
          <w:lang w:val="en-GB"/>
        </w:rPr>
      </w:pPr>
      <w:r w:rsidRPr="003B46A8">
        <w:rPr>
          <w:szCs w:val="24"/>
          <w:lang w:val="en-GB"/>
        </w:rPr>
        <w:t xml:space="preserve"> </w:t>
      </w:r>
      <w:r w:rsidR="0032312D" w:rsidRPr="003B46A8">
        <w:rPr>
          <w:szCs w:val="24"/>
          <w:lang w:val="en-GB"/>
        </w:rPr>
        <w:t xml:space="preserve">The severity of the impact of the proposed change for the message users should be indicated in the table below (either “no impact”, “conditional’ or “mandatory”).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7">
          <w:tblGrid>
            <w:gridCol w:w="720"/>
            <w:gridCol w:w="1440"/>
            <w:gridCol w:w="4680"/>
          </w:tblGrid>
        </w:tblGridChange>
      </w:tblGrid>
      <w:tr w:rsidR="0032312D" w:rsidRPr="00814A08" w:rsidTr="00F91208">
        <w:tc>
          <w:tcPr>
            <w:tcW w:w="6840" w:type="dxa"/>
            <w:gridSpan w:val="3"/>
            <w:tcBorders>
              <w:bottom w:val="single" w:sz="4" w:space="0" w:color="auto"/>
            </w:tcBorders>
            <w:vAlign w:val="center"/>
          </w:tcPr>
          <w:p w:rsidR="0032312D" w:rsidRDefault="0032312D" w:rsidP="00F91208">
            <w:pPr>
              <w:widowControl w:val="0"/>
              <w:spacing w:before="0"/>
              <w:rPr>
                <w:lang w:val="en-GB"/>
              </w:rPr>
            </w:pPr>
            <w:r>
              <w:rPr>
                <w:lang w:val="en-GB"/>
              </w:rPr>
              <w:t>Type of impact</w:t>
            </w:r>
          </w:p>
        </w:tc>
      </w:tr>
      <w:tr w:rsidR="0032312D" w:rsidRPr="00814A08" w:rsidTr="00F91208">
        <w:tc>
          <w:tcPr>
            <w:tcW w:w="720" w:type="dxa"/>
            <w:tcBorders>
              <w:top w:val="single" w:sz="4" w:space="0" w:color="auto"/>
              <w:left w:val="single" w:sz="4" w:space="0" w:color="auto"/>
              <w:bottom w:val="single" w:sz="4" w:space="0" w:color="auto"/>
              <w:right w:val="single" w:sz="4" w:space="0" w:color="auto"/>
            </w:tcBorders>
            <w:vAlign w:val="center"/>
          </w:tcPr>
          <w:p w:rsidR="0032312D" w:rsidRPr="00814A08" w:rsidRDefault="0032312D"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32312D" w:rsidRDefault="0032312D"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32312D" w:rsidRDefault="0032312D"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32312D" w:rsidRPr="00814A08" w:rsidTr="00F91208">
        <w:tc>
          <w:tcPr>
            <w:tcW w:w="720" w:type="dxa"/>
            <w:tcBorders>
              <w:top w:val="single" w:sz="4" w:space="0" w:color="auto"/>
              <w:left w:val="single" w:sz="4" w:space="0" w:color="auto"/>
              <w:bottom w:val="single" w:sz="4" w:space="0" w:color="auto"/>
              <w:right w:val="single" w:sz="4" w:space="0" w:color="auto"/>
            </w:tcBorders>
          </w:tcPr>
          <w:p w:rsidR="0032312D" w:rsidRPr="00BB1031" w:rsidRDefault="0032312D"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r>
              <w:rPr>
                <w:lang w:val="en-GB"/>
              </w:rPr>
              <w:t>The change(s) will impact the schema (at least the version number) and the business applications of certain users but not all, e.g. the addition of an optional component</w:t>
            </w:r>
          </w:p>
        </w:tc>
      </w:tr>
      <w:tr w:rsidR="0032312D" w:rsidRPr="00814A08" w:rsidTr="00F91208">
        <w:tc>
          <w:tcPr>
            <w:tcW w:w="72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32312D" w:rsidRDefault="0032312D" w:rsidP="00F91208">
            <w:pPr>
              <w:rPr>
                <w:lang w:val="en-GB"/>
              </w:rPr>
            </w:pPr>
            <w:r>
              <w:rPr>
                <w:lang w:val="en-GB"/>
              </w:rPr>
              <w:t>The change(s) will impact the schema and the business applications of all users, e.g. addition of a mandatory component.</w:t>
            </w:r>
          </w:p>
        </w:tc>
      </w:tr>
    </w:tbl>
    <w:p w:rsidR="004E1C47" w:rsidRPr="005F05DB" w:rsidRDefault="00680966" w:rsidP="006A3892">
      <w:pPr>
        <w:pStyle w:val="berschrift2"/>
      </w:pPr>
      <w:r>
        <w:t>Proposed implementation:</w:t>
      </w:r>
    </w:p>
    <w:p w:rsidR="002F423E" w:rsidRDefault="002F423E" w:rsidP="002F423E">
      <w:pPr>
        <w:rPr>
          <w:lang w:val="en-GB"/>
        </w:rPr>
      </w:pPr>
      <w:r>
        <w:rPr>
          <w:lang w:val="en-GB"/>
        </w:rPr>
        <w:t>We support the implementation of the change request, resulting in the following structure:</w:t>
      </w:r>
    </w:p>
    <w:p w:rsidR="002022B6" w:rsidRDefault="002F423E" w:rsidP="002F423E">
      <w:pPr>
        <w:numPr>
          <w:ilvl w:val="0"/>
          <w:numId w:val="44"/>
        </w:numPr>
        <w:rPr>
          <w:lang w:val="en-GB"/>
        </w:rPr>
      </w:pPr>
      <w:r>
        <w:rPr>
          <w:lang w:val="en-GB"/>
        </w:rPr>
        <w:lastRenderedPageBreak/>
        <w:t xml:space="preserve">For the update of the party identification </w:t>
      </w:r>
      <w:r w:rsidR="00ED6247">
        <w:rPr>
          <w:lang w:val="en-GB"/>
        </w:rPr>
        <w:t xml:space="preserve">using the base </w:t>
      </w:r>
      <w:r>
        <w:rPr>
          <w:lang w:val="en-GB"/>
        </w:rPr>
        <w:t>PartyIdentification43 and PartyIdentification125 comp</w:t>
      </w:r>
      <w:r w:rsidR="00ED6247">
        <w:rPr>
          <w:lang w:val="en-GB"/>
        </w:rPr>
        <w:t>onents</w:t>
      </w:r>
      <w:r>
        <w:rPr>
          <w:lang w:val="en-GB"/>
        </w:rPr>
        <w:t>, the following update is proposed, through the use of the new PartyIdentification131</w:t>
      </w:r>
    </w:p>
    <w:p w:rsidR="002022B6" w:rsidRDefault="00913A7B" w:rsidP="002F423E">
      <w:pPr>
        <w:ind w:left="360"/>
        <w:rPr>
          <w:noProof/>
          <w:lang w:val="en-GB" w:eastAsia="en-GB"/>
        </w:rPr>
      </w:pPr>
      <w:r w:rsidRPr="002022B6">
        <w:rPr>
          <w:noProof/>
          <w:lang w:val="en-GB" w:eastAsia="en-GB"/>
        </w:rPr>
        <w:drawing>
          <wp:inline distT="0" distB="0" distL="0" distR="0">
            <wp:extent cx="4048125" cy="1895475"/>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48125" cy="1895475"/>
                    </a:xfrm>
                    <a:prstGeom prst="rect">
                      <a:avLst/>
                    </a:prstGeom>
                    <a:noFill/>
                    <a:ln>
                      <a:noFill/>
                    </a:ln>
                  </pic:spPr>
                </pic:pic>
              </a:graphicData>
            </a:graphic>
          </wp:inline>
        </w:drawing>
      </w:r>
    </w:p>
    <w:p w:rsidR="002F423E" w:rsidRDefault="002F423E" w:rsidP="002F423E">
      <w:pPr>
        <w:numPr>
          <w:ilvl w:val="0"/>
          <w:numId w:val="44"/>
        </w:numPr>
        <w:rPr>
          <w:lang w:val="en-GB"/>
        </w:rPr>
      </w:pPr>
      <w:r>
        <w:rPr>
          <w:lang w:val="en-GB"/>
        </w:rPr>
        <w:t>For the update of the agent identification using the base BranchAndFinancialInstitutionIdentification5 component, the following update is proposed, through the use of the new BranchAndFinancialInstitutionIdentification5</w:t>
      </w:r>
    </w:p>
    <w:p w:rsidR="002F423E" w:rsidRDefault="00913A7B" w:rsidP="002F423E">
      <w:pPr>
        <w:ind w:left="720"/>
        <w:rPr>
          <w:lang w:val="en-GB"/>
        </w:rPr>
      </w:pPr>
      <w:r w:rsidRPr="002F423E">
        <w:rPr>
          <w:noProof/>
          <w:lang w:val="en-GB" w:eastAsia="en-GB"/>
        </w:rPr>
        <w:drawing>
          <wp:inline distT="0" distB="0" distL="0" distR="0">
            <wp:extent cx="5019675" cy="1543050"/>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19675" cy="1543050"/>
                    </a:xfrm>
                    <a:prstGeom prst="rect">
                      <a:avLst/>
                    </a:prstGeom>
                    <a:noFill/>
                    <a:ln>
                      <a:noFill/>
                    </a:ln>
                  </pic:spPr>
                </pic:pic>
              </a:graphicData>
            </a:graphic>
          </wp:inline>
        </w:drawing>
      </w:r>
    </w:p>
    <w:p w:rsidR="002F423E" w:rsidRDefault="002F423E" w:rsidP="002F423E">
      <w:pPr>
        <w:numPr>
          <w:ilvl w:val="0"/>
          <w:numId w:val="44"/>
        </w:numPr>
        <w:rPr>
          <w:lang w:val="en-GB"/>
        </w:rPr>
      </w:pPr>
      <w:r>
        <w:rPr>
          <w:lang w:val="en-GB"/>
        </w:rPr>
        <w:t xml:space="preserve">For the rare cases in the Payments messages, where the above base components are not used, the elements will be updated to use the </w:t>
      </w:r>
      <w:r w:rsidR="00ED6247">
        <w:rPr>
          <w:lang w:val="en-GB"/>
        </w:rPr>
        <w:t>newly defined data types.</w:t>
      </w:r>
    </w:p>
    <w:p w:rsidR="00946B10" w:rsidRDefault="00946B10" w:rsidP="00946B10">
      <w:pPr>
        <w:numPr>
          <w:ilvl w:val="0"/>
          <w:numId w:val="44"/>
        </w:numPr>
        <w:rPr>
          <w:lang w:val="en-GB"/>
        </w:rPr>
      </w:pPr>
      <w:r>
        <w:rPr>
          <w:lang w:val="en-GB"/>
        </w:rPr>
        <w:t>In attachment, you will find an exhaustive list of the Xpath for all BIC elements which should be updated in the messages.</w:t>
      </w:r>
    </w:p>
    <w:p w:rsidR="00946B10" w:rsidRDefault="005B56F2" w:rsidP="00946B10">
      <w:pPr>
        <w:ind w:left="720"/>
        <w:rPr>
          <w:lang w:val="en-GB"/>
        </w:rPr>
      </w:pPr>
      <w:r>
        <w:rPr>
          <w:lang w:val="en-GB"/>
        </w:rPr>
        <w:object w:dxaOrig="1539" w:dyaOrig="997">
          <v:shape id="_x0000_i1100" type="#_x0000_t75" style="width:77.25pt;height:49.5pt" o:ole="">
            <v:imagedata r:id="rId114" o:title=""/>
          </v:shape>
          <o:OLEObject Type="Embed" ProgID="Excel.Sheet.8" ShapeID="_x0000_i1100" DrawAspect="Icon" ObjectID="_1690051304" r:id="rId115"/>
        </w:object>
      </w:r>
    </w:p>
    <w:p w:rsidR="00946B10" w:rsidRDefault="00946B10" w:rsidP="00946B10">
      <w:pPr>
        <w:rPr>
          <w:lang w:val="en-GB"/>
        </w:rPr>
      </w:pPr>
    </w:p>
    <w:p w:rsidR="004E1C47" w:rsidRDefault="006A3892" w:rsidP="006A3892">
      <w:pPr>
        <w:pStyle w:val="berschrift2"/>
      </w:pPr>
      <w:r>
        <w:t>Proposed timing:</w:t>
      </w:r>
    </w:p>
    <w:p w:rsidR="00DA4FC4" w:rsidRDefault="00DA4FC4" w:rsidP="00DA4FC4">
      <w:pPr>
        <w:rPr>
          <w:lang w:val="en-GB"/>
        </w:rPr>
      </w:pPr>
      <w:r w:rsidRPr="0005123F">
        <w:rPr>
          <w:lang w:val="en-GB"/>
        </w:rPr>
        <w:t xml:space="preserve">The submitting </w:t>
      </w:r>
      <w:r w:rsidR="000E6DAD">
        <w:rPr>
          <w:lang w:val="en-GB"/>
        </w:rPr>
        <w:t>organisation</w:t>
      </w:r>
      <w:r>
        <w:rPr>
          <w:lang w:val="en-GB"/>
        </w:rPr>
        <w:t xml:space="preserve"> confirms that it can implement the requested changes in the requested timing, with following considerations:</w:t>
      </w:r>
    </w:p>
    <w:p w:rsidR="00DA4FC4" w:rsidRDefault="00DA4FC4" w:rsidP="00DA4FC4">
      <w:pPr>
        <w:numPr>
          <w:ilvl w:val="0"/>
          <w:numId w:val="44"/>
        </w:numPr>
        <w:rPr>
          <w:lang w:val="en-GB"/>
        </w:rPr>
      </w:pPr>
      <w:r>
        <w:rPr>
          <w:lang w:val="en-GB"/>
        </w:rPr>
        <w:t>For the messages listed in the “Related messages” section, that is, which have been requested by the submitter of any other critical change request in this maintenance change request document, we propose to implement the change in all messages which are part of the impacted message set during this maintenance cycle.</w:t>
      </w:r>
    </w:p>
    <w:p w:rsidR="00DA4FC4" w:rsidRPr="00C6434F" w:rsidRDefault="00A13125" w:rsidP="00DA4FC4">
      <w:pPr>
        <w:numPr>
          <w:ilvl w:val="0"/>
          <w:numId w:val="44"/>
        </w:numPr>
        <w:spacing w:before="0"/>
        <w:jc w:val="both"/>
        <w:rPr>
          <w:lang w:val="en-GB"/>
        </w:rPr>
      </w:pPr>
      <w:r>
        <w:rPr>
          <w:lang w:val="en-GB"/>
        </w:rPr>
        <w:lastRenderedPageBreak/>
        <w:t xml:space="preserve">For all other messages in the message </w:t>
      </w:r>
      <w:r w:rsidR="00DA4FC4" w:rsidRPr="00C6434F">
        <w:rPr>
          <w:lang w:val="en-GB"/>
        </w:rPr>
        <w:t xml:space="preserve">sets </w:t>
      </w:r>
      <w:r w:rsidR="00DA4FC4">
        <w:rPr>
          <w:lang w:val="en-GB"/>
        </w:rPr>
        <w:t xml:space="preserve">only </w:t>
      </w:r>
      <w:r w:rsidR="00DA4FC4" w:rsidRPr="00C6434F">
        <w:rPr>
          <w:lang w:val="en-GB"/>
        </w:rPr>
        <w:t xml:space="preserve">identified </w:t>
      </w:r>
      <w:r w:rsidR="00DA4FC4">
        <w:rPr>
          <w:lang w:val="en-GB"/>
        </w:rPr>
        <w:t xml:space="preserve">through the </w:t>
      </w:r>
      <w:r w:rsidR="00DA4FC4" w:rsidRPr="00C6434F">
        <w:rPr>
          <w:lang w:val="en-GB"/>
        </w:rPr>
        <w:t>impact</w:t>
      </w:r>
      <w:r w:rsidR="00DA4FC4">
        <w:rPr>
          <w:lang w:val="en-GB"/>
        </w:rPr>
        <w:t xml:space="preserve"> analysis</w:t>
      </w:r>
      <w:r w:rsidR="00DA4FC4" w:rsidRPr="00C6434F">
        <w:rPr>
          <w:lang w:val="en-GB"/>
        </w:rPr>
        <w:t xml:space="preserve">, we propose to implement the change </w:t>
      </w:r>
      <w:r w:rsidR="00DA4FC4">
        <w:rPr>
          <w:lang w:val="en-GB"/>
        </w:rPr>
        <w:t xml:space="preserve">only at </w:t>
      </w:r>
      <w:r w:rsidR="00DA4FC4" w:rsidRPr="00C6434F">
        <w:rPr>
          <w:lang w:val="en-GB"/>
        </w:rPr>
        <w:t>the occasion of the next maintenance of the messages</w:t>
      </w:r>
      <w:r w:rsidR="00DA4FC4">
        <w:rPr>
          <w:lang w:val="en-GB"/>
        </w:rPr>
        <w:t xml:space="preserve">, that is, </w:t>
      </w:r>
      <w:r w:rsidR="00DA4FC4" w:rsidRPr="00C6434F">
        <w:rPr>
          <w:lang w:val="en-GB"/>
        </w:rPr>
        <w:t xml:space="preserve">the change will be </w:t>
      </w:r>
      <w:r w:rsidR="00DA4FC4">
        <w:rPr>
          <w:lang w:val="en-GB"/>
        </w:rPr>
        <w:t xml:space="preserve">approved by the SEG </w:t>
      </w:r>
      <w:r w:rsidR="00DA4FC4" w:rsidRPr="00C6434F">
        <w:rPr>
          <w:lang w:val="en-GB"/>
        </w:rPr>
        <w:t>for implementation, but does not justify maintenance of the messages in its own right</w:t>
      </w:r>
      <w:r w:rsidR="00DA4FC4">
        <w:rPr>
          <w:lang w:val="en-GB"/>
        </w:rPr>
        <w:t xml:space="preserve">. It </w:t>
      </w:r>
      <w:r w:rsidR="00DA4FC4" w:rsidRPr="00C6434F">
        <w:rPr>
          <w:lang w:val="en-GB"/>
        </w:rPr>
        <w:t xml:space="preserve">will be pending </w:t>
      </w:r>
      <w:r w:rsidR="00DA4FC4">
        <w:rPr>
          <w:lang w:val="en-GB"/>
        </w:rPr>
        <w:t xml:space="preserve">implementation </w:t>
      </w:r>
      <w:r w:rsidR="00DA4FC4" w:rsidRPr="00C6434F">
        <w:rPr>
          <w:lang w:val="en-GB"/>
        </w:rPr>
        <w:t>until more critical change requests are received for the messages</w:t>
      </w:r>
      <w:r w:rsidR="00DA4FC4">
        <w:rPr>
          <w:lang w:val="en-GB"/>
        </w:rPr>
        <w:t xml:space="preserve">. </w:t>
      </w:r>
    </w:p>
    <w:p w:rsidR="00DA4FC4" w:rsidRDefault="00DA4FC4" w:rsidP="00DA4FC4">
      <w:pPr>
        <w:rPr>
          <w:lang w:val="en-GB"/>
        </w:rPr>
      </w:pPr>
      <w:r>
        <w:rPr>
          <w:lang w:val="en-GB"/>
        </w:rPr>
        <w:t>List of message sets in which the change will be implemented during this cycle:</w:t>
      </w:r>
    </w:p>
    <w:p w:rsidR="00DA4FC4" w:rsidRPr="00BF7A58" w:rsidRDefault="00DA4FC4" w:rsidP="00DA4FC4">
      <w:pPr>
        <w:pStyle w:val="MessageSet"/>
        <w:rPr>
          <w:lang w:eastAsia="en-GB"/>
        </w:rPr>
      </w:pPr>
      <w:r w:rsidRPr="00BF7A58">
        <w:rPr>
          <w:lang w:eastAsia="en-GB"/>
        </w:rPr>
        <w:t>Bank-to-Customer Cash Management</w:t>
      </w:r>
      <w:r>
        <w:t xml:space="preserve"> message set</w:t>
      </w:r>
    </w:p>
    <w:p w:rsidR="00DA4FC4" w:rsidRPr="00BF7A58" w:rsidRDefault="00DA4FC4" w:rsidP="00DA4FC4">
      <w:pPr>
        <w:pStyle w:val="MessageSet"/>
        <w:rPr>
          <w:lang w:eastAsia="en-GB"/>
        </w:rPr>
      </w:pPr>
      <w:r w:rsidRPr="00BF7A58">
        <w:rPr>
          <w:lang w:eastAsia="en-GB"/>
        </w:rPr>
        <w:t>Payments Clearing and Settlement</w:t>
      </w:r>
      <w:r>
        <w:t xml:space="preserve"> message set</w:t>
      </w:r>
    </w:p>
    <w:p w:rsidR="00DA4FC4" w:rsidRPr="00BF7A58" w:rsidRDefault="00DA4FC4" w:rsidP="00DA4FC4">
      <w:pPr>
        <w:pStyle w:val="MessageSet"/>
        <w:rPr>
          <w:lang w:eastAsia="en-GB"/>
        </w:rPr>
      </w:pPr>
      <w:r w:rsidRPr="00BF7A58">
        <w:rPr>
          <w:lang w:eastAsia="en-GB"/>
        </w:rPr>
        <w:t>Payments Initiation</w:t>
      </w:r>
      <w:r>
        <w:t xml:space="preserve"> message set</w:t>
      </w:r>
    </w:p>
    <w:p w:rsidR="00DA4FC4" w:rsidRDefault="00DA4FC4" w:rsidP="00DA4FC4">
      <w:pPr>
        <w:pStyle w:val="MessageSet"/>
        <w:rPr>
          <w:lang w:eastAsia="en-GB"/>
        </w:rPr>
      </w:pPr>
      <w:r w:rsidRPr="00BF7A58">
        <w:rPr>
          <w:lang w:eastAsia="en-GB"/>
        </w:rPr>
        <w:t>Creditor Payment Activation Request</w:t>
      </w:r>
      <w:r>
        <w:t xml:space="preserve"> message set</w:t>
      </w:r>
    </w:p>
    <w:p w:rsidR="00DA4FC4" w:rsidRDefault="00DA4FC4" w:rsidP="00DA4FC4">
      <w:pPr>
        <w:pStyle w:val="MessageSet"/>
      </w:pPr>
      <w:r w:rsidRPr="00BF7A58">
        <w:t>Cash Management</w:t>
      </w:r>
      <w:r>
        <w:t xml:space="preserve"> message set</w:t>
      </w:r>
    </w:p>
    <w:p w:rsidR="00DA4FC4" w:rsidRPr="00BF7A58" w:rsidRDefault="00DA4FC4" w:rsidP="00DA4FC4">
      <w:pPr>
        <w:pStyle w:val="MessageSet"/>
      </w:pPr>
      <w:r w:rsidRPr="00BF7A58">
        <w:t>Exceptions and Investigations</w:t>
      </w:r>
      <w:r>
        <w:t xml:space="preserve"> message set</w:t>
      </w:r>
    </w:p>
    <w:p w:rsidR="00DA4FC4" w:rsidRDefault="00DA4FC4" w:rsidP="00DA4FC4">
      <w:pPr>
        <w:pStyle w:val="MessageSet"/>
      </w:pPr>
      <w:r w:rsidRPr="00BF7A58">
        <w:t>Notification to Receive</w:t>
      </w:r>
      <w:r>
        <w:t xml:space="preserve"> message set</w:t>
      </w:r>
    </w:p>
    <w:p w:rsidR="00DA4FC4" w:rsidRPr="00D03BC9" w:rsidRDefault="00DA4FC4" w:rsidP="00DA4FC4">
      <w:pPr>
        <w:numPr>
          <w:ilvl w:val="0"/>
          <w:numId w:val="36"/>
        </w:numPr>
        <w:rPr>
          <w:color w:val="FF0000"/>
          <w:szCs w:val="24"/>
          <w:lang w:val="en-GB"/>
        </w:rPr>
      </w:pPr>
      <w:r w:rsidRPr="00D03BC9">
        <w:rPr>
          <w:color w:val="FF0000"/>
          <w:lang w:val="en-GB"/>
        </w:rPr>
        <w:t xml:space="preserve">Business Application Header </w:t>
      </w:r>
      <w:r>
        <w:rPr>
          <w:color w:val="FF0000"/>
          <w:lang w:val="en-GB"/>
        </w:rPr>
        <w:t>(under the responsibility of the TSG)</w:t>
      </w:r>
    </w:p>
    <w:p w:rsidR="00DA4FC4" w:rsidRDefault="00DA4FC4" w:rsidP="00DA4FC4">
      <w:pPr>
        <w:rPr>
          <w:lang w:val="en-GB"/>
        </w:rPr>
      </w:pPr>
      <w:r>
        <w:rPr>
          <w:lang w:val="en-GB"/>
        </w:rPr>
        <w:t xml:space="preserve">List of message sets in which the change will </w:t>
      </w:r>
      <w:r w:rsidRPr="00962B12">
        <w:rPr>
          <w:color w:val="FF0000"/>
          <w:lang w:val="en-GB"/>
        </w:rPr>
        <w:t>NOT</w:t>
      </w:r>
      <w:r>
        <w:rPr>
          <w:lang w:val="en-GB"/>
        </w:rPr>
        <w:t xml:space="preserve"> be implemented during this cycle:</w:t>
      </w:r>
    </w:p>
    <w:p w:rsidR="00DA4FC4" w:rsidRPr="00BF7A58" w:rsidRDefault="00DA4FC4" w:rsidP="00DA4FC4">
      <w:pPr>
        <w:pStyle w:val="MessageSet"/>
      </w:pPr>
      <w:r w:rsidRPr="00BF7A58">
        <w:t>Account Switching</w:t>
      </w:r>
      <w:r>
        <w:t xml:space="preserve"> message set</w:t>
      </w:r>
    </w:p>
    <w:p w:rsidR="00DA4FC4" w:rsidRPr="00D03BC9" w:rsidRDefault="00DA4FC4" w:rsidP="00DA4FC4">
      <w:pPr>
        <w:numPr>
          <w:ilvl w:val="0"/>
          <w:numId w:val="36"/>
        </w:numPr>
        <w:rPr>
          <w:color w:val="FF0000"/>
          <w:szCs w:val="24"/>
          <w:lang w:val="en-GB"/>
        </w:rPr>
      </w:pPr>
      <w:r w:rsidRPr="00D03BC9">
        <w:rPr>
          <w:color w:val="FF0000"/>
          <w:szCs w:val="24"/>
          <w:lang w:val="en-GB"/>
        </w:rPr>
        <w:t>Bank Account Management message set</w:t>
      </w:r>
    </w:p>
    <w:p w:rsidR="00DA4FC4" w:rsidRPr="00D03BC9" w:rsidRDefault="00DA4FC4" w:rsidP="00DA4FC4">
      <w:pPr>
        <w:numPr>
          <w:ilvl w:val="0"/>
          <w:numId w:val="36"/>
        </w:numPr>
        <w:rPr>
          <w:color w:val="FF0000"/>
          <w:szCs w:val="24"/>
          <w:lang w:val="en-GB"/>
        </w:rPr>
      </w:pPr>
      <w:r w:rsidRPr="00D03BC9">
        <w:rPr>
          <w:color w:val="FF0000"/>
          <w:szCs w:val="24"/>
          <w:lang w:val="en-GB"/>
        </w:rPr>
        <w:t>Change or Verify Account Identification message set</w:t>
      </w:r>
    </w:p>
    <w:p w:rsidR="00DA4FC4" w:rsidRPr="00D03BC9" w:rsidRDefault="00DA4FC4" w:rsidP="00DA4FC4">
      <w:pPr>
        <w:numPr>
          <w:ilvl w:val="0"/>
          <w:numId w:val="36"/>
        </w:numPr>
        <w:rPr>
          <w:color w:val="FF0000"/>
          <w:szCs w:val="24"/>
          <w:lang w:val="en-GB"/>
        </w:rPr>
      </w:pPr>
      <w:r w:rsidRPr="00D03BC9">
        <w:rPr>
          <w:color w:val="FF0000"/>
          <w:szCs w:val="24"/>
          <w:lang w:val="en-GB"/>
        </w:rPr>
        <w:t>Authorities Financial Investigations message set</w:t>
      </w:r>
    </w:p>
    <w:p w:rsidR="00DA4FC4" w:rsidRPr="00D03BC9" w:rsidRDefault="00DA4FC4" w:rsidP="00DA4FC4">
      <w:pPr>
        <w:numPr>
          <w:ilvl w:val="0"/>
          <w:numId w:val="36"/>
        </w:numPr>
        <w:rPr>
          <w:color w:val="FF0000"/>
          <w:szCs w:val="24"/>
          <w:lang w:val="en-GB"/>
        </w:rPr>
      </w:pPr>
      <w:r w:rsidRPr="00D03BC9">
        <w:rPr>
          <w:color w:val="FF0000"/>
          <w:szCs w:val="24"/>
          <w:lang w:val="en-GB"/>
        </w:rPr>
        <w:t xml:space="preserve">Cross-Border Transactions Currency Control Reporting message set </w:t>
      </w:r>
    </w:p>
    <w:p w:rsidR="00DA4FC4" w:rsidRPr="00D03BC9" w:rsidRDefault="00DA4FC4" w:rsidP="00DA4FC4">
      <w:pPr>
        <w:numPr>
          <w:ilvl w:val="0"/>
          <w:numId w:val="36"/>
        </w:numPr>
        <w:rPr>
          <w:color w:val="FF0000"/>
          <w:szCs w:val="24"/>
          <w:lang w:val="en-GB"/>
        </w:rPr>
      </w:pPr>
      <w:r w:rsidRPr="00D03BC9">
        <w:rPr>
          <w:color w:val="FF0000"/>
          <w:szCs w:val="24"/>
          <w:lang w:val="en-GB"/>
        </w:rPr>
        <w:t>Notification to Receive message set</w:t>
      </w:r>
    </w:p>
    <w:p w:rsidR="00DA4FC4" w:rsidRPr="00D03BC9" w:rsidRDefault="00DA4FC4" w:rsidP="00DA4FC4">
      <w:pPr>
        <w:numPr>
          <w:ilvl w:val="0"/>
          <w:numId w:val="36"/>
        </w:numPr>
        <w:rPr>
          <w:color w:val="FF0000"/>
          <w:szCs w:val="24"/>
          <w:lang w:val="en-GB"/>
        </w:rPr>
      </w:pPr>
      <w:r w:rsidRPr="00D03BC9">
        <w:rPr>
          <w:color w:val="FF0000"/>
          <w:szCs w:val="24"/>
          <w:lang w:val="en-GB"/>
        </w:rPr>
        <w:t>Payments Mandates message set</w:t>
      </w:r>
    </w:p>
    <w:p w:rsidR="00DA4FC4" w:rsidRPr="00D03BC9" w:rsidRDefault="00DA4FC4" w:rsidP="00DA4FC4">
      <w:pPr>
        <w:numPr>
          <w:ilvl w:val="0"/>
          <w:numId w:val="36"/>
        </w:numPr>
        <w:rPr>
          <w:color w:val="FF0000"/>
          <w:szCs w:val="24"/>
          <w:lang w:val="en-GB"/>
        </w:rPr>
      </w:pPr>
      <w:r w:rsidRPr="00D03BC9">
        <w:rPr>
          <w:color w:val="FF0000"/>
          <w:szCs w:val="24"/>
          <w:lang w:val="en-GB"/>
        </w:rPr>
        <w:t>Stand-Alone Remittance Advice message set</w:t>
      </w:r>
    </w:p>
    <w:p w:rsidR="00DA4FC4" w:rsidRPr="0005123F" w:rsidRDefault="00DA4FC4" w:rsidP="00DA4FC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945"/>
      </w:tblGrid>
      <w:tr w:rsidR="00DA4FC4" w:rsidRPr="006D7FF8" w:rsidTr="00152807">
        <w:tc>
          <w:tcPr>
            <w:tcW w:w="1101" w:type="dxa"/>
            <w:tcBorders>
              <w:bottom w:val="single" w:sz="4" w:space="0" w:color="auto"/>
            </w:tcBorders>
          </w:tcPr>
          <w:p w:rsidR="00DA4FC4" w:rsidRPr="006D7FF8" w:rsidRDefault="00DA4FC4" w:rsidP="00152807">
            <w:pPr>
              <w:rPr>
                <w:szCs w:val="24"/>
                <w:lang w:val="en-GB"/>
              </w:rPr>
            </w:pPr>
            <w:r>
              <w:rPr>
                <w:szCs w:val="24"/>
                <w:lang w:val="en-GB"/>
              </w:rPr>
              <w:t>Timing</w:t>
            </w:r>
          </w:p>
        </w:tc>
        <w:tc>
          <w:tcPr>
            <w:tcW w:w="6945" w:type="dxa"/>
          </w:tcPr>
          <w:p w:rsidR="00DA4FC4" w:rsidRPr="006D7FF8" w:rsidRDefault="00DA4FC4" w:rsidP="00152807">
            <w:pPr>
              <w:numPr>
                <w:ilvl w:val="0"/>
                <w:numId w:val="5"/>
              </w:numPr>
              <w:jc w:val="both"/>
              <w:rPr>
                <w:szCs w:val="24"/>
                <w:lang w:val="en-GB"/>
              </w:rPr>
            </w:pPr>
            <w:r>
              <w:rPr>
                <w:szCs w:val="24"/>
                <w:lang w:val="en-GB"/>
              </w:rPr>
              <w:t>As requested (taking into account the above considerations)</w:t>
            </w:r>
          </w:p>
        </w:tc>
      </w:tr>
    </w:tbl>
    <w:p w:rsidR="004E1C47" w:rsidRPr="00E8579D" w:rsidRDefault="004E1C47" w:rsidP="006A3892">
      <w:pPr>
        <w:pStyle w:val="berschrift2"/>
      </w:pPr>
      <w:r>
        <w:br w:type="page"/>
      </w:r>
      <w:r w:rsidR="006A3892" w:rsidRPr="006A3892">
        <w:lastRenderedPageBreak/>
        <w:t>Final decision of the SEG(s):</w:t>
      </w:r>
    </w:p>
    <w:p w:rsidR="004E1C47" w:rsidRDefault="004E1C47" w:rsidP="004E1C47">
      <w:pPr>
        <w:rPr>
          <w:szCs w:val="24"/>
          <w:lang w:val="en-GB"/>
        </w:rPr>
      </w:pPr>
      <w:r w:rsidRPr="00C46C5A">
        <w:rPr>
          <w:i/>
          <w:szCs w:val="24"/>
          <w:lang w:val="en-GB"/>
        </w:rPr>
        <w:t>T</w:t>
      </w:r>
      <w:r>
        <w:rPr>
          <w:i/>
          <w:szCs w:val="24"/>
          <w:lang w:val="en-GB"/>
        </w:rPr>
        <w:t xml:space="preserve">his section is not to be taken care of by the submitting </w:t>
      </w:r>
      <w:r w:rsidR="000E6DAD">
        <w:rPr>
          <w:i/>
          <w:szCs w:val="24"/>
          <w:lang w:val="en-GB"/>
        </w:rPr>
        <w:t>organisation</w:t>
      </w:r>
      <w:r>
        <w:rPr>
          <w:i/>
          <w:szCs w:val="24"/>
          <w:lang w:val="en-GB"/>
        </w:rPr>
        <w:t>.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Approve</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Comments:</w:t>
      </w:r>
    </w:p>
    <w:p w:rsidR="004E1C47" w:rsidRDefault="004E1C47" w:rsidP="004E1C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E1C47" w:rsidRPr="006D7FF8" w:rsidTr="00BD19A6">
        <w:tc>
          <w:tcPr>
            <w:tcW w:w="1101" w:type="dxa"/>
          </w:tcPr>
          <w:p w:rsidR="004E1C47" w:rsidRPr="006D7FF8" w:rsidRDefault="004E1C47" w:rsidP="00BD19A6">
            <w:pPr>
              <w:rPr>
                <w:szCs w:val="24"/>
                <w:lang w:val="en-GB"/>
              </w:rPr>
            </w:pPr>
            <w:r w:rsidRPr="006D7FF8">
              <w:rPr>
                <w:szCs w:val="24"/>
                <w:lang w:val="en-GB"/>
              </w:rPr>
              <w:t>Reject</w:t>
            </w:r>
          </w:p>
        </w:tc>
        <w:tc>
          <w:tcPr>
            <w:tcW w:w="1559" w:type="dxa"/>
          </w:tcPr>
          <w:p w:rsidR="004E1C47" w:rsidRPr="006D7FF8" w:rsidRDefault="004E1C47" w:rsidP="00BD19A6">
            <w:pPr>
              <w:rPr>
                <w:szCs w:val="24"/>
                <w:lang w:val="en-GB"/>
              </w:rPr>
            </w:pPr>
          </w:p>
        </w:tc>
      </w:tr>
    </w:tbl>
    <w:p w:rsidR="004E1C47" w:rsidRDefault="004E1C47" w:rsidP="004E1C47">
      <w:pPr>
        <w:rPr>
          <w:szCs w:val="24"/>
          <w:lang w:val="en-GB"/>
        </w:rPr>
      </w:pPr>
      <w:r>
        <w:rPr>
          <w:szCs w:val="24"/>
          <w:lang w:val="en-GB"/>
        </w:rPr>
        <w:t>Reason for rejection:</w:t>
      </w:r>
    </w:p>
    <w:p w:rsidR="004E1C47" w:rsidRDefault="004E1C47" w:rsidP="004E1C47">
      <w:pPr>
        <w:rPr>
          <w:szCs w:val="24"/>
          <w:lang w:val="en-GB"/>
        </w:rPr>
      </w:pPr>
    </w:p>
    <w:p w:rsidR="007248AA" w:rsidRDefault="001156BC" w:rsidP="007248AA">
      <w:pPr>
        <w:pStyle w:val="berschrift1"/>
        <w:jc w:val="center"/>
        <w:rPr>
          <w:lang w:val="en-GB"/>
        </w:rPr>
      </w:pPr>
      <w:r>
        <w:rPr>
          <w:szCs w:val="24"/>
          <w:lang w:val="en-GB"/>
        </w:rPr>
        <w:br w:type="page"/>
      </w:r>
      <w:r w:rsidR="007248AA">
        <w:rPr>
          <w:lang w:val="en-GB"/>
        </w:rPr>
        <w:lastRenderedPageBreak/>
        <w:t xml:space="preserve">Change request CR00755: Modify </w:t>
      </w:r>
      <w:r w:rsidR="00BB1031">
        <w:rPr>
          <w:lang w:val="en-GB"/>
        </w:rPr>
        <w:t>OriginalNextAgent cardinality</w:t>
      </w:r>
    </w:p>
    <w:p w:rsidR="007248AA" w:rsidRDefault="007248AA" w:rsidP="00AD65BC">
      <w:pPr>
        <w:pStyle w:val="berschrift2"/>
        <w:numPr>
          <w:ilvl w:val="0"/>
          <w:numId w:val="35"/>
        </w:numPr>
      </w:pPr>
      <w:r>
        <w:t>Origin of the request:</w:t>
      </w:r>
    </w:p>
    <w:p w:rsidR="007248AA" w:rsidRDefault="007248AA" w:rsidP="007248AA">
      <w:pPr>
        <w:rPr>
          <w:szCs w:val="24"/>
          <w:lang w:val="en-GB"/>
        </w:rPr>
      </w:pPr>
      <w:r w:rsidRPr="008438AF">
        <w:rPr>
          <w:i/>
          <w:szCs w:val="24"/>
          <w:lang w:val="en-GB"/>
        </w:rPr>
        <w:t>A.1 Submitter</w:t>
      </w:r>
      <w:r>
        <w:rPr>
          <w:szCs w:val="24"/>
          <w:lang w:val="en-GB"/>
        </w:rPr>
        <w:t xml:space="preserve">: </w:t>
      </w:r>
    </w:p>
    <w:p w:rsidR="007248AA" w:rsidRDefault="007248AA" w:rsidP="007248AA">
      <w:pPr>
        <w:rPr>
          <w:szCs w:val="24"/>
          <w:lang w:val="en-GB"/>
        </w:rPr>
      </w:pPr>
      <w:r>
        <w:rPr>
          <w:szCs w:val="24"/>
          <w:lang w:val="en-GB"/>
        </w:rPr>
        <w:t>SWIFT</w:t>
      </w:r>
    </w:p>
    <w:p w:rsidR="007248AA" w:rsidRDefault="007248AA" w:rsidP="007248AA">
      <w:pPr>
        <w:rPr>
          <w:i/>
          <w:szCs w:val="24"/>
          <w:lang w:val="en-GB"/>
        </w:rPr>
      </w:pPr>
    </w:p>
    <w:p w:rsidR="007248AA" w:rsidRPr="005C719A" w:rsidRDefault="007248AA" w:rsidP="007248AA">
      <w:pPr>
        <w:rPr>
          <w:szCs w:val="24"/>
          <w:lang w:val="en-GB"/>
        </w:rPr>
      </w:pPr>
      <w:r w:rsidRPr="005C719A">
        <w:rPr>
          <w:i/>
          <w:szCs w:val="24"/>
          <w:lang w:val="en-GB"/>
        </w:rPr>
        <w:t>A.2 Contact person:</w:t>
      </w:r>
    </w:p>
    <w:p w:rsidR="007248AA" w:rsidRDefault="007248AA" w:rsidP="007248AA">
      <w:pPr>
        <w:rPr>
          <w:szCs w:val="24"/>
          <w:lang w:val="en-GB"/>
        </w:rPr>
      </w:pPr>
      <w:r>
        <w:rPr>
          <w:szCs w:val="24"/>
          <w:lang w:val="en-GB"/>
        </w:rPr>
        <w:t xml:space="preserve">Mrs Evelyne Piron – </w:t>
      </w:r>
      <w:hyperlink r:id="rId116" w:history="1">
        <w:r w:rsidRPr="004B4DF2">
          <w:rPr>
            <w:rStyle w:val="Hyperlink"/>
            <w:szCs w:val="24"/>
            <w:lang w:val="en-GB"/>
          </w:rPr>
          <w:t>evelyne.piron@swift.com</w:t>
        </w:r>
      </w:hyperlink>
    </w:p>
    <w:p w:rsidR="007248AA" w:rsidRPr="005C719A" w:rsidRDefault="007248AA" w:rsidP="007248AA">
      <w:pPr>
        <w:rPr>
          <w:szCs w:val="24"/>
          <w:lang w:val="en-GB"/>
        </w:rPr>
      </w:pPr>
    </w:p>
    <w:p w:rsidR="007248AA" w:rsidRDefault="007248AA" w:rsidP="007248AA">
      <w:pPr>
        <w:pStyle w:val="berschrift2"/>
      </w:pPr>
      <w:r>
        <w:t>Related m</w:t>
      </w:r>
      <w:r w:rsidRPr="00451986">
        <w:t>essages:</w:t>
      </w:r>
    </w:p>
    <w:p w:rsidR="007248AA" w:rsidRDefault="007248AA" w:rsidP="007248AA">
      <w:pPr>
        <w:rPr>
          <w:lang w:val="en-GB"/>
        </w:rPr>
      </w:pPr>
      <w:r w:rsidRPr="00E5422E">
        <w:rPr>
          <w:lang w:val="en-GB"/>
        </w:rPr>
        <w:t>camt.029</w:t>
      </w:r>
      <w:r>
        <w:rPr>
          <w:lang w:val="en-GB"/>
        </w:rPr>
        <w:t xml:space="preserve"> – ResolutionOfInvestigation</w:t>
      </w:r>
    </w:p>
    <w:p w:rsidR="007248AA" w:rsidRPr="00E5422E" w:rsidRDefault="007248AA" w:rsidP="007248AA">
      <w:pPr>
        <w:rPr>
          <w:lang w:val="en-GB"/>
        </w:rPr>
      </w:pPr>
    </w:p>
    <w:p w:rsidR="007248AA" w:rsidRDefault="007248AA" w:rsidP="007248AA">
      <w:pPr>
        <w:pStyle w:val="berschrift2"/>
      </w:pPr>
      <w:r>
        <w:t>Description of the change request:</w:t>
      </w:r>
    </w:p>
    <w:p w:rsidR="007248AA" w:rsidRPr="00DF4D5B" w:rsidRDefault="007248AA" w:rsidP="007248AA">
      <w:pPr>
        <w:rPr>
          <w:lang w:val="en-GB"/>
        </w:rPr>
      </w:pPr>
      <w:r w:rsidRPr="00DF4D5B">
        <w:rPr>
          <w:lang w:val="en-GB"/>
        </w:rPr>
        <w:t xml:space="preserve">For the </w:t>
      </w:r>
      <w:r>
        <w:rPr>
          <w:lang w:val="en-GB"/>
        </w:rPr>
        <w:t xml:space="preserve">maintenance </w:t>
      </w:r>
      <w:r w:rsidRPr="00DF4D5B">
        <w:rPr>
          <w:lang w:val="en-GB"/>
        </w:rPr>
        <w:t>2018, a change request was submitted by the EPC for the addition of elements to cater for the Claim Non Receipt process.</w:t>
      </w:r>
    </w:p>
    <w:p w:rsidR="007248AA" w:rsidRPr="00DF4D5B" w:rsidRDefault="007248AA" w:rsidP="007248AA">
      <w:pPr>
        <w:rPr>
          <w:lang w:val="en-GB"/>
        </w:rPr>
      </w:pPr>
      <w:r w:rsidRPr="00DF4D5B">
        <w:rPr>
          <w:lang w:val="en-GB"/>
        </w:rPr>
        <w:t xml:space="preserve">Extract from </w:t>
      </w:r>
      <w:r>
        <w:rPr>
          <w:lang w:val="en-GB"/>
        </w:rPr>
        <w:t xml:space="preserve">maintenance </w:t>
      </w:r>
      <w:r w:rsidRPr="00DF4D5B">
        <w:rPr>
          <w:lang w:val="en-GB"/>
        </w:rPr>
        <w:t>2018 Change Request:</w:t>
      </w:r>
    </w:p>
    <w:p w:rsidR="007248AA" w:rsidRPr="00DF4D5B" w:rsidRDefault="007248AA" w:rsidP="007248AA">
      <w:pPr>
        <w:rPr>
          <w:i/>
          <w:lang w:val="en-GB"/>
        </w:rPr>
      </w:pPr>
      <w:r w:rsidRPr="00035885">
        <w:rPr>
          <w:lang w:val="en-GB"/>
        </w:rPr>
        <w:t>“</w:t>
      </w:r>
      <w:r w:rsidRPr="00DF4D5B">
        <w:rPr>
          <w:i/>
          <w:lang w:val="en-GB"/>
        </w:rPr>
        <w:t xml:space="preserve">The EPC 2017 SCT Rulebook v1.0 requires that the Request to Modify Payment message (camt.087) and the ResolutionOfInvestigation (camt.029) and the ClaimNonReceipt (camt.027) contain the complete set of information transported in the underlying payment instruction that is being modified. </w:t>
      </w:r>
    </w:p>
    <w:p w:rsidR="007248AA" w:rsidRPr="007D7257" w:rsidRDefault="007248AA" w:rsidP="007248AA">
      <w:pPr>
        <w:rPr>
          <w:lang w:val="en-GB"/>
        </w:rPr>
      </w:pPr>
      <w:r w:rsidRPr="00DF4D5B">
        <w:rPr>
          <w:i/>
          <w:lang w:val="en-GB"/>
        </w:rPr>
        <w:t>Additionally, the camt.029 which must confirm or reject the Request to Modify Payment must also transport compensation and charges information which are currently missing</w:t>
      </w:r>
      <w:r>
        <w:rPr>
          <w:lang w:val="en-GB"/>
        </w:rPr>
        <w:t>.”</w:t>
      </w:r>
    </w:p>
    <w:p w:rsidR="007248AA" w:rsidRPr="00DF4D5B" w:rsidRDefault="007248AA" w:rsidP="007248AA">
      <w:pPr>
        <w:rPr>
          <w:lang w:val="en-GB"/>
        </w:rPr>
      </w:pPr>
      <w:r w:rsidRPr="00DF4D5B">
        <w:rPr>
          <w:lang w:val="en-GB"/>
        </w:rPr>
        <w:t xml:space="preserve">The Change request was approved and the required elements were added in the aforementioned messages. </w:t>
      </w:r>
    </w:p>
    <w:p w:rsidR="007248AA" w:rsidRPr="00DF4D5B" w:rsidRDefault="007248AA" w:rsidP="007248AA">
      <w:pPr>
        <w:rPr>
          <w:lang w:val="en-GB"/>
        </w:rPr>
      </w:pPr>
      <w:r w:rsidRPr="00DF4D5B">
        <w:rPr>
          <w:lang w:val="en-GB"/>
        </w:rPr>
        <w:t>In the camt.029, we had to add the element “ClaimNonReceiptDetails” as shown below:</w:t>
      </w:r>
    </w:p>
    <w:p w:rsidR="007248AA" w:rsidRDefault="00913A7B" w:rsidP="007248AA">
      <w:pPr>
        <w:rPr>
          <w:noProof/>
          <w:lang w:val="en-GB" w:eastAsia="en-GB"/>
        </w:rPr>
      </w:pPr>
      <w:r w:rsidRPr="007248AA">
        <w:rPr>
          <w:noProof/>
          <w:lang w:val="en-GB" w:eastAsia="en-GB"/>
        </w:rPr>
        <w:lastRenderedPageBreak/>
        <w:drawing>
          <wp:inline distT="0" distB="0" distL="0" distR="0">
            <wp:extent cx="4314825" cy="2228850"/>
            <wp:effectExtent l="0" t="0" r="0" b="0"/>
            <wp:docPr id="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14825" cy="2228850"/>
                    </a:xfrm>
                    <a:prstGeom prst="rect">
                      <a:avLst/>
                    </a:prstGeom>
                    <a:noFill/>
                    <a:ln>
                      <a:noFill/>
                    </a:ln>
                  </pic:spPr>
                </pic:pic>
              </a:graphicData>
            </a:graphic>
          </wp:inline>
        </w:drawing>
      </w:r>
    </w:p>
    <w:p w:rsidR="007248AA" w:rsidRPr="00DF4D5B" w:rsidRDefault="007248AA" w:rsidP="007248AA">
      <w:pPr>
        <w:rPr>
          <w:lang w:val="en-GB"/>
        </w:rPr>
      </w:pPr>
      <w:r w:rsidRPr="00DF4D5B">
        <w:rPr>
          <w:lang w:val="en-GB"/>
        </w:rPr>
        <w:t>The element OriginalNextAgent has been added as a mandatory element as wrongly indicated in the CR when it should have been added as an optional.</w:t>
      </w:r>
    </w:p>
    <w:p w:rsidR="007248AA" w:rsidRDefault="007248AA" w:rsidP="007248AA">
      <w:pPr>
        <w:pStyle w:val="Default"/>
        <w:spacing w:before="120"/>
        <w:rPr>
          <w:sz w:val="22"/>
          <w:szCs w:val="22"/>
        </w:rPr>
      </w:pPr>
    </w:p>
    <w:p w:rsidR="007248AA" w:rsidRPr="007248AA" w:rsidRDefault="007248AA" w:rsidP="007248AA">
      <w:pPr>
        <w:pStyle w:val="berschrift2"/>
      </w:pPr>
      <w:r w:rsidRPr="00DE69C7">
        <w:t>Purpose</w:t>
      </w:r>
      <w:r w:rsidRPr="008A49BC">
        <w:t xml:space="preserve"> of the change:</w:t>
      </w:r>
    </w:p>
    <w:p w:rsidR="007248AA" w:rsidRPr="00DF4D5B" w:rsidRDefault="007248AA" w:rsidP="007248AA">
      <w:pPr>
        <w:rPr>
          <w:lang w:val="en-GB"/>
        </w:rPr>
      </w:pPr>
      <w:r w:rsidRPr="00DF4D5B">
        <w:rPr>
          <w:lang w:val="en-GB"/>
        </w:rPr>
        <w:t xml:space="preserve">Correction to be done after changes implemented for </w:t>
      </w:r>
      <w:r>
        <w:rPr>
          <w:lang w:val="en-GB"/>
        </w:rPr>
        <w:t>Payments Maintenance 2017/</w:t>
      </w:r>
      <w:r w:rsidRPr="00DF4D5B">
        <w:rPr>
          <w:lang w:val="en-GB"/>
        </w:rPr>
        <w:t>2018.</w:t>
      </w:r>
    </w:p>
    <w:p w:rsidR="007248AA" w:rsidRDefault="007248AA" w:rsidP="007248AA">
      <w:pPr>
        <w:rPr>
          <w:lang w:val="en-GB"/>
        </w:rPr>
      </w:pPr>
    </w:p>
    <w:p w:rsidR="007248AA" w:rsidRPr="007248AA" w:rsidRDefault="007248AA" w:rsidP="007248AA">
      <w:pPr>
        <w:pStyle w:val="berschrift2"/>
      </w:pPr>
      <w:r w:rsidRPr="00DE69C7">
        <w:t>Urgency</w:t>
      </w:r>
      <w:r>
        <w:t xml:space="preserve"> of the request: </w:t>
      </w:r>
    </w:p>
    <w:p w:rsidR="0032312D" w:rsidRDefault="0032312D" w:rsidP="0032312D">
      <w:pPr>
        <w:rPr>
          <w:szCs w:val="24"/>
          <w:lang w:val="en-GB"/>
        </w:rPr>
      </w:pPr>
      <w:r w:rsidRPr="00C53250">
        <w:rPr>
          <w:szCs w:val="24"/>
          <w:lang w:val="en-GB"/>
        </w:rPr>
        <w:t>It is proposed to include this change request in the next regular maintenance cycle.</w:t>
      </w:r>
    </w:p>
    <w:p w:rsidR="007248AA" w:rsidRPr="007248AA" w:rsidRDefault="007248AA" w:rsidP="007248AA">
      <w:pPr>
        <w:pStyle w:val="berschrift2"/>
      </w:pPr>
      <w:r w:rsidRPr="00DE69C7">
        <w:t xml:space="preserve">Business examples: </w:t>
      </w:r>
    </w:p>
    <w:p w:rsidR="007248AA" w:rsidRPr="00DE69C7" w:rsidRDefault="007248AA" w:rsidP="007248AA">
      <w:pPr>
        <w:rPr>
          <w:b/>
          <w:lang w:val="en-GB"/>
        </w:rPr>
      </w:pPr>
      <w:r w:rsidRPr="00E5422E">
        <w:rPr>
          <w:lang w:val="en-GB"/>
        </w:rPr>
        <w:t>N/A</w:t>
      </w:r>
    </w:p>
    <w:p w:rsidR="007248AA" w:rsidRPr="007248AA" w:rsidRDefault="007248AA" w:rsidP="007248AA">
      <w:pPr>
        <w:pStyle w:val="berschrift2"/>
      </w:pPr>
      <w:r w:rsidRPr="00DE69C7">
        <w:t>SEG/TSG recommendation:</w:t>
      </w:r>
    </w:p>
    <w:p w:rsidR="007248AA" w:rsidRDefault="007248AA" w:rsidP="007248A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rsidR="00A2020A" w:rsidRDefault="00A2020A" w:rsidP="00A2020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2020A" w:rsidRPr="006D7FF8" w:rsidTr="00816040">
        <w:trPr>
          <w:gridAfter w:val="3"/>
          <w:wAfter w:w="5623" w:type="dxa"/>
        </w:trPr>
        <w:tc>
          <w:tcPr>
            <w:tcW w:w="1242" w:type="dxa"/>
            <w:gridSpan w:val="2"/>
            <w:vAlign w:val="center"/>
          </w:tcPr>
          <w:p w:rsidR="00A2020A" w:rsidRPr="008D6CA8" w:rsidRDefault="00A2020A" w:rsidP="00816040">
            <w:pPr>
              <w:spacing w:before="60" w:after="60"/>
              <w:rPr>
                <w:b/>
                <w:szCs w:val="24"/>
                <w:lang w:val="en-GB"/>
              </w:rPr>
            </w:pPr>
            <w:r w:rsidRPr="008D6CA8">
              <w:rPr>
                <w:b/>
                <w:szCs w:val="24"/>
                <w:lang w:val="en-GB"/>
              </w:rPr>
              <w:t>Consider</w:t>
            </w:r>
          </w:p>
        </w:tc>
        <w:tc>
          <w:tcPr>
            <w:tcW w:w="567" w:type="dxa"/>
            <w:vAlign w:val="center"/>
          </w:tcPr>
          <w:p w:rsidR="00A2020A" w:rsidRPr="00A2020A" w:rsidRDefault="00A2020A" w:rsidP="00816040">
            <w:pPr>
              <w:spacing w:before="0"/>
              <w:jc w:val="center"/>
              <w:rPr>
                <w:b/>
                <w:color w:val="FF0000"/>
                <w:szCs w:val="24"/>
                <w:lang w:val="en-GB"/>
              </w:rPr>
            </w:pPr>
            <w:r w:rsidRPr="00A2020A">
              <w:rPr>
                <w:b/>
                <w:color w:val="FF0000"/>
                <w:szCs w:val="24"/>
                <w:lang w:val="en-GB"/>
              </w:rPr>
              <w:t>X</w:t>
            </w:r>
          </w:p>
        </w:tc>
        <w:tc>
          <w:tcPr>
            <w:tcW w:w="1701" w:type="dxa"/>
            <w:tcBorders>
              <w:top w:val="single" w:sz="4" w:space="0" w:color="auto"/>
              <w:right w:val="single" w:sz="4" w:space="0" w:color="auto"/>
            </w:tcBorders>
            <w:vAlign w:val="center"/>
          </w:tcPr>
          <w:p w:rsidR="00A2020A" w:rsidRPr="008D6CA8" w:rsidRDefault="00A2020A" w:rsidP="00816040">
            <w:pPr>
              <w:spacing w:before="60" w:after="60"/>
              <w:rPr>
                <w:b/>
                <w:szCs w:val="24"/>
                <w:lang w:val="en-GB"/>
              </w:rPr>
            </w:pPr>
            <w:r w:rsidRPr="008D6CA8">
              <w:rPr>
                <w:b/>
                <w:szCs w:val="24"/>
                <w:lang w:val="en-GB"/>
              </w:rPr>
              <w:t>Timing</w:t>
            </w:r>
          </w:p>
        </w:tc>
      </w:tr>
      <w:tr w:rsidR="00A2020A" w:rsidRPr="006D7FF8" w:rsidTr="00816040">
        <w:trPr>
          <w:gridBefore w:val="1"/>
          <w:gridAfter w:val="1"/>
          <w:wBefore w:w="1059" w:type="dxa"/>
          <w:wAfter w:w="945" w:type="dxa"/>
          <w:trHeight w:val="501"/>
        </w:trPr>
        <w:tc>
          <w:tcPr>
            <w:tcW w:w="750" w:type="dxa"/>
            <w:gridSpan w:val="2"/>
            <w:tcBorders>
              <w:left w:val="nil"/>
              <w:bottom w:val="nil"/>
            </w:tcBorders>
          </w:tcPr>
          <w:p w:rsidR="00A2020A" w:rsidRDefault="00A2020A" w:rsidP="00816040">
            <w:pPr>
              <w:rPr>
                <w:szCs w:val="24"/>
                <w:lang w:val="en-GB"/>
              </w:rPr>
            </w:pPr>
          </w:p>
        </w:tc>
        <w:tc>
          <w:tcPr>
            <w:tcW w:w="5954" w:type="dxa"/>
            <w:gridSpan w:val="2"/>
          </w:tcPr>
          <w:p w:rsidR="00A2020A" w:rsidRDefault="00A2020A" w:rsidP="00816040">
            <w:pPr>
              <w:spacing w:before="0"/>
              <w:rPr>
                <w:szCs w:val="24"/>
                <w:lang w:val="en-GB"/>
              </w:rPr>
            </w:pPr>
            <w:r>
              <w:rPr>
                <w:szCs w:val="24"/>
                <w:lang w:val="en-GB"/>
              </w:rPr>
              <w:t xml:space="preserve">- </w:t>
            </w:r>
            <w:r w:rsidRPr="00E3221E">
              <w:rPr>
                <w:b/>
                <w:szCs w:val="24"/>
                <w:lang w:val="en-GB"/>
              </w:rPr>
              <w:t>Next yearly cycle</w:t>
            </w:r>
            <w:r>
              <w:rPr>
                <w:b/>
                <w:szCs w:val="24"/>
                <w:lang w:val="en-GB"/>
              </w:rPr>
              <w:t>: 2018/2019</w:t>
            </w:r>
          </w:p>
          <w:p w:rsidR="00A2020A" w:rsidRPr="006D7FF8" w:rsidRDefault="00A2020A" w:rsidP="00816040">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rsidR="00A2020A" w:rsidRPr="00AD7CD5" w:rsidRDefault="00B63962" w:rsidP="00816040">
            <w:pPr>
              <w:spacing w:before="0"/>
              <w:jc w:val="both"/>
              <w:rPr>
                <w:color w:val="FF0000"/>
                <w:szCs w:val="24"/>
                <w:lang w:val="en-GB"/>
              </w:rPr>
            </w:pPr>
            <w:r w:rsidRPr="00B63962">
              <w:rPr>
                <w:b/>
                <w:color w:val="FF0000"/>
                <w:szCs w:val="24"/>
                <w:lang w:val="en-GB"/>
              </w:rPr>
              <w:t>X</w:t>
            </w:r>
          </w:p>
        </w:tc>
      </w:tr>
      <w:tr w:rsidR="00A2020A" w:rsidRPr="006D7FF8" w:rsidTr="00816040">
        <w:trPr>
          <w:gridBefore w:val="1"/>
          <w:gridAfter w:val="1"/>
          <w:wBefore w:w="1059" w:type="dxa"/>
          <w:wAfter w:w="945" w:type="dxa"/>
          <w:trHeight w:val="501"/>
        </w:trPr>
        <w:tc>
          <w:tcPr>
            <w:tcW w:w="750" w:type="dxa"/>
            <w:gridSpan w:val="2"/>
            <w:tcBorders>
              <w:top w:val="nil"/>
              <w:left w:val="nil"/>
              <w:bottom w:val="nil"/>
            </w:tcBorders>
          </w:tcPr>
          <w:p w:rsidR="00A2020A" w:rsidRDefault="00A2020A" w:rsidP="00816040">
            <w:pPr>
              <w:spacing w:before="0"/>
              <w:rPr>
                <w:szCs w:val="24"/>
                <w:lang w:val="en-GB"/>
              </w:rPr>
            </w:pPr>
          </w:p>
        </w:tc>
        <w:tc>
          <w:tcPr>
            <w:tcW w:w="5954" w:type="dxa"/>
            <w:gridSpan w:val="2"/>
          </w:tcPr>
          <w:p w:rsidR="00A2020A" w:rsidRDefault="00A2020A" w:rsidP="00816040">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A2020A" w:rsidRDefault="00A2020A" w:rsidP="00816040">
            <w:pPr>
              <w:spacing w:before="0"/>
              <w:rPr>
                <w:szCs w:val="24"/>
                <w:lang w:val="en-GB"/>
              </w:rPr>
            </w:pPr>
            <w:r>
              <w:rPr>
                <w:szCs w:val="24"/>
                <w:lang w:val="en-GB"/>
              </w:rPr>
              <w:t xml:space="preserve">(the change will be considered for implementation, but does not justify maintenance of the messages in its own right – will be pending until more critical change requests </w:t>
            </w:r>
            <w:r>
              <w:rPr>
                <w:szCs w:val="24"/>
                <w:lang w:val="en-GB"/>
              </w:rPr>
              <w:lastRenderedPageBreak/>
              <w:t>are received for the messages)</w:t>
            </w:r>
          </w:p>
        </w:tc>
        <w:tc>
          <w:tcPr>
            <w:tcW w:w="425" w:type="dxa"/>
          </w:tcPr>
          <w:p w:rsidR="00A2020A" w:rsidRPr="00B63962" w:rsidRDefault="00A2020A" w:rsidP="00816040">
            <w:pPr>
              <w:spacing w:before="0"/>
              <w:jc w:val="center"/>
              <w:rPr>
                <w:b/>
                <w:color w:val="FF0000"/>
                <w:szCs w:val="24"/>
                <w:lang w:val="en-GB"/>
              </w:rPr>
            </w:pPr>
          </w:p>
        </w:tc>
      </w:tr>
      <w:tr w:rsidR="00A2020A" w:rsidRPr="006D7FF8" w:rsidTr="00816040">
        <w:trPr>
          <w:gridBefore w:val="1"/>
          <w:wBefore w:w="1059" w:type="dxa"/>
          <w:trHeight w:val="511"/>
        </w:trPr>
        <w:tc>
          <w:tcPr>
            <w:tcW w:w="750" w:type="dxa"/>
            <w:gridSpan w:val="2"/>
            <w:tcBorders>
              <w:top w:val="nil"/>
              <w:left w:val="nil"/>
              <w:bottom w:val="nil"/>
            </w:tcBorders>
          </w:tcPr>
          <w:p w:rsidR="00A2020A" w:rsidRDefault="00A2020A" w:rsidP="00816040">
            <w:pPr>
              <w:spacing w:before="0"/>
              <w:rPr>
                <w:szCs w:val="24"/>
                <w:lang w:val="en-GB"/>
              </w:rPr>
            </w:pPr>
          </w:p>
        </w:tc>
        <w:tc>
          <w:tcPr>
            <w:tcW w:w="5954" w:type="dxa"/>
            <w:gridSpan w:val="2"/>
          </w:tcPr>
          <w:p w:rsidR="00A2020A" w:rsidRDefault="00A2020A" w:rsidP="00816040">
            <w:pPr>
              <w:spacing w:before="0"/>
              <w:jc w:val="both"/>
              <w:rPr>
                <w:szCs w:val="24"/>
                <w:lang w:val="en-GB"/>
              </w:rPr>
            </w:pPr>
            <w:r>
              <w:rPr>
                <w:szCs w:val="24"/>
                <w:lang w:val="en-GB"/>
              </w:rPr>
              <w:t xml:space="preserve">- </w:t>
            </w:r>
            <w:r w:rsidRPr="00E3221E">
              <w:rPr>
                <w:b/>
                <w:szCs w:val="24"/>
                <w:lang w:val="en-GB"/>
              </w:rPr>
              <w:t>Urgent unscheduled</w:t>
            </w:r>
          </w:p>
          <w:p w:rsidR="00A2020A" w:rsidRDefault="00A2020A" w:rsidP="00816040">
            <w:pPr>
              <w:spacing w:before="0"/>
              <w:rPr>
                <w:szCs w:val="24"/>
                <w:lang w:val="en-GB"/>
              </w:rPr>
            </w:pPr>
            <w:r>
              <w:rPr>
                <w:szCs w:val="24"/>
                <w:lang w:val="en-GB"/>
              </w:rPr>
              <w:t>(the change justifies an urgent implementation outside of the normal yearly cycle)</w:t>
            </w:r>
          </w:p>
        </w:tc>
        <w:tc>
          <w:tcPr>
            <w:tcW w:w="425" w:type="dxa"/>
          </w:tcPr>
          <w:p w:rsidR="00A2020A" w:rsidRPr="00AD7CD5" w:rsidRDefault="00A2020A" w:rsidP="00816040">
            <w:pPr>
              <w:jc w:val="center"/>
              <w:rPr>
                <w:color w:val="FF0000"/>
                <w:szCs w:val="24"/>
                <w:lang w:val="en-GB"/>
              </w:rPr>
            </w:pPr>
          </w:p>
        </w:tc>
        <w:tc>
          <w:tcPr>
            <w:tcW w:w="945" w:type="dxa"/>
            <w:tcBorders>
              <w:top w:val="nil"/>
              <w:bottom w:val="nil"/>
              <w:right w:val="nil"/>
            </w:tcBorders>
          </w:tcPr>
          <w:p w:rsidR="00A2020A" w:rsidRDefault="00A2020A" w:rsidP="00816040">
            <w:pPr>
              <w:ind w:left="360"/>
              <w:jc w:val="both"/>
              <w:rPr>
                <w:szCs w:val="24"/>
                <w:lang w:val="en-GB"/>
              </w:rPr>
            </w:pPr>
          </w:p>
        </w:tc>
      </w:tr>
      <w:tr w:rsidR="00A2020A" w:rsidRPr="006D7FF8" w:rsidTr="00816040">
        <w:trPr>
          <w:gridBefore w:val="1"/>
          <w:wBefore w:w="1059" w:type="dxa"/>
          <w:trHeight w:val="511"/>
        </w:trPr>
        <w:tc>
          <w:tcPr>
            <w:tcW w:w="750" w:type="dxa"/>
            <w:gridSpan w:val="2"/>
            <w:tcBorders>
              <w:top w:val="nil"/>
              <w:left w:val="nil"/>
              <w:bottom w:val="nil"/>
            </w:tcBorders>
          </w:tcPr>
          <w:p w:rsidR="00A2020A" w:rsidRDefault="00A2020A" w:rsidP="00816040">
            <w:pPr>
              <w:spacing w:before="0"/>
              <w:rPr>
                <w:szCs w:val="24"/>
                <w:lang w:val="en-GB"/>
              </w:rPr>
            </w:pPr>
          </w:p>
        </w:tc>
        <w:tc>
          <w:tcPr>
            <w:tcW w:w="6379" w:type="dxa"/>
            <w:gridSpan w:val="3"/>
          </w:tcPr>
          <w:p w:rsidR="00A2020A" w:rsidRPr="00AD7CD5" w:rsidRDefault="00A2020A" w:rsidP="0081604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A2020A" w:rsidRDefault="00A2020A" w:rsidP="00816040">
            <w:pPr>
              <w:ind w:left="360"/>
              <w:jc w:val="both"/>
              <w:rPr>
                <w:szCs w:val="24"/>
                <w:lang w:val="en-GB"/>
              </w:rPr>
            </w:pPr>
          </w:p>
          <w:p w:rsidR="00A2020A" w:rsidRDefault="00A2020A" w:rsidP="00816040">
            <w:pPr>
              <w:ind w:left="360"/>
              <w:jc w:val="both"/>
              <w:rPr>
                <w:szCs w:val="24"/>
                <w:lang w:val="en-GB"/>
              </w:rPr>
            </w:pPr>
          </w:p>
        </w:tc>
      </w:tr>
    </w:tbl>
    <w:p w:rsidR="00A2020A" w:rsidRDefault="00A2020A" w:rsidP="00A2020A">
      <w:pPr>
        <w:rPr>
          <w:szCs w:val="24"/>
          <w:lang w:val="en-GB"/>
        </w:rPr>
      </w:pPr>
      <w:r>
        <w:rPr>
          <w:szCs w:val="24"/>
          <w:lang w:val="en-GB"/>
        </w:rPr>
        <w:t>Comments:</w:t>
      </w:r>
    </w:p>
    <w:p w:rsidR="00A2020A" w:rsidRDefault="00A2020A" w:rsidP="00A2020A">
      <w:pPr>
        <w:rPr>
          <w:szCs w:val="24"/>
          <w:lang w:val="en-GB"/>
        </w:rPr>
      </w:pPr>
    </w:p>
    <w:p w:rsidR="00A2020A" w:rsidRDefault="00A2020A" w:rsidP="00A2020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2020A" w:rsidRPr="00AD7CD5" w:rsidTr="00816040">
        <w:tc>
          <w:tcPr>
            <w:tcW w:w="1242" w:type="dxa"/>
          </w:tcPr>
          <w:p w:rsidR="00A2020A" w:rsidRPr="00E3221E" w:rsidRDefault="00A2020A" w:rsidP="00816040">
            <w:pPr>
              <w:rPr>
                <w:b/>
                <w:szCs w:val="24"/>
                <w:lang w:val="en-GB"/>
              </w:rPr>
            </w:pPr>
            <w:r w:rsidRPr="00E3221E">
              <w:rPr>
                <w:b/>
                <w:szCs w:val="24"/>
                <w:lang w:val="en-GB"/>
              </w:rPr>
              <w:t>Reject</w:t>
            </w:r>
          </w:p>
        </w:tc>
        <w:tc>
          <w:tcPr>
            <w:tcW w:w="567" w:type="dxa"/>
          </w:tcPr>
          <w:p w:rsidR="00A2020A" w:rsidRPr="00AD7CD5" w:rsidRDefault="00A2020A" w:rsidP="00816040">
            <w:pPr>
              <w:rPr>
                <w:color w:val="FF0000"/>
                <w:szCs w:val="24"/>
                <w:lang w:val="en-GB"/>
              </w:rPr>
            </w:pPr>
          </w:p>
        </w:tc>
      </w:tr>
    </w:tbl>
    <w:p w:rsidR="007248AA" w:rsidRDefault="00A2020A" w:rsidP="007248AA">
      <w:pPr>
        <w:rPr>
          <w:szCs w:val="24"/>
          <w:lang w:val="en-GB"/>
        </w:rPr>
      </w:pPr>
      <w:r w:rsidRPr="00567F13">
        <w:rPr>
          <w:szCs w:val="24"/>
          <w:lang w:val="en-GB"/>
        </w:rPr>
        <w:t>Reason for rejection:</w:t>
      </w:r>
    </w:p>
    <w:p w:rsidR="007248AA" w:rsidRPr="00567F13" w:rsidRDefault="007248AA" w:rsidP="007248AA">
      <w:pPr>
        <w:rPr>
          <w:szCs w:val="24"/>
          <w:lang w:val="en-GB"/>
        </w:rPr>
      </w:pPr>
    </w:p>
    <w:p w:rsidR="007248AA" w:rsidRDefault="007248AA" w:rsidP="007248AA">
      <w:pPr>
        <w:pStyle w:val="berschrift2"/>
      </w:pPr>
      <w:r w:rsidRPr="006A3892">
        <w:t>Impact analysis and type of impact:</w:t>
      </w:r>
    </w:p>
    <w:p w:rsidR="00BB1031" w:rsidRPr="00366F82" w:rsidRDefault="00BB1031" w:rsidP="00BB1031">
      <w:pPr>
        <w:rPr>
          <w:szCs w:val="24"/>
          <w:lang w:val="en-GB"/>
        </w:rPr>
      </w:pPr>
      <w:r w:rsidRPr="00366F82">
        <w:rPr>
          <w:szCs w:val="24"/>
          <w:lang w:val="en-GB"/>
        </w:rPr>
        <w:t xml:space="preserve">Following the detailed analysis of the impact of the changes to the existing messages, we </w:t>
      </w:r>
      <w:r>
        <w:rPr>
          <w:szCs w:val="24"/>
          <w:lang w:val="en-GB"/>
        </w:rPr>
        <w:t xml:space="preserve">did not </w:t>
      </w:r>
      <w:r w:rsidRPr="00366F82">
        <w:rPr>
          <w:szCs w:val="24"/>
          <w:lang w:val="en-GB"/>
        </w:rPr>
        <w:t>identif</w:t>
      </w:r>
      <w:r>
        <w:rPr>
          <w:szCs w:val="24"/>
          <w:lang w:val="en-GB"/>
        </w:rPr>
        <w:t>y</w:t>
      </w:r>
      <w:r w:rsidRPr="00366F82">
        <w:rPr>
          <w:szCs w:val="24"/>
          <w:lang w:val="en-GB"/>
        </w:rPr>
        <w:t xml:space="preserve"> further impacted messages. The below list provides the full list of impacted messages:</w:t>
      </w:r>
    </w:p>
    <w:p w:rsidR="00034356" w:rsidRDefault="00034356" w:rsidP="00034356">
      <w:pPr>
        <w:spacing w:before="0"/>
        <w:rPr>
          <w:lang w:val="en-GB"/>
        </w:rPr>
      </w:pPr>
    </w:p>
    <w:p w:rsidR="00034356" w:rsidRDefault="00034356" w:rsidP="00034356">
      <w:pPr>
        <w:spacing w:before="0"/>
        <w:rPr>
          <w:lang w:val="en-GB"/>
        </w:rPr>
      </w:pPr>
      <w:r>
        <w:rPr>
          <w:lang w:val="en-GB"/>
        </w:rPr>
        <w:t>Messages for which the change was requested:</w:t>
      </w:r>
    </w:p>
    <w:p w:rsidR="00034356" w:rsidRPr="00BF7A58" w:rsidRDefault="00034356" w:rsidP="00034356">
      <w:pPr>
        <w:pStyle w:val="MessageSet"/>
        <w:rPr>
          <w:lang w:eastAsia="en-GB"/>
        </w:rPr>
      </w:pPr>
      <w:r>
        <w:rPr>
          <w:lang w:eastAsia="en-GB"/>
        </w:rPr>
        <w:t>Exceptions and Investigations</w:t>
      </w:r>
      <w:r>
        <w:t xml:space="preserve"> message set</w:t>
      </w:r>
    </w:p>
    <w:p w:rsidR="003B46A8" w:rsidRPr="00366F82" w:rsidRDefault="00BB1031" w:rsidP="00034356">
      <w:pPr>
        <w:pStyle w:val="MessageId"/>
        <w:rPr>
          <w:szCs w:val="24"/>
        </w:rPr>
      </w:pPr>
      <w:r>
        <w:t>ResolutionOfInvestigation</w:t>
      </w:r>
      <w:r w:rsidR="003B46A8">
        <w:t>V08 (camt.029.001.08)</w:t>
      </w:r>
    </w:p>
    <w:p w:rsidR="007248AA" w:rsidRPr="003B46A8" w:rsidRDefault="007248AA" w:rsidP="003B46A8">
      <w:pPr>
        <w:spacing w:after="120"/>
        <w:rPr>
          <w:szCs w:val="24"/>
          <w:lang w:val="en-GB"/>
        </w:rPr>
      </w:pPr>
      <w:r w:rsidRPr="003B46A8">
        <w:rPr>
          <w:szCs w:val="24"/>
          <w:lang w:val="en-GB"/>
        </w:rPr>
        <w:t xml:space="preserve">The severity of the impact of the proposed change for the message users should be indicated in the table below (either “no impact”, “conditional’ or “mandatory”).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8">
          <w:tblGrid>
            <w:gridCol w:w="720"/>
            <w:gridCol w:w="1440"/>
            <w:gridCol w:w="4680"/>
          </w:tblGrid>
        </w:tblGridChange>
      </w:tblGrid>
      <w:tr w:rsidR="007248AA" w:rsidRPr="00814A08" w:rsidTr="003B46A8">
        <w:tc>
          <w:tcPr>
            <w:tcW w:w="6840" w:type="dxa"/>
            <w:gridSpan w:val="3"/>
            <w:tcBorders>
              <w:bottom w:val="single" w:sz="4" w:space="0" w:color="auto"/>
            </w:tcBorders>
            <w:vAlign w:val="center"/>
          </w:tcPr>
          <w:p w:rsidR="007248AA" w:rsidRDefault="007248AA" w:rsidP="00F91208">
            <w:pPr>
              <w:widowControl w:val="0"/>
              <w:spacing w:before="0"/>
              <w:rPr>
                <w:lang w:val="en-GB"/>
              </w:rPr>
            </w:pPr>
            <w:r>
              <w:rPr>
                <w:lang w:val="en-GB"/>
              </w:rPr>
              <w:t>Type of impact</w:t>
            </w:r>
          </w:p>
        </w:tc>
      </w:tr>
      <w:tr w:rsidR="007248AA" w:rsidRPr="00814A08" w:rsidTr="003B46A8">
        <w:tc>
          <w:tcPr>
            <w:tcW w:w="720" w:type="dxa"/>
            <w:tcBorders>
              <w:top w:val="single" w:sz="4" w:space="0" w:color="auto"/>
              <w:left w:val="single" w:sz="4" w:space="0" w:color="auto"/>
              <w:bottom w:val="single" w:sz="4" w:space="0" w:color="auto"/>
              <w:right w:val="single" w:sz="4" w:space="0" w:color="auto"/>
            </w:tcBorders>
            <w:vAlign w:val="center"/>
          </w:tcPr>
          <w:p w:rsidR="007248AA" w:rsidRPr="00814A08" w:rsidRDefault="007248AA"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7248AA" w:rsidRDefault="007248AA" w:rsidP="00F91208">
            <w:pPr>
              <w:widowControl w:val="0"/>
              <w:spacing w:before="0"/>
              <w:rPr>
                <w:lang w:val="en-GB"/>
              </w:rPr>
            </w:pPr>
            <w:r>
              <w:rPr>
                <w:lang w:val="en-GB"/>
              </w:rPr>
              <w:t>No impact</w:t>
            </w:r>
          </w:p>
        </w:tc>
        <w:tc>
          <w:tcPr>
            <w:tcW w:w="4680" w:type="dxa"/>
            <w:tcBorders>
              <w:top w:val="single" w:sz="4" w:space="0" w:color="auto"/>
              <w:left w:val="single" w:sz="4" w:space="0" w:color="auto"/>
              <w:bottom w:val="single" w:sz="4" w:space="0" w:color="auto"/>
              <w:right w:val="single" w:sz="4" w:space="0" w:color="auto"/>
            </w:tcBorders>
          </w:tcPr>
          <w:p w:rsidR="007248AA" w:rsidRDefault="007248AA" w:rsidP="00F91208">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7248AA" w:rsidRPr="00814A08" w:rsidTr="003B46A8">
        <w:tc>
          <w:tcPr>
            <w:tcW w:w="720" w:type="dxa"/>
            <w:tcBorders>
              <w:top w:val="single" w:sz="4" w:space="0" w:color="auto"/>
              <w:left w:val="single" w:sz="4" w:space="0" w:color="auto"/>
              <w:bottom w:val="single" w:sz="4" w:space="0" w:color="auto"/>
              <w:right w:val="single" w:sz="4" w:space="0" w:color="auto"/>
            </w:tcBorders>
          </w:tcPr>
          <w:p w:rsidR="007248AA" w:rsidRPr="00BB1031" w:rsidRDefault="00BB1031" w:rsidP="00F91208">
            <w:pPr>
              <w:rPr>
                <w:b/>
                <w:color w:val="FF0000"/>
                <w:lang w:val="en-GB"/>
              </w:rPr>
            </w:pPr>
            <w:r w:rsidRPr="00BB1031">
              <w:rPr>
                <w:b/>
                <w:color w:val="FF0000"/>
                <w:lang w:val="en-GB"/>
              </w:rPr>
              <w:t>X</w:t>
            </w:r>
          </w:p>
        </w:tc>
        <w:tc>
          <w:tcPr>
            <w:tcW w:w="1440" w:type="dxa"/>
            <w:tcBorders>
              <w:top w:val="single" w:sz="4" w:space="0" w:color="auto"/>
              <w:left w:val="single" w:sz="4" w:space="0" w:color="auto"/>
              <w:bottom w:val="single" w:sz="4" w:space="0" w:color="auto"/>
              <w:right w:val="single" w:sz="4" w:space="0" w:color="auto"/>
            </w:tcBorders>
          </w:tcPr>
          <w:p w:rsidR="007248AA" w:rsidRDefault="007248AA" w:rsidP="00F91208">
            <w:pPr>
              <w:rPr>
                <w:lang w:val="en-GB"/>
              </w:rPr>
            </w:pPr>
            <w:r>
              <w:rPr>
                <w:lang w:val="en-GB"/>
              </w:rPr>
              <w:t>Conditional</w:t>
            </w:r>
          </w:p>
        </w:tc>
        <w:tc>
          <w:tcPr>
            <w:tcW w:w="4680" w:type="dxa"/>
            <w:tcBorders>
              <w:top w:val="single" w:sz="4" w:space="0" w:color="auto"/>
              <w:left w:val="single" w:sz="4" w:space="0" w:color="auto"/>
              <w:bottom w:val="single" w:sz="4" w:space="0" w:color="auto"/>
              <w:right w:val="single" w:sz="4" w:space="0" w:color="auto"/>
            </w:tcBorders>
          </w:tcPr>
          <w:p w:rsidR="007248AA" w:rsidRDefault="007248AA" w:rsidP="00F91208">
            <w:pPr>
              <w:rPr>
                <w:lang w:val="en-GB"/>
              </w:rPr>
            </w:pPr>
            <w:r>
              <w:rPr>
                <w:lang w:val="en-GB"/>
              </w:rPr>
              <w:t>The change(s) will impact the schema (at least the version number) and the business applications of certain users but not all, e.g. the addition of an optional component</w:t>
            </w:r>
          </w:p>
        </w:tc>
      </w:tr>
      <w:tr w:rsidR="007248AA" w:rsidRPr="00814A08" w:rsidTr="003B46A8">
        <w:tc>
          <w:tcPr>
            <w:tcW w:w="720" w:type="dxa"/>
            <w:tcBorders>
              <w:top w:val="single" w:sz="4" w:space="0" w:color="auto"/>
              <w:left w:val="single" w:sz="4" w:space="0" w:color="auto"/>
              <w:bottom w:val="single" w:sz="4" w:space="0" w:color="auto"/>
              <w:right w:val="single" w:sz="4" w:space="0" w:color="auto"/>
            </w:tcBorders>
          </w:tcPr>
          <w:p w:rsidR="007248AA" w:rsidRDefault="007248AA" w:rsidP="00F91208">
            <w:pPr>
              <w:rPr>
                <w:lang w:val="en-GB"/>
              </w:rPr>
            </w:pPr>
          </w:p>
        </w:tc>
        <w:tc>
          <w:tcPr>
            <w:tcW w:w="1440" w:type="dxa"/>
            <w:tcBorders>
              <w:top w:val="single" w:sz="4" w:space="0" w:color="auto"/>
              <w:left w:val="single" w:sz="4" w:space="0" w:color="auto"/>
              <w:bottom w:val="single" w:sz="4" w:space="0" w:color="auto"/>
              <w:right w:val="single" w:sz="4" w:space="0" w:color="auto"/>
            </w:tcBorders>
          </w:tcPr>
          <w:p w:rsidR="007248AA" w:rsidRDefault="007248AA" w:rsidP="00F91208">
            <w:pPr>
              <w:rPr>
                <w:lang w:val="en-GB"/>
              </w:rPr>
            </w:pPr>
            <w:r>
              <w:rPr>
                <w:lang w:val="en-GB"/>
              </w:rPr>
              <w:t>Mandatory</w:t>
            </w:r>
          </w:p>
        </w:tc>
        <w:tc>
          <w:tcPr>
            <w:tcW w:w="4680" w:type="dxa"/>
            <w:tcBorders>
              <w:top w:val="single" w:sz="4" w:space="0" w:color="auto"/>
              <w:left w:val="single" w:sz="4" w:space="0" w:color="auto"/>
              <w:bottom w:val="single" w:sz="4" w:space="0" w:color="auto"/>
              <w:right w:val="single" w:sz="4" w:space="0" w:color="auto"/>
            </w:tcBorders>
          </w:tcPr>
          <w:p w:rsidR="007248AA" w:rsidRDefault="007248AA" w:rsidP="00F91208">
            <w:pPr>
              <w:rPr>
                <w:lang w:val="en-GB"/>
              </w:rPr>
            </w:pPr>
            <w:r>
              <w:rPr>
                <w:lang w:val="en-GB"/>
              </w:rPr>
              <w:t>The change(s) will impact the schema and the business applications of all users, e.g. addition of a mandatory component.</w:t>
            </w:r>
          </w:p>
        </w:tc>
      </w:tr>
    </w:tbl>
    <w:p w:rsidR="007248AA" w:rsidRPr="005F05DB" w:rsidRDefault="007248AA" w:rsidP="007248AA">
      <w:pPr>
        <w:pStyle w:val="berschrift2"/>
      </w:pPr>
      <w:r>
        <w:t>Proposed implementation:</w:t>
      </w:r>
    </w:p>
    <w:p w:rsidR="002022B6" w:rsidRDefault="002022B6" w:rsidP="002022B6">
      <w:pPr>
        <w:rPr>
          <w:lang w:val="en-GB"/>
        </w:rPr>
      </w:pPr>
      <w:r>
        <w:rPr>
          <w:lang w:val="en-GB"/>
        </w:rPr>
        <w:t>We support the implementation of the change request, resulting in the following structure:</w:t>
      </w:r>
    </w:p>
    <w:p w:rsidR="002022B6" w:rsidRDefault="00913A7B" w:rsidP="002022B6">
      <w:pPr>
        <w:rPr>
          <w:lang w:val="en-GB"/>
        </w:rPr>
      </w:pPr>
      <w:r>
        <w:rPr>
          <w:noProof/>
        </w:rPr>
        <w:lastRenderedPageBreak/>
        <w:drawing>
          <wp:inline distT="0" distB="0" distL="0" distR="0">
            <wp:extent cx="4810125" cy="2581275"/>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10125" cy="2581275"/>
                    </a:xfrm>
                    <a:prstGeom prst="rect">
                      <a:avLst/>
                    </a:prstGeom>
                    <a:noFill/>
                    <a:ln>
                      <a:noFill/>
                    </a:ln>
                  </pic:spPr>
                </pic:pic>
              </a:graphicData>
            </a:graphic>
          </wp:inline>
        </w:drawing>
      </w:r>
    </w:p>
    <w:p w:rsidR="007248AA" w:rsidRDefault="007248AA" w:rsidP="007248AA">
      <w:pPr>
        <w:pStyle w:val="berschrift2"/>
      </w:pPr>
      <w:r>
        <w:t>Proposed timing:</w:t>
      </w:r>
    </w:p>
    <w:p w:rsidR="007248AA" w:rsidRDefault="007248AA" w:rsidP="007248AA">
      <w:pPr>
        <w:rPr>
          <w:lang w:val="en-GB"/>
        </w:rPr>
      </w:pPr>
      <w:r w:rsidRPr="0005123F">
        <w:rPr>
          <w:lang w:val="en-GB"/>
        </w:rPr>
        <w:t xml:space="preserve">The submitting </w:t>
      </w:r>
      <w:r w:rsidR="000E6DAD">
        <w:rPr>
          <w:lang w:val="en-GB"/>
        </w:rPr>
        <w:t>organisation</w:t>
      </w:r>
      <w:r>
        <w:rPr>
          <w:lang w:val="en-GB"/>
        </w:rPr>
        <w:t xml:space="preserve"> confirms that it can implement the requested changes in the requested timing.</w:t>
      </w:r>
    </w:p>
    <w:p w:rsidR="007248AA" w:rsidRPr="0005123F" w:rsidRDefault="007248AA" w:rsidP="007248A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7248AA" w:rsidRPr="006D7FF8" w:rsidTr="00F91208">
        <w:tc>
          <w:tcPr>
            <w:tcW w:w="1101" w:type="dxa"/>
            <w:tcBorders>
              <w:bottom w:val="single" w:sz="4" w:space="0" w:color="auto"/>
            </w:tcBorders>
          </w:tcPr>
          <w:p w:rsidR="007248AA" w:rsidRPr="006D7FF8" w:rsidRDefault="007248AA" w:rsidP="00F91208">
            <w:pPr>
              <w:rPr>
                <w:szCs w:val="24"/>
                <w:lang w:val="en-GB"/>
              </w:rPr>
            </w:pPr>
            <w:r>
              <w:rPr>
                <w:szCs w:val="24"/>
                <w:lang w:val="en-GB"/>
              </w:rPr>
              <w:t>Timing</w:t>
            </w:r>
          </w:p>
        </w:tc>
        <w:tc>
          <w:tcPr>
            <w:tcW w:w="3543" w:type="dxa"/>
          </w:tcPr>
          <w:p w:rsidR="007248AA" w:rsidRPr="006D7FF8" w:rsidRDefault="007248AA" w:rsidP="00F91208">
            <w:pPr>
              <w:numPr>
                <w:ilvl w:val="0"/>
                <w:numId w:val="5"/>
              </w:numPr>
              <w:jc w:val="both"/>
              <w:rPr>
                <w:szCs w:val="24"/>
                <w:lang w:val="en-GB"/>
              </w:rPr>
            </w:pPr>
            <w:r>
              <w:rPr>
                <w:szCs w:val="24"/>
                <w:lang w:val="en-GB"/>
              </w:rPr>
              <w:t xml:space="preserve">As requested </w:t>
            </w:r>
          </w:p>
        </w:tc>
      </w:tr>
    </w:tbl>
    <w:p w:rsidR="007248AA" w:rsidRPr="00E8579D" w:rsidRDefault="007248AA" w:rsidP="007248AA">
      <w:pPr>
        <w:pStyle w:val="berschrift2"/>
      </w:pPr>
      <w:r w:rsidRPr="006A3892">
        <w:t>Final decision of the SEG(s):</w:t>
      </w:r>
    </w:p>
    <w:p w:rsidR="007248AA" w:rsidRDefault="007248AA" w:rsidP="007248AA">
      <w:pPr>
        <w:rPr>
          <w:szCs w:val="24"/>
          <w:lang w:val="en-GB"/>
        </w:rPr>
      </w:pPr>
      <w:r w:rsidRPr="00C46C5A">
        <w:rPr>
          <w:i/>
          <w:szCs w:val="24"/>
          <w:lang w:val="en-GB"/>
        </w:rPr>
        <w:t>T</w:t>
      </w:r>
      <w:r>
        <w:rPr>
          <w:i/>
          <w:szCs w:val="24"/>
          <w:lang w:val="en-GB"/>
        </w:rPr>
        <w:t xml:space="preserve">his section is not to be taken care of by the submitting </w:t>
      </w:r>
      <w:r w:rsidR="000E6DAD">
        <w:rPr>
          <w:i/>
          <w:szCs w:val="24"/>
          <w:lang w:val="en-GB"/>
        </w:rPr>
        <w:t>organisation</w:t>
      </w:r>
      <w:r>
        <w:rPr>
          <w:i/>
          <w:szCs w:val="24"/>
          <w:lang w:val="en-GB"/>
        </w:rPr>
        <w:t>.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248AA" w:rsidRPr="006D7FF8" w:rsidTr="00F91208">
        <w:tc>
          <w:tcPr>
            <w:tcW w:w="1101" w:type="dxa"/>
          </w:tcPr>
          <w:p w:rsidR="007248AA" w:rsidRPr="006D7FF8" w:rsidRDefault="007248AA" w:rsidP="00F91208">
            <w:pPr>
              <w:rPr>
                <w:szCs w:val="24"/>
                <w:lang w:val="en-GB"/>
              </w:rPr>
            </w:pPr>
            <w:r w:rsidRPr="006D7FF8">
              <w:rPr>
                <w:szCs w:val="24"/>
                <w:lang w:val="en-GB"/>
              </w:rPr>
              <w:t>Approve</w:t>
            </w:r>
          </w:p>
        </w:tc>
        <w:tc>
          <w:tcPr>
            <w:tcW w:w="1559" w:type="dxa"/>
          </w:tcPr>
          <w:p w:rsidR="007248AA" w:rsidRPr="006D7FF8" w:rsidRDefault="007248AA" w:rsidP="00F91208">
            <w:pPr>
              <w:rPr>
                <w:szCs w:val="24"/>
                <w:lang w:val="en-GB"/>
              </w:rPr>
            </w:pPr>
          </w:p>
        </w:tc>
      </w:tr>
    </w:tbl>
    <w:p w:rsidR="007248AA" w:rsidRDefault="007248AA" w:rsidP="007248AA">
      <w:pPr>
        <w:rPr>
          <w:szCs w:val="24"/>
          <w:lang w:val="en-GB"/>
        </w:rPr>
      </w:pPr>
      <w:r>
        <w:rPr>
          <w:szCs w:val="24"/>
          <w:lang w:val="en-GB"/>
        </w:rPr>
        <w:t>Comments:</w:t>
      </w:r>
    </w:p>
    <w:p w:rsidR="007248AA" w:rsidRDefault="007248AA" w:rsidP="007248A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248AA" w:rsidRPr="006D7FF8" w:rsidTr="00F91208">
        <w:tc>
          <w:tcPr>
            <w:tcW w:w="1101" w:type="dxa"/>
          </w:tcPr>
          <w:p w:rsidR="007248AA" w:rsidRPr="006D7FF8" w:rsidRDefault="007248AA" w:rsidP="00F91208">
            <w:pPr>
              <w:rPr>
                <w:szCs w:val="24"/>
                <w:lang w:val="en-GB"/>
              </w:rPr>
            </w:pPr>
            <w:r w:rsidRPr="006D7FF8">
              <w:rPr>
                <w:szCs w:val="24"/>
                <w:lang w:val="en-GB"/>
              </w:rPr>
              <w:t>Reject</w:t>
            </w:r>
          </w:p>
        </w:tc>
        <w:tc>
          <w:tcPr>
            <w:tcW w:w="1559" w:type="dxa"/>
          </w:tcPr>
          <w:p w:rsidR="007248AA" w:rsidRPr="006D7FF8" w:rsidRDefault="007248AA" w:rsidP="00F91208">
            <w:pPr>
              <w:rPr>
                <w:szCs w:val="24"/>
                <w:lang w:val="en-GB"/>
              </w:rPr>
            </w:pPr>
          </w:p>
        </w:tc>
      </w:tr>
    </w:tbl>
    <w:p w:rsidR="007248AA" w:rsidRDefault="007248AA" w:rsidP="007248AA">
      <w:pPr>
        <w:rPr>
          <w:szCs w:val="24"/>
          <w:lang w:val="en-GB"/>
        </w:rPr>
      </w:pPr>
      <w:r>
        <w:rPr>
          <w:szCs w:val="24"/>
          <w:lang w:val="en-GB"/>
        </w:rPr>
        <w:t>Reason for rejection:</w:t>
      </w:r>
    </w:p>
    <w:p w:rsidR="004E1C47" w:rsidRDefault="004E1C47" w:rsidP="00B8336E">
      <w:pPr>
        <w:rPr>
          <w:szCs w:val="24"/>
          <w:lang w:val="en-GB"/>
        </w:rPr>
      </w:pPr>
    </w:p>
    <w:sectPr w:rsidR="004E1C47" w:rsidSect="00AC6F9B">
      <w:headerReference w:type="even" r:id="rId119"/>
      <w:headerReference w:type="default" r:id="rId120"/>
      <w:footerReference w:type="even" r:id="rId121"/>
      <w:footerReference w:type="default" r:id="rId122"/>
      <w:headerReference w:type="first" r:id="rId123"/>
      <w:footerReference w:type="first" r:id="rId124"/>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5ABC" w:rsidRDefault="00815ABC">
      <w:r>
        <w:separator/>
      </w:r>
    </w:p>
  </w:endnote>
  <w:endnote w:type="continuationSeparator" w:id="0">
    <w:p w:rsidR="00815ABC" w:rsidRDefault="00815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797" w:rsidRDefault="007177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70E" w:rsidRPr="00BB1031" w:rsidRDefault="004D570E">
    <w:pPr>
      <w:pStyle w:val="Fuzeile"/>
      <w:rPr>
        <w:rStyle w:val="Seitenzahl"/>
        <w:sz w:val="16"/>
        <w:szCs w:val="16"/>
      </w:rPr>
    </w:pPr>
    <w:r w:rsidRPr="00BB1031">
      <w:rPr>
        <w:sz w:val="16"/>
        <w:szCs w:val="16"/>
      </w:rPr>
      <w:fldChar w:fldCharType="begin"/>
    </w:r>
    <w:r w:rsidRPr="00BB1031">
      <w:rPr>
        <w:sz w:val="16"/>
        <w:szCs w:val="16"/>
      </w:rPr>
      <w:instrText xml:space="preserve"> FILENAME \* MERGEFORMAT </w:instrText>
    </w:r>
    <w:r w:rsidRPr="00BB1031">
      <w:rPr>
        <w:sz w:val="16"/>
        <w:szCs w:val="16"/>
      </w:rPr>
      <w:fldChar w:fldCharType="separate"/>
    </w:r>
    <w:r w:rsidR="00D803DA">
      <w:rPr>
        <w:noProof/>
        <w:sz w:val="16"/>
        <w:szCs w:val="16"/>
      </w:rPr>
      <w:t>ISO20022MCR_Payments_2018_2019_v1_0.doc</w:t>
    </w:r>
    <w:r w:rsidRPr="00BB1031">
      <w:rPr>
        <w:sz w:val="16"/>
        <w:szCs w:val="16"/>
      </w:rPr>
      <w:fldChar w:fldCharType="end"/>
    </w:r>
    <w:r w:rsidRPr="00BB1031">
      <w:rPr>
        <w:sz w:val="16"/>
        <w:szCs w:val="16"/>
      </w:rPr>
      <w:tab/>
      <w:t>Produced by SWIFT</w:t>
    </w:r>
    <w:r w:rsidRPr="00BB1031" w:rsidDel="00CC062F">
      <w:rPr>
        <w:sz w:val="16"/>
        <w:szCs w:val="16"/>
      </w:rPr>
      <w:t xml:space="preserve"> </w:t>
    </w:r>
    <w:r w:rsidRPr="00BB1031">
      <w:rPr>
        <w:sz w:val="16"/>
        <w:szCs w:val="16"/>
      </w:rPr>
      <w:tab/>
      <w:t xml:space="preserve">Page </w:t>
    </w:r>
    <w:r w:rsidRPr="00BB1031">
      <w:rPr>
        <w:rStyle w:val="Seitenzahl"/>
        <w:sz w:val="16"/>
        <w:szCs w:val="16"/>
      </w:rPr>
      <w:fldChar w:fldCharType="begin"/>
    </w:r>
    <w:r w:rsidRPr="00BB1031">
      <w:rPr>
        <w:rStyle w:val="Seitenzahl"/>
        <w:sz w:val="16"/>
        <w:szCs w:val="16"/>
      </w:rPr>
      <w:instrText xml:space="preserve"> PAGE </w:instrText>
    </w:r>
    <w:r w:rsidRPr="00BB1031">
      <w:rPr>
        <w:rStyle w:val="Seitenzahl"/>
        <w:sz w:val="16"/>
        <w:szCs w:val="16"/>
      </w:rPr>
      <w:fldChar w:fldCharType="separate"/>
    </w:r>
    <w:r w:rsidR="00D15896">
      <w:rPr>
        <w:rStyle w:val="Seitenzahl"/>
        <w:noProof/>
        <w:sz w:val="16"/>
        <w:szCs w:val="16"/>
      </w:rPr>
      <w:t>1</w:t>
    </w:r>
    <w:r w:rsidRPr="00BB1031">
      <w:rPr>
        <w:rStyle w:val="Seitenzahl"/>
        <w:sz w:val="16"/>
        <w:szCs w:val="16"/>
      </w:rPr>
      <w:fldChar w:fldCharType="end"/>
    </w:r>
  </w:p>
  <w:p w:rsidR="004D570E" w:rsidRDefault="004D570E">
    <w:pPr>
      <w:pStyle w:val="Fuzeile"/>
      <w:rPr>
        <w:rStyle w:val="Seitenzahl"/>
      </w:rPr>
    </w:pPr>
  </w:p>
  <w:p w:rsidR="004D570E" w:rsidRDefault="004D570E" w:rsidP="000B65C7">
    <w:pPr>
      <w:pStyle w:val="Fuzeile"/>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797" w:rsidRDefault="007177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5ABC" w:rsidRDefault="00815ABC">
      <w:r>
        <w:separator/>
      </w:r>
    </w:p>
  </w:footnote>
  <w:footnote w:type="continuationSeparator" w:id="0">
    <w:p w:rsidR="00815ABC" w:rsidRDefault="00815ABC">
      <w:r>
        <w:continuationSeparator/>
      </w:r>
    </w:p>
  </w:footnote>
  <w:footnote w:id="1">
    <w:p w:rsidR="004D570E" w:rsidRPr="00647CA3" w:rsidRDefault="004D570E" w:rsidP="004E1C47">
      <w:pPr>
        <w:pStyle w:val="Funotentext"/>
      </w:pPr>
      <w:r>
        <w:rPr>
          <w:rStyle w:val="Funotenzeichen"/>
        </w:rPr>
        <w:footnoteRef/>
      </w:r>
      <w:r>
        <w:t xml:space="preserve"> ECB’s Euro Retail Payments Board, see the ERPB statement published in November 2017: (link </w:t>
      </w:r>
      <w:hyperlink r:id="rId1" w:history="1">
        <w:r w:rsidRPr="00D35D98">
          <w:rPr>
            <w:rStyle w:val="Hyperlink"/>
          </w:rPr>
          <w:t>ERPB Statement</w:t>
        </w:r>
      </w:hyperlink>
      <w:r>
        <w:t xml:space="preserve">, page 3) </w:t>
      </w:r>
    </w:p>
  </w:footnote>
  <w:footnote w:id="2">
    <w:p w:rsidR="004D570E" w:rsidRPr="00C328B6" w:rsidRDefault="004D570E" w:rsidP="004E1C47">
      <w:pPr>
        <w:pStyle w:val="Funotentext"/>
        <w:rPr>
          <w:lang w:val="en-GB"/>
        </w:rPr>
      </w:pPr>
      <w:r>
        <w:rPr>
          <w:rStyle w:val="Funotenzeichen"/>
        </w:rPr>
        <w:footnoteRef/>
      </w:r>
      <w:r>
        <w:t xml:space="preserve"> </w:t>
      </w:r>
      <w:hyperlink r:id="rId2" w:history="1">
        <w:r w:rsidRPr="009B5A79">
          <w:rPr>
            <w:rStyle w:val="Hyperlink"/>
          </w:rPr>
          <w:t>Report of the ERPB Working Group on EIPP - November 2017</w:t>
        </w:r>
      </w:hyperlink>
    </w:p>
  </w:footnote>
  <w:footnote w:id="3">
    <w:p w:rsidR="004D570E" w:rsidRPr="00647CA3" w:rsidRDefault="004D570E" w:rsidP="00BD19A6">
      <w:pPr>
        <w:pStyle w:val="Funotentext"/>
      </w:pPr>
      <w:r>
        <w:rPr>
          <w:rStyle w:val="Funotenzeichen"/>
        </w:rPr>
        <w:footnoteRef/>
      </w:r>
      <w:r>
        <w:t xml:space="preserve"> ECB’s Euro Retail Payments Board, see the ERPB statement published in November 2017: (link </w:t>
      </w:r>
      <w:hyperlink r:id="rId3" w:history="1">
        <w:r w:rsidRPr="00D35D98">
          <w:rPr>
            <w:rStyle w:val="Hyperlink"/>
          </w:rPr>
          <w:t>ERPB Statement</w:t>
        </w:r>
      </w:hyperlink>
      <w:r>
        <w:t xml:space="preserve">, page 3) </w:t>
      </w:r>
    </w:p>
  </w:footnote>
  <w:footnote w:id="4">
    <w:p w:rsidR="004D570E" w:rsidRPr="00C328B6" w:rsidRDefault="004D570E" w:rsidP="00BD19A6">
      <w:pPr>
        <w:pStyle w:val="Funotentext"/>
        <w:rPr>
          <w:lang w:val="en-GB"/>
        </w:rPr>
      </w:pPr>
      <w:r>
        <w:rPr>
          <w:rStyle w:val="Funotenzeichen"/>
        </w:rPr>
        <w:footnoteRef/>
      </w:r>
      <w:r>
        <w:t xml:space="preserve"> </w:t>
      </w:r>
      <w:hyperlink r:id="rId4" w:history="1">
        <w:r w:rsidRPr="009B5A79">
          <w:rPr>
            <w:rStyle w:val="Hyperlink"/>
          </w:rPr>
          <w:t>Report of the ERPB Working Group on EIPP - November 2017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797" w:rsidRDefault="007177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797" w:rsidRDefault="0071779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797" w:rsidRDefault="007177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0000000"/>
    <w:lvl w:ilvl="0">
      <w:start w:val="1"/>
      <w:numFmt w:val="bullet"/>
      <w:pStyle w:val="Aufzhlungszeichen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ennumm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26912AC"/>
    <w:multiLevelType w:val="hybridMultilevel"/>
    <w:tmpl w:val="18360D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3EB7DF1"/>
    <w:multiLevelType w:val="hybridMultilevel"/>
    <w:tmpl w:val="B9A8E846"/>
    <w:lvl w:ilvl="0" w:tplc="79A65954">
      <w:start w:val="1"/>
      <w:numFmt w:val="decimal"/>
      <w:lvlText w:val="%1."/>
      <w:lvlJc w:val="left"/>
      <w:pPr>
        <w:tabs>
          <w:tab w:val="num" w:pos="720"/>
        </w:tabs>
        <w:ind w:left="720" w:hanging="360"/>
      </w:pPr>
    </w:lvl>
    <w:lvl w:ilvl="1" w:tplc="80F0DE7A" w:tentative="1">
      <w:start w:val="1"/>
      <w:numFmt w:val="decimal"/>
      <w:lvlText w:val="%2."/>
      <w:lvlJc w:val="left"/>
      <w:pPr>
        <w:tabs>
          <w:tab w:val="num" w:pos="1440"/>
        </w:tabs>
        <w:ind w:left="1440" w:hanging="360"/>
      </w:pPr>
    </w:lvl>
    <w:lvl w:ilvl="2" w:tplc="9872DAAE" w:tentative="1">
      <w:start w:val="1"/>
      <w:numFmt w:val="decimal"/>
      <w:lvlText w:val="%3."/>
      <w:lvlJc w:val="left"/>
      <w:pPr>
        <w:tabs>
          <w:tab w:val="num" w:pos="2160"/>
        </w:tabs>
        <w:ind w:left="2160" w:hanging="360"/>
      </w:pPr>
    </w:lvl>
    <w:lvl w:ilvl="3" w:tplc="EFF42488" w:tentative="1">
      <w:start w:val="1"/>
      <w:numFmt w:val="decimal"/>
      <w:lvlText w:val="%4."/>
      <w:lvlJc w:val="left"/>
      <w:pPr>
        <w:tabs>
          <w:tab w:val="num" w:pos="2880"/>
        </w:tabs>
        <w:ind w:left="2880" w:hanging="360"/>
      </w:pPr>
    </w:lvl>
    <w:lvl w:ilvl="4" w:tplc="E578D5F4" w:tentative="1">
      <w:start w:val="1"/>
      <w:numFmt w:val="decimal"/>
      <w:lvlText w:val="%5."/>
      <w:lvlJc w:val="left"/>
      <w:pPr>
        <w:tabs>
          <w:tab w:val="num" w:pos="3600"/>
        </w:tabs>
        <w:ind w:left="3600" w:hanging="360"/>
      </w:pPr>
    </w:lvl>
    <w:lvl w:ilvl="5" w:tplc="69C65EC0" w:tentative="1">
      <w:start w:val="1"/>
      <w:numFmt w:val="decimal"/>
      <w:lvlText w:val="%6."/>
      <w:lvlJc w:val="left"/>
      <w:pPr>
        <w:tabs>
          <w:tab w:val="num" w:pos="4320"/>
        </w:tabs>
        <w:ind w:left="4320" w:hanging="360"/>
      </w:pPr>
    </w:lvl>
    <w:lvl w:ilvl="6" w:tplc="83D88652" w:tentative="1">
      <w:start w:val="1"/>
      <w:numFmt w:val="decimal"/>
      <w:lvlText w:val="%7."/>
      <w:lvlJc w:val="left"/>
      <w:pPr>
        <w:tabs>
          <w:tab w:val="num" w:pos="5040"/>
        </w:tabs>
        <w:ind w:left="5040" w:hanging="360"/>
      </w:pPr>
    </w:lvl>
    <w:lvl w:ilvl="7" w:tplc="90A0DE98" w:tentative="1">
      <w:start w:val="1"/>
      <w:numFmt w:val="decimal"/>
      <w:lvlText w:val="%8."/>
      <w:lvlJc w:val="left"/>
      <w:pPr>
        <w:tabs>
          <w:tab w:val="num" w:pos="5760"/>
        </w:tabs>
        <w:ind w:left="5760" w:hanging="360"/>
      </w:pPr>
    </w:lvl>
    <w:lvl w:ilvl="8" w:tplc="EEF83ECE" w:tentative="1">
      <w:start w:val="1"/>
      <w:numFmt w:val="decimal"/>
      <w:lvlText w:val="%9."/>
      <w:lvlJc w:val="left"/>
      <w:pPr>
        <w:tabs>
          <w:tab w:val="num" w:pos="6480"/>
        </w:tabs>
        <w:ind w:left="6480" w:hanging="360"/>
      </w:pPr>
    </w:lvl>
  </w:abstractNum>
  <w:abstractNum w:abstractNumId="5" w15:restartNumberingAfterBreak="0">
    <w:nsid w:val="0A55041F"/>
    <w:multiLevelType w:val="hybridMultilevel"/>
    <w:tmpl w:val="96585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B6379"/>
    <w:multiLevelType w:val="hybridMultilevel"/>
    <w:tmpl w:val="D22C999E"/>
    <w:lvl w:ilvl="0" w:tplc="833E7BAC">
      <w:start w:val="1"/>
      <w:numFmt w:val="bullet"/>
      <w:lvlText w:val="-"/>
      <w:lvlJc w:val="left"/>
      <w:pPr>
        <w:tabs>
          <w:tab w:val="num" w:pos="360"/>
        </w:tabs>
        <w:ind w:left="360" w:hanging="360"/>
      </w:pPr>
      <w:rPr>
        <w:rFonts w:ascii="Times New Roman" w:eastAsia="Times New Roman" w:hAnsi="Times New Roman" w:hint="default"/>
        <w:b w:val="0"/>
        <w:i w:val="0"/>
      </w:rPr>
    </w:lvl>
    <w:lvl w:ilvl="1" w:tplc="0809000B">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3A845A4"/>
    <w:multiLevelType w:val="hybridMultilevel"/>
    <w:tmpl w:val="D8166EB0"/>
    <w:lvl w:ilvl="0" w:tplc="D2768C40">
      <w:start w:val="1"/>
      <w:numFmt w:val="bullet"/>
      <w:pStyle w:val="MessageSet"/>
      <w:lvlText w:val=""/>
      <w:lvlJc w:val="left"/>
      <w:pPr>
        <w:ind w:left="720" w:hanging="360"/>
      </w:pPr>
      <w:rPr>
        <w:rFonts w:ascii="Symbol" w:hAnsi="Symbol" w:hint="default"/>
      </w:rPr>
    </w:lvl>
    <w:lvl w:ilvl="1" w:tplc="08090003">
      <w:start w:val="1"/>
      <w:numFmt w:val="bullet"/>
      <w:lvlText w:val="o"/>
      <w:lvlJc w:val="left"/>
      <w:pPr>
        <w:ind w:left="1755" w:hanging="675"/>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F031E1"/>
    <w:multiLevelType w:val="hybridMultilevel"/>
    <w:tmpl w:val="937C9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6436A"/>
    <w:multiLevelType w:val="hybridMultilevel"/>
    <w:tmpl w:val="D6040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21C2F"/>
    <w:multiLevelType w:val="hybridMultilevel"/>
    <w:tmpl w:val="D9A63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B7929"/>
    <w:multiLevelType w:val="hybridMultilevel"/>
    <w:tmpl w:val="87684764"/>
    <w:lvl w:ilvl="0" w:tplc="08090001">
      <w:start w:val="1"/>
      <w:numFmt w:val="bullet"/>
      <w:lvlText w:val=""/>
      <w:lvlJc w:val="left"/>
      <w:pPr>
        <w:ind w:left="720" w:hanging="360"/>
      </w:pPr>
      <w:rPr>
        <w:rFonts w:ascii="Symbol" w:hAnsi="Symbol" w:hint="default"/>
      </w:rPr>
    </w:lvl>
    <w:lvl w:ilvl="1" w:tplc="2AB85A62">
      <w:start w:val="1"/>
      <w:numFmt w:val="bullet"/>
      <w:pStyle w:val="MessageId"/>
      <w:lvlText w:val="o"/>
      <w:lvlJc w:val="left"/>
      <w:pPr>
        <w:ind w:left="1440" w:hanging="360"/>
      </w:pPr>
      <w:rPr>
        <w:rFonts w:ascii="Courier New" w:hAnsi="Courier New" w:cs="Courier New" w:hint="default"/>
      </w:rPr>
    </w:lvl>
    <w:lvl w:ilvl="2" w:tplc="09B0EFA6">
      <w:numFmt w:val="bullet"/>
      <w:lvlText w:val="·"/>
      <w:lvlJc w:val="left"/>
      <w:pPr>
        <w:ind w:left="2160" w:hanging="360"/>
      </w:pPr>
      <w:rPr>
        <w:rFonts w:ascii="Times New Roman" w:eastAsia="Times"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F2952"/>
    <w:multiLevelType w:val="hybridMultilevel"/>
    <w:tmpl w:val="F906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966D90"/>
    <w:multiLevelType w:val="hybridMultilevel"/>
    <w:tmpl w:val="05A25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1007D9"/>
    <w:multiLevelType w:val="hybridMultilevel"/>
    <w:tmpl w:val="EAC077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9C42C5"/>
    <w:multiLevelType w:val="hybridMultilevel"/>
    <w:tmpl w:val="6D8C1CCA"/>
    <w:lvl w:ilvl="0" w:tplc="08090001">
      <w:start w:val="1"/>
      <w:numFmt w:val="bullet"/>
      <w:lvlText w:val=""/>
      <w:lvlJc w:val="left"/>
      <w:pPr>
        <w:tabs>
          <w:tab w:val="num" w:pos="360"/>
        </w:tabs>
        <w:ind w:left="360" w:hanging="360"/>
      </w:pPr>
      <w:rPr>
        <w:rFonts w:ascii="Symbol" w:hAnsi="Symbol"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CF41DC6"/>
    <w:multiLevelType w:val="hybridMultilevel"/>
    <w:tmpl w:val="09708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2C3794"/>
    <w:multiLevelType w:val="hybridMultilevel"/>
    <w:tmpl w:val="A0CC2A02"/>
    <w:lvl w:ilvl="0" w:tplc="169496E4">
      <w:start w:val="1"/>
      <w:numFmt w:val="upperLetter"/>
      <w:pStyle w:val="berschrift2"/>
      <w:lvlText w:val="%1."/>
      <w:lvlJc w:val="left"/>
      <w:pPr>
        <w:tabs>
          <w:tab w:val="num" w:pos="360"/>
        </w:tabs>
        <w:ind w:left="360" w:hanging="360"/>
      </w:pPr>
      <w:rPr>
        <w:rFonts w:hint="default"/>
        <w:b w:val="0"/>
        <w:i w:val="0"/>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8" w15:restartNumberingAfterBreak="0">
    <w:nsid w:val="4A014168"/>
    <w:multiLevelType w:val="hybridMultilevel"/>
    <w:tmpl w:val="CAAA5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A9589D"/>
    <w:multiLevelType w:val="hybridMultilevel"/>
    <w:tmpl w:val="A6AE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D428A0"/>
    <w:multiLevelType w:val="hybridMultilevel"/>
    <w:tmpl w:val="73BEC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542303"/>
    <w:multiLevelType w:val="hybridMultilevel"/>
    <w:tmpl w:val="CCD24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0F7464"/>
    <w:multiLevelType w:val="hybridMultilevel"/>
    <w:tmpl w:val="A96628CC"/>
    <w:lvl w:ilvl="0" w:tplc="990A8880">
      <w:start w:val="9"/>
      <w:numFmt w:val="bullet"/>
      <w:lvlText w:val="-"/>
      <w:lvlJc w:val="left"/>
      <w:pPr>
        <w:ind w:left="360" w:hanging="360"/>
      </w:pPr>
      <w:rPr>
        <w:rFonts w:ascii="Times New Roman" w:eastAsia="Times"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8463B64"/>
    <w:multiLevelType w:val="hybridMultilevel"/>
    <w:tmpl w:val="BDC0D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01642E"/>
    <w:multiLevelType w:val="hybridMultilevel"/>
    <w:tmpl w:val="0B46F0A6"/>
    <w:lvl w:ilvl="0" w:tplc="9C307468">
      <w:numFmt w:val="bullet"/>
      <w:lvlText w:val="-"/>
      <w:lvlJc w:val="left"/>
      <w:pPr>
        <w:ind w:left="360" w:hanging="360"/>
      </w:pPr>
      <w:rPr>
        <w:rFonts w:ascii="Times New Roman" w:eastAsia="Times"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AB445EF"/>
    <w:multiLevelType w:val="hybridMultilevel"/>
    <w:tmpl w:val="B9A8E846"/>
    <w:lvl w:ilvl="0" w:tplc="79A65954">
      <w:start w:val="1"/>
      <w:numFmt w:val="decimal"/>
      <w:lvlText w:val="%1."/>
      <w:lvlJc w:val="left"/>
      <w:pPr>
        <w:tabs>
          <w:tab w:val="num" w:pos="720"/>
        </w:tabs>
        <w:ind w:left="720" w:hanging="360"/>
      </w:pPr>
    </w:lvl>
    <w:lvl w:ilvl="1" w:tplc="80F0DE7A" w:tentative="1">
      <w:start w:val="1"/>
      <w:numFmt w:val="decimal"/>
      <w:lvlText w:val="%2."/>
      <w:lvlJc w:val="left"/>
      <w:pPr>
        <w:tabs>
          <w:tab w:val="num" w:pos="1440"/>
        </w:tabs>
        <w:ind w:left="1440" w:hanging="360"/>
      </w:pPr>
    </w:lvl>
    <w:lvl w:ilvl="2" w:tplc="9872DAAE" w:tentative="1">
      <w:start w:val="1"/>
      <w:numFmt w:val="decimal"/>
      <w:lvlText w:val="%3."/>
      <w:lvlJc w:val="left"/>
      <w:pPr>
        <w:tabs>
          <w:tab w:val="num" w:pos="2160"/>
        </w:tabs>
        <w:ind w:left="2160" w:hanging="360"/>
      </w:pPr>
    </w:lvl>
    <w:lvl w:ilvl="3" w:tplc="EFF42488" w:tentative="1">
      <w:start w:val="1"/>
      <w:numFmt w:val="decimal"/>
      <w:lvlText w:val="%4."/>
      <w:lvlJc w:val="left"/>
      <w:pPr>
        <w:tabs>
          <w:tab w:val="num" w:pos="2880"/>
        </w:tabs>
        <w:ind w:left="2880" w:hanging="360"/>
      </w:pPr>
    </w:lvl>
    <w:lvl w:ilvl="4" w:tplc="E578D5F4" w:tentative="1">
      <w:start w:val="1"/>
      <w:numFmt w:val="decimal"/>
      <w:lvlText w:val="%5."/>
      <w:lvlJc w:val="left"/>
      <w:pPr>
        <w:tabs>
          <w:tab w:val="num" w:pos="3600"/>
        </w:tabs>
        <w:ind w:left="3600" w:hanging="360"/>
      </w:pPr>
    </w:lvl>
    <w:lvl w:ilvl="5" w:tplc="69C65EC0" w:tentative="1">
      <w:start w:val="1"/>
      <w:numFmt w:val="decimal"/>
      <w:lvlText w:val="%6."/>
      <w:lvlJc w:val="left"/>
      <w:pPr>
        <w:tabs>
          <w:tab w:val="num" w:pos="4320"/>
        </w:tabs>
        <w:ind w:left="4320" w:hanging="360"/>
      </w:pPr>
    </w:lvl>
    <w:lvl w:ilvl="6" w:tplc="83D88652" w:tentative="1">
      <w:start w:val="1"/>
      <w:numFmt w:val="decimal"/>
      <w:lvlText w:val="%7."/>
      <w:lvlJc w:val="left"/>
      <w:pPr>
        <w:tabs>
          <w:tab w:val="num" w:pos="5040"/>
        </w:tabs>
        <w:ind w:left="5040" w:hanging="360"/>
      </w:pPr>
    </w:lvl>
    <w:lvl w:ilvl="7" w:tplc="90A0DE98" w:tentative="1">
      <w:start w:val="1"/>
      <w:numFmt w:val="decimal"/>
      <w:lvlText w:val="%8."/>
      <w:lvlJc w:val="left"/>
      <w:pPr>
        <w:tabs>
          <w:tab w:val="num" w:pos="5760"/>
        </w:tabs>
        <w:ind w:left="5760" w:hanging="360"/>
      </w:pPr>
    </w:lvl>
    <w:lvl w:ilvl="8" w:tplc="EEF83ECE" w:tentative="1">
      <w:start w:val="1"/>
      <w:numFmt w:val="decimal"/>
      <w:lvlText w:val="%9."/>
      <w:lvlJc w:val="left"/>
      <w:pPr>
        <w:tabs>
          <w:tab w:val="num" w:pos="6480"/>
        </w:tabs>
        <w:ind w:left="6480" w:hanging="360"/>
      </w:pPr>
    </w:lvl>
  </w:abstractNum>
  <w:abstractNum w:abstractNumId="27" w15:restartNumberingAfterBreak="0">
    <w:nsid w:val="6C4E2FBC"/>
    <w:multiLevelType w:val="hybridMultilevel"/>
    <w:tmpl w:val="55A284BE"/>
    <w:lvl w:ilvl="0" w:tplc="E7F897B4">
      <w:start w:val="1"/>
      <w:numFmt w:val="bullet"/>
      <w:pStyle w:val="Message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D17488D"/>
    <w:multiLevelType w:val="hybridMultilevel"/>
    <w:tmpl w:val="1E20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AC38F4"/>
    <w:multiLevelType w:val="hybridMultilevel"/>
    <w:tmpl w:val="5D4A6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516C16"/>
    <w:multiLevelType w:val="hybridMultilevel"/>
    <w:tmpl w:val="A0545BB6"/>
    <w:lvl w:ilvl="0" w:tplc="F33870E4">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C81C95"/>
    <w:multiLevelType w:val="hybridMultilevel"/>
    <w:tmpl w:val="D7FEE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24"/>
  </w:num>
  <w:num w:numId="5">
    <w:abstractNumId w:val="14"/>
  </w:num>
  <w:num w:numId="6">
    <w:abstractNumId w:val="28"/>
  </w:num>
  <w:num w:numId="7">
    <w:abstractNumId w:val="4"/>
  </w:num>
  <w:num w:numId="8">
    <w:abstractNumId w:val="25"/>
  </w:num>
  <w:num w:numId="9">
    <w:abstractNumId w:val="23"/>
  </w:num>
  <w:num w:numId="10">
    <w:abstractNumId w:val="18"/>
  </w:num>
  <w:num w:numId="11">
    <w:abstractNumId w:val="20"/>
  </w:num>
  <w:num w:numId="12">
    <w:abstractNumId w:val="13"/>
  </w:num>
  <w:num w:numId="13">
    <w:abstractNumId w:val="3"/>
  </w:num>
  <w:num w:numId="14">
    <w:abstractNumId w:val="27"/>
  </w:num>
  <w:num w:numId="15">
    <w:abstractNumId w:val="15"/>
  </w:num>
  <w:num w:numId="16">
    <w:abstractNumId w:val="12"/>
  </w:num>
  <w:num w:numId="17">
    <w:abstractNumId w:val="8"/>
  </w:num>
  <w:num w:numId="18">
    <w:abstractNumId w:val="30"/>
  </w:num>
  <w:num w:numId="19">
    <w:abstractNumId w:val="22"/>
  </w:num>
  <w:num w:numId="20">
    <w:abstractNumId w:val="6"/>
  </w:num>
  <w:num w:numId="21">
    <w:abstractNumId w:val="17"/>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26"/>
  </w:num>
  <w:num w:numId="28">
    <w:abstractNumId w:val="17"/>
    <w:lvlOverride w:ilvl="0">
      <w:startOverride w:val="1"/>
    </w:lvlOverride>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7"/>
  </w:num>
  <w:num w:numId="37">
    <w:abstractNumId w:val="17"/>
    <w:lvlOverride w:ilvl="0">
      <w:startOverride w:val="1"/>
    </w:lvlOverride>
  </w:num>
  <w:num w:numId="38">
    <w:abstractNumId w:val="11"/>
  </w:num>
  <w:num w:numId="39">
    <w:abstractNumId w:val="10"/>
  </w:num>
  <w:num w:numId="40">
    <w:abstractNumId w:val="19"/>
  </w:num>
  <w:num w:numId="41">
    <w:abstractNumId w:val="5"/>
  </w:num>
  <w:num w:numId="42">
    <w:abstractNumId w:val="9"/>
  </w:num>
  <w:num w:numId="43">
    <w:abstractNumId w:val="16"/>
  </w:num>
  <w:num w:numId="44">
    <w:abstractNumId w:val="21"/>
  </w:num>
  <w:num w:numId="45">
    <w:abstractNumId w:val="31"/>
  </w:num>
  <w:num w:numId="46">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de-DE" w:vendorID="64" w:dllVersion="131078"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fr-BE"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26F5"/>
    <w:rsid w:val="000127ED"/>
    <w:rsid w:val="00017ABF"/>
    <w:rsid w:val="00021C86"/>
    <w:rsid w:val="000319CF"/>
    <w:rsid w:val="0003395A"/>
    <w:rsid w:val="00034356"/>
    <w:rsid w:val="00041661"/>
    <w:rsid w:val="000472A4"/>
    <w:rsid w:val="0005123F"/>
    <w:rsid w:val="000558EF"/>
    <w:rsid w:val="00070308"/>
    <w:rsid w:val="00080D3A"/>
    <w:rsid w:val="000823AA"/>
    <w:rsid w:val="00082743"/>
    <w:rsid w:val="000837C7"/>
    <w:rsid w:val="00083C96"/>
    <w:rsid w:val="000924B6"/>
    <w:rsid w:val="00092B8E"/>
    <w:rsid w:val="000A20E4"/>
    <w:rsid w:val="000B65C7"/>
    <w:rsid w:val="000C015D"/>
    <w:rsid w:val="000D0831"/>
    <w:rsid w:val="000D1509"/>
    <w:rsid w:val="000D68A5"/>
    <w:rsid w:val="000E2471"/>
    <w:rsid w:val="000E6DAD"/>
    <w:rsid w:val="000F3C8B"/>
    <w:rsid w:val="000F43E3"/>
    <w:rsid w:val="000F689D"/>
    <w:rsid w:val="001007BF"/>
    <w:rsid w:val="00101212"/>
    <w:rsid w:val="001156BC"/>
    <w:rsid w:val="00116557"/>
    <w:rsid w:val="00120D54"/>
    <w:rsid w:val="00122E90"/>
    <w:rsid w:val="0014379C"/>
    <w:rsid w:val="00152807"/>
    <w:rsid w:val="00153ED1"/>
    <w:rsid w:val="00154A45"/>
    <w:rsid w:val="00164B35"/>
    <w:rsid w:val="001711D3"/>
    <w:rsid w:val="00176660"/>
    <w:rsid w:val="00185453"/>
    <w:rsid w:val="001D0D1B"/>
    <w:rsid w:val="001D176B"/>
    <w:rsid w:val="001D20B3"/>
    <w:rsid w:val="001E287E"/>
    <w:rsid w:val="001E2B1C"/>
    <w:rsid w:val="001E3BCF"/>
    <w:rsid w:val="001F0849"/>
    <w:rsid w:val="001F1EC0"/>
    <w:rsid w:val="001F5142"/>
    <w:rsid w:val="001F5E40"/>
    <w:rsid w:val="002022B6"/>
    <w:rsid w:val="002040AB"/>
    <w:rsid w:val="00217122"/>
    <w:rsid w:val="00225243"/>
    <w:rsid w:val="00225AA9"/>
    <w:rsid w:val="00230574"/>
    <w:rsid w:val="0024467D"/>
    <w:rsid w:val="002472D9"/>
    <w:rsid w:val="002509A2"/>
    <w:rsid w:val="002711E6"/>
    <w:rsid w:val="002904C8"/>
    <w:rsid w:val="002A175F"/>
    <w:rsid w:val="002B7447"/>
    <w:rsid w:val="002C40AA"/>
    <w:rsid w:val="002D549A"/>
    <w:rsid w:val="002F165A"/>
    <w:rsid w:val="002F2BBE"/>
    <w:rsid w:val="002F423E"/>
    <w:rsid w:val="003006F2"/>
    <w:rsid w:val="0030261D"/>
    <w:rsid w:val="00303E94"/>
    <w:rsid w:val="00304151"/>
    <w:rsid w:val="003145B1"/>
    <w:rsid w:val="00316F04"/>
    <w:rsid w:val="00320A89"/>
    <w:rsid w:val="0032312D"/>
    <w:rsid w:val="00323D92"/>
    <w:rsid w:val="00324C6F"/>
    <w:rsid w:val="00336209"/>
    <w:rsid w:val="00336ED6"/>
    <w:rsid w:val="003449BF"/>
    <w:rsid w:val="0035042B"/>
    <w:rsid w:val="00356216"/>
    <w:rsid w:val="00360300"/>
    <w:rsid w:val="003647C9"/>
    <w:rsid w:val="003705A8"/>
    <w:rsid w:val="00380928"/>
    <w:rsid w:val="00386B78"/>
    <w:rsid w:val="00386D4E"/>
    <w:rsid w:val="003871D4"/>
    <w:rsid w:val="00393452"/>
    <w:rsid w:val="003A3CBC"/>
    <w:rsid w:val="003A3D7D"/>
    <w:rsid w:val="003B46A8"/>
    <w:rsid w:val="003C0213"/>
    <w:rsid w:val="003C0267"/>
    <w:rsid w:val="003C3840"/>
    <w:rsid w:val="003D0282"/>
    <w:rsid w:val="003D56E3"/>
    <w:rsid w:val="003E2B7F"/>
    <w:rsid w:val="003E59BF"/>
    <w:rsid w:val="003E67E5"/>
    <w:rsid w:val="003F1457"/>
    <w:rsid w:val="003F547E"/>
    <w:rsid w:val="003F57CE"/>
    <w:rsid w:val="003F6B05"/>
    <w:rsid w:val="00401998"/>
    <w:rsid w:val="004220C2"/>
    <w:rsid w:val="004242A1"/>
    <w:rsid w:val="00427966"/>
    <w:rsid w:val="004329EB"/>
    <w:rsid w:val="00437785"/>
    <w:rsid w:val="00446B25"/>
    <w:rsid w:val="004475F9"/>
    <w:rsid w:val="00451986"/>
    <w:rsid w:val="00452C04"/>
    <w:rsid w:val="00454A91"/>
    <w:rsid w:val="00462051"/>
    <w:rsid w:val="00465900"/>
    <w:rsid w:val="00467C82"/>
    <w:rsid w:val="00475EAA"/>
    <w:rsid w:val="00493D5F"/>
    <w:rsid w:val="004A65DE"/>
    <w:rsid w:val="004A7EE0"/>
    <w:rsid w:val="004B51AB"/>
    <w:rsid w:val="004B5A22"/>
    <w:rsid w:val="004B64AC"/>
    <w:rsid w:val="004C063D"/>
    <w:rsid w:val="004D570E"/>
    <w:rsid w:val="004D6740"/>
    <w:rsid w:val="004E1C47"/>
    <w:rsid w:val="004E1F21"/>
    <w:rsid w:val="004F0578"/>
    <w:rsid w:val="004F0BAA"/>
    <w:rsid w:val="004F61D5"/>
    <w:rsid w:val="004F7365"/>
    <w:rsid w:val="0050171A"/>
    <w:rsid w:val="005246BE"/>
    <w:rsid w:val="00563FFF"/>
    <w:rsid w:val="005677B8"/>
    <w:rsid w:val="00577BCC"/>
    <w:rsid w:val="005810CA"/>
    <w:rsid w:val="00581FF8"/>
    <w:rsid w:val="00591962"/>
    <w:rsid w:val="0059290C"/>
    <w:rsid w:val="005960E2"/>
    <w:rsid w:val="00596453"/>
    <w:rsid w:val="005A7F37"/>
    <w:rsid w:val="005B56F2"/>
    <w:rsid w:val="005B602E"/>
    <w:rsid w:val="005C4C5F"/>
    <w:rsid w:val="005D06FE"/>
    <w:rsid w:val="005E1210"/>
    <w:rsid w:val="005E2379"/>
    <w:rsid w:val="005E3285"/>
    <w:rsid w:val="005E3784"/>
    <w:rsid w:val="005E46E4"/>
    <w:rsid w:val="005F05DB"/>
    <w:rsid w:val="005F3BA6"/>
    <w:rsid w:val="005F5BC6"/>
    <w:rsid w:val="006043A9"/>
    <w:rsid w:val="00610B1B"/>
    <w:rsid w:val="00610F9A"/>
    <w:rsid w:val="00612A20"/>
    <w:rsid w:val="006270C6"/>
    <w:rsid w:val="00631A43"/>
    <w:rsid w:val="006419B0"/>
    <w:rsid w:val="00656CE3"/>
    <w:rsid w:val="00657D56"/>
    <w:rsid w:val="006631EA"/>
    <w:rsid w:val="006643DC"/>
    <w:rsid w:val="006726BB"/>
    <w:rsid w:val="00680966"/>
    <w:rsid w:val="00683A04"/>
    <w:rsid w:val="0068453C"/>
    <w:rsid w:val="006A04FC"/>
    <w:rsid w:val="006A3892"/>
    <w:rsid w:val="006A79CE"/>
    <w:rsid w:val="006A7B96"/>
    <w:rsid w:val="006B20DC"/>
    <w:rsid w:val="006B5B0B"/>
    <w:rsid w:val="006C192F"/>
    <w:rsid w:val="006D7FF8"/>
    <w:rsid w:val="006E0715"/>
    <w:rsid w:val="006E1E56"/>
    <w:rsid w:val="006E53AA"/>
    <w:rsid w:val="006E76DD"/>
    <w:rsid w:val="00700FE3"/>
    <w:rsid w:val="007015F1"/>
    <w:rsid w:val="0070242D"/>
    <w:rsid w:val="00717797"/>
    <w:rsid w:val="00723DE0"/>
    <w:rsid w:val="007248AA"/>
    <w:rsid w:val="00732595"/>
    <w:rsid w:val="00743342"/>
    <w:rsid w:val="0074349F"/>
    <w:rsid w:val="0075466C"/>
    <w:rsid w:val="00757B9D"/>
    <w:rsid w:val="00766D7B"/>
    <w:rsid w:val="00774921"/>
    <w:rsid w:val="007828B0"/>
    <w:rsid w:val="00783891"/>
    <w:rsid w:val="00783D0B"/>
    <w:rsid w:val="007A1592"/>
    <w:rsid w:val="007B66FF"/>
    <w:rsid w:val="007C5661"/>
    <w:rsid w:val="007C7CD2"/>
    <w:rsid w:val="007D69B5"/>
    <w:rsid w:val="007D6A9F"/>
    <w:rsid w:val="007E64D9"/>
    <w:rsid w:val="007F3AED"/>
    <w:rsid w:val="007F6A8C"/>
    <w:rsid w:val="00812324"/>
    <w:rsid w:val="00814A08"/>
    <w:rsid w:val="00815ABC"/>
    <w:rsid w:val="00816040"/>
    <w:rsid w:val="008270CD"/>
    <w:rsid w:val="008270DF"/>
    <w:rsid w:val="00834F3B"/>
    <w:rsid w:val="00842192"/>
    <w:rsid w:val="0084244C"/>
    <w:rsid w:val="00843FE8"/>
    <w:rsid w:val="008459E0"/>
    <w:rsid w:val="00861DA2"/>
    <w:rsid w:val="008656A6"/>
    <w:rsid w:val="00865C2F"/>
    <w:rsid w:val="00874E2C"/>
    <w:rsid w:val="00875210"/>
    <w:rsid w:val="008869D6"/>
    <w:rsid w:val="008A7F65"/>
    <w:rsid w:val="008C4E70"/>
    <w:rsid w:val="008D5F94"/>
    <w:rsid w:val="008F2686"/>
    <w:rsid w:val="009000A1"/>
    <w:rsid w:val="00905275"/>
    <w:rsid w:val="00906C6A"/>
    <w:rsid w:val="00913A7B"/>
    <w:rsid w:val="00914273"/>
    <w:rsid w:val="0092523D"/>
    <w:rsid w:val="009279BF"/>
    <w:rsid w:val="00937D26"/>
    <w:rsid w:val="00946B10"/>
    <w:rsid w:val="00951556"/>
    <w:rsid w:val="00951C86"/>
    <w:rsid w:val="00956D7A"/>
    <w:rsid w:val="00962B12"/>
    <w:rsid w:val="00990A03"/>
    <w:rsid w:val="009A4742"/>
    <w:rsid w:val="009C0DEE"/>
    <w:rsid w:val="009C1445"/>
    <w:rsid w:val="009C32B1"/>
    <w:rsid w:val="009D129E"/>
    <w:rsid w:val="009D16EF"/>
    <w:rsid w:val="009E4F06"/>
    <w:rsid w:val="009F03FF"/>
    <w:rsid w:val="009F1A9E"/>
    <w:rsid w:val="00A13125"/>
    <w:rsid w:val="00A2020A"/>
    <w:rsid w:val="00A21B8D"/>
    <w:rsid w:val="00A25B84"/>
    <w:rsid w:val="00A3510E"/>
    <w:rsid w:val="00A377E7"/>
    <w:rsid w:val="00A40FA6"/>
    <w:rsid w:val="00A43284"/>
    <w:rsid w:val="00A46877"/>
    <w:rsid w:val="00A47C6F"/>
    <w:rsid w:val="00A5492F"/>
    <w:rsid w:val="00A6012C"/>
    <w:rsid w:val="00A60DC3"/>
    <w:rsid w:val="00A70942"/>
    <w:rsid w:val="00A875A9"/>
    <w:rsid w:val="00A90F92"/>
    <w:rsid w:val="00A91F56"/>
    <w:rsid w:val="00AA5731"/>
    <w:rsid w:val="00AA72F1"/>
    <w:rsid w:val="00AC363E"/>
    <w:rsid w:val="00AC6F9B"/>
    <w:rsid w:val="00AD3B56"/>
    <w:rsid w:val="00AD65BC"/>
    <w:rsid w:val="00AE0A90"/>
    <w:rsid w:val="00AE22F7"/>
    <w:rsid w:val="00AE7DD0"/>
    <w:rsid w:val="00AF09E1"/>
    <w:rsid w:val="00AF2EBF"/>
    <w:rsid w:val="00B06CA8"/>
    <w:rsid w:val="00B21761"/>
    <w:rsid w:val="00B24C0C"/>
    <w:rsid w:val="00B252DB"/>
    <w:rsid w:val="00B303DD"/>
    <w:rsid w:val="00B357BD"/>
    <w:rsid w:val="00B44DEE"/>
    <w:rsid w:val="00B45490"/>
    <w:rsid w:val="00B51555"/>
    <w:rsid w:val="00B5520C"/>
    <w:rsid w:val="00B60268"/>
    <w:rsid w:val="00B63962"/>
    <w:rsid w:val="00B66F31"/>
    <w:rsid w:val="00B70B84"/>
    <w:rsid w:val="00B774C5"/>
    <w:rsid w:val="00B81FFA"/>
    <w:rsid w:val="00B8336E"/>
    <w:rsid w:val="00B865DB"/>
    <w:rsid w:val="00B921E0"/>
    <w:rsid w:val="00B93049"/>
    <w:rsid w:val="00BA1600"/>
    <w:rsid w:val="00BA4C70"/>
    <w:rsid w:val="00BA611B"/>
    <w:rsid w:val="00BB013E"/>
    <w:rsid w:val="00BB1031"/>
    <w:rsid w:val="00BB7F97"/>
    <w:rsid w:val="00BC19B3"/>
    <w:rsid w:val="00BC4D68"/>
    <w:rsid w:val="00BD19A6"/>
    <w:rsid w:val="00BD6786"/>
    <w:rsid w:val="00BE056F"/>
    <w:rsid w:val="00BF7A58"/>
    <w:rsid w:val="00C05A04"/>
    <w:rsid w:val="00C06496"/>
    <w:rsid w:val="00C122AE"/>
    <w:rsid w:val="00C14732"/>
    <w:rsid w:val="00C163A6"/>
    <w:rsid w:val="00C17665"/>
    <w:rsid w:val="00C17A0B"/>
    <w:rsid w:val="00C2360C"/>
    <w:rsid w:val="00C32DF8"/>
    <w:rsid w:val="00C34502"/>
    <w:rsid w:val="00C46C5A"/>
    <w:rsid w:val="00C6434F"/>
    <w:rsid w:val="00C656B1"/>
    <w:rsid w:val="00C77093"/>
    <w:rsid w:val="00CB3E95"/>
    <w:rsid w:val="00CB7C2C"/>
    <w:rsid w:val="00CC062F"/>
    <w:rsid w:val="00CC1516"/>
    <w:rsid w:val="00CC5B94"/>
    <w:rsid w:val="00CD0745"/>
    <w:rsid w:val="00CD0E0D"/>
    <w:rsid w:val="00CD3C90"/>
    <w:rsid w:val="00CF3495"/>
    <w:rsid w:val="00D00B54"/>
    <w:rsid w:val="00D0190A"/>
    <w:rsid w:val="00D01E7A"/>
    <w:rsid w:val="00D03BC9"/>
    <w:rsid w:val="00D052C8"/>
    <w:rsid w:val="00D05B91"/>
    <w:rsid w:val="00D062CF"/>
    <w:rsid w:val="00D123C1"/>
    <w:rsid w:val="00D15896"/>
    <w:rsid w:val="00D234FD"/>
    <w:rsid w:val="00D25172"/>
    <w:rsid w:val="00D35564"/>
    <w:rsid w:val="00D51B61"/>
    <w:rsid w:val="00D56571"/>
    <w:rsid w:val="00D56E38"/>
    <w:rsid w:val="00D67DE0"/>
    <w:rsid w:val="00D74F66"/>
    <w:rsid w:val="00D76AEE"/>
    <w:rsid w:val="00D803DA"/>
    <w:rsid w:val="00D85481"/>
    <w:rsid w:val="00D9338F"/>
    <w:rsid w:val="00D9582C"/>
    <w:rsid w:val="00DA043A"/>
    <w:rsid w:val="00DA116C"/>
    <w:rsid w:val="00DA22C9"/>
    <w:rsid w:val="00DA49DE"/>
    <w:rsid w:val="00DA4FC4"/>
    <w:rsid w:val="00DB419A"/>
    <w:rsid w:val="00DC195F"/>
    <w:rsid w:val="00DC51ED"/>
    <w:rsid w:val="00DC68D5"/>
    <w:rsid w:val="00DD256E"/>
    <w:rsid w:val="00DD37B4"/>
    <w:rsid w:val="00E11D29"/>
    <w:rsid w:val="00E1588B"/>
    <w:rsid w:val="00E5111B"/>
    <w:rsid w:val="00E64CF4"/>
    <w:rsid w:val="00E7537D"/>
    <w:rsid w:val="00E76E17"/>
    <w:rsid w:val="00E845AB"/>
    <w:rsid w:val="00E8579D"/>
    <w:rsid w:val="00E91778"/>
    <w:rsid w:val="00EA0E35"/>
    <w:rsid w:val="00EA1D1D"/>
    <w:rsid w:val="00EA246B"/>
    <w:rsid w:val="00EA3454"/>
    <w:rsid w:val="00EB2786"/>
    <w:rsid w:val="00EC78B2"/>
    <w:rsid w:val="00ED0B2E"/>
    <w:rsid w:val="00ED1FC8"/>
    <w:rsid w:val="00ED43BB"/>
    <w:rsid w:val="00ED6247"/>
    <w:rsid w:val="00EF1E93"/>
    <w:rsid w:val="00EF3F75"/>
    <w:rsid w:val="00EF6661"/>
    <w:rsid w:val="00F00239"/>
    <w:rsid w:val="00F25441"/>
    <w:rsid w:val="00F31C7E"/>
    <w:rsid w:val="00F31EA2"/>
    <w:rsid w:val="00F33643"/>
    <w:rsid w:val="00F44E02"/>
    <w:rsid w:val="00F470D6"/>
    <w:rsid w:val="00F56866"/>
    <w:rsid w:val="00F62A6F"/>
    <w:rsid w:val="00F6410E"/>
    <w:rsid w:val="00F74EB6"/>
    <w:rsid w:val="00F85527"/>
    <w:rsid w:val="00F91208"/>
    <w:rsid w:val="00F91D83"/>
    <w:rsid w:val="00F91F93"/>
    <w:rsid w:val="00F93A64"/>
    <w:rsid w:val="00F94A2A"/>
    <w:rsid w:val="00FA112C"/>
    <w:rsid w:val="00FB56E2"/>
    <w:rsid w:val="00FC5011"/>
    <w:rsid w:val="00FD0B96"/>
    <w:rsid w:val="00FD0DA8"/>
    <w:rsid w:val="00FD2BEC"/>
    <w:rsid w:val="00FD5197"/>
    <w:rsid w:val="00FD54A5"/>
    <w:rsid w:val="00FD58BE"/>
    <w:rsid w:val="00FE4524"/>
    <w:rsid w:val="00FE6405"/>
    <w:rsid w:val="00FF276B"/>
    <w:rsid w:val="00FF77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5A3CBBF-211F-4591-806B-7EB6AC7D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774C5"/>
    <w:pPr>
      <w:spacing w:before="140"/>
    </w:pPr>
    <w:rPr>
      <w:rFonts w:ascii="Times New Roman" w:hAnsi="Times New Roman"/>
      <w:sz w:val="24"/>
      <w:lang w:val="en-US" w:eastAsia="en-US"/>
    </w:rPr>
  </w:style>
  <w:style w:type="paragraph" w:styleId="berschrift1">
    <w:name w:val="heading 1"/>
    <w:next w:val="Standard"/>
    <w:qFormat/>
    <w:pPr>
      <w:keepNext/>
      <w:spacing w:before="300" w:after="60"/>
      <w:ind w:left="450" w:hanging="450"/>
      <w:outlineLvl w:val="0"/>
    </w:pPr>
    <w:rPr>
      <w:rFonts w:ascii="Arial" w:hAnsi="Arial"/>
      <w:b/>
      <w:noProof/>
      <w:kern w:val="28"/>
      <w:sz w:val="28"/>
      <w:lang w:val="en-US" w:eastAsia="en-US"/>
    </w:rPr>
  </w:style>
  <w:style w:type="paragraph" w:styleId="berschrift2">
    <w:name w:val="heading 2"/>
    <w:next w:val="Standard"/>
    <w:qFormat/>
    <w:rsid w:val="00E76E17"/>
    <w:pPr>
      <w:keepNext/>
      <w:numPr>
        <w:numId w:val="21"/>
      </w:numPr>
      <w:tabs>
        <w:tab w:val="left" w:pos="567"/>
      </w:tabs>
      <w:spacing w:before="300" w:after="60"/>
      <w:ind w:left="0" w:firstLine="0"/>
      <w:outlineLvl w:val="1"/>
    </w:pPr>
    <w:rPr>
      <w:rFonts w:ascii="Times New Roman" w:hAnsi="Times New Roman"/>
      <w:b/>
      <w:noProof/>
      <w:sz w:val="24"/>
      <w:szCs w:val="24"/>
      <w:lang w:val="en-GB" w:eastAsia="en-US"/>
    </w:rPr>
  </w:style>
  <w:style w:type="paragraph" w:styleId="berschrift3">
    <w:name w:val="heading 3"/>
    <w:next w:val="Standard"/>
    <w:qFormat/>
    <w:pPr>
      <w:keepNext/>
      <w:spacing w:before="240" w:after="60"/>
      <w:ind w:left="720" w:hanging="720"/>
      <w:outlineLvl w:val="2"/>
    </w:pPr>
    <w:rPr>
      <w:rFonts w:ascii="Arial" w:hAnsi="Arial"/>
      <w:b/>
      <w:noProof/>
      <w:sz w:val="24"/>
      <w:lang w:val="en-US" w:eastAsia="en-US"/>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link w:val="KopfzeileZchn"/>
    <w:uiPriority w:val="99"/>
    <w:pPr>
      <w:tabs>
        <w:tab w:val="center" w:pos="4320"/>
        <w:tab w:val="right" w:pos="8640"/>
      </w:tabs>
    </w:pPr>
  </w:style>
  <w:style w:type="paragraph" w:styleId="Aufzhlungszeichen">
    <w:name w:val="List Bullet"/>
    <w:pPr>
      <w:numPr>
        <w:numId w:val="1"/>
      </w:numPr>
      <w:spacing w:before="60" w:after="20"/>
    </w:pPr>
    <w:rPr>
      <w:rFonts w:ascii="Times New Roman" w:hAnsi="Times New Roman"/>
      <w:noProof/>
      <w:sz w:val="24"/>
      <w:lang w:val="en-US" w:eastAsia="en-US"/>
    </w:rPr>
  </w:style>
  <w:style w:type="paragraph" w:styleId="Aufzhlungszeichen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ennummer">
    <w:name w:val="List Number"/>
    <w:pPr>
      <w:numPr>
        <w:numId w:val="3"/>
      </w:numPr>
      <w:spacing w:before="60" w:after="20"/>
    </w:pPr>
    <w:rPr>
      <w:rFonts w:ascii="Times New Roman" w:hAnsi="Times New Roman"/>
      <w:noProof/>
      <w:sz w:val="24"/>
      <w:lang w:val="en-US" w:eastAsia="en-US"/>
    </w:rPr>
  </w:style>
  <w:style w:type="paragraph" w:styleId="Fuzeile">
    <w:name w:val="footer"/>
    <w:basedOn w:val="Standard"/>
    <w:pPr>
      <w:pBdr>
        <w:top w:val="single" w:sz="2" w:space="1" w:color="auto"/>
      </w:pBdr>
      <w:tabs>
        <w:tab w:val="left" w:pos="3600"/>
        <w:tab w:val="right" w:pos="8640"/>
      </w:tabs>
      <w:spacing w:before="200"/>
    </w:pPr>
    <w:rPr>
      <w:rFonts w:eastAsia="Times New Roman"/>
      <w:sz w:val="20"/>
    </w:rPr>
  </w:style>
  <w:style w:type="character" w:styleId="Seitenzahl">
    <w:name w:val="page number"/>
    <w:basedOn w:val="Absatz-Standardschriftart"/>
  </w:style>
  <w:style w:type="character" w:styleId="Kommentarzeichen">
    <w:name w:val="annotation reference"/>
    <w:semiHidden/>
    <w:rsid w:val="007D69B5"/>
    <w:rPr>
      <w:sz w:val="16"/>
      <w:szCs w:val="16"/>
    </w:rPr>
  </w:style>
  <w:style w:type="paragraph" w:customStyle="1" w:styleId="Documenttitle">
    <w:name w:val="Document title"/>
    <w:basedOn w:val="Standard"/>
    <w:pPr>
      <w:spacing w:after="280"/>
      <w:jc w:val="center"/>
    </w:pPr>
    <w:rPr>
      <w:rFonts w:ascii="Arial" w:hAnsi="Arial"/>
      <w:b/>
      <w:sz w:val="32"/>
    </w:rPr>
  </w:style>
  <w:style w:type="paragraph" w:styleId="Kommentartext">
    <w:name w:val="annotation text"/>
    <w:basedOn w:val="Standard"/>
    <w:semiHidden/>
    <w:rsid w:val="007D69B5"/>
    <w:rPr>
      <w:sz w:val="20"/>
    </w:rPr>
  </w:style>
  <w:style w:type="paragraph" w:styleId="Kommentarthema">
    <w:name w:val="annotation subject"/>
    <w:basedOn w:val="Kommentartext"/>
    <w:next w:val="Kommentartext"/>
    <w:semiHidden/>
    <w:rsid w:val="007D69B5"/>
    <w:rPr>
      <w:b/>
      <w:bCs/>
    </w:rPr>
  </w:style>
  <w:style w:type="paragraph" w:styleId="Sprechblasentext">
    <w:name w:val="Balloon Text"/>
    <w:basedOn w:val="Standard"/>
    <w:semiHidden/>
    <w:rsid w:val="007D69B5"/>
    <w:rPr>
      <w:rFonts w:ascii="Tahoma" w:hAnsi="Tahoma" w:cs="Tahoma"/>
      <w:sz w:val="16"/>
      <w:szCs w:val="16"/>
    </w:rPr>
  </w:style>
  <w:style w:type="character" w:styleId="Hyperlink">
    <w:name w:val="Hyperlink"/>
    <w:rsid w:val="00DD37B4"/>
    <w:rPr>
      <w:color w:val="0000FF"/>
      <w:u w:val="single"/>
    </w:rPr>
  </w:style>
  <w:style w:type="table" w:styleId="Tabellenraster">
    <w:name w:val="Table Grid"/>
    <w:basedOn w:val="NormaleTabelle"/>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rsid w:val="00B06CA8"/>
  </w:style>
  <w:style w:type="paragraph" w:customStyle="1" w:styleId="Default">
    <w:name w:val="Default"/>
    <w:rsid w:val="004E1C47"/>
    <w:pPr>
      <w:autoSpaceDE w:val="0"/>
      <w:autoSpaceDN w:val="0"/>
      <w:adjustRightInd w:val="0"/>
    </w:pPr>
    <w:rPr>
      <w:rFonts w:ascii="Arial" w:hAnsi="Arial" w:cs="Arial"/>
      <w:color w:val="000000"/>
      <w:sz w:val="24"/>
      <w:szCs w:val="24"/>
      <w:lang w:val="en-GB" w:eastAsia="en-GB"/>
    </w:rPr>
  </w:style>
  <w:style w:type="paragraph" w:styleId="Listenabsatz">
    <w:name w:val="List Paragraph"/>
    <w:basedOn w:val="Standard"/>
    <w:uiPriority w:val="34"/>
    <w:qFormat/>
    <w:rsid w:val="004E1C47"/>
    <w:pPr>
      <w:spacing w:before="80"/>
      <w:ind w:left="720"/>
      <w:contextualSpacing/>
    </w:pPr>
    <w:rPr>
      <w:rFonts w:ascii="Arial" w:hAnsi="Arial"/>
      <w:sz w:val="20"/>
      <w:lang w:val="en-GB"/>
    </w:rPr>
  </w:style>
  <w:style w:type="paragraph" w:styleId="Funotentext">
    <w:name w:val="footnote text"/>
    <w:basedOn w:val="Standard"/>
    <w:link w:val="FunotentextZchn"/>
    <w:rsid w:val="004E1C47"/>
    <w:rPr>
      <w:sz w:val="20"/>
    </w:rPr>
  </w:style>
  <w:style w:type="character" w:customStyle="1" w:styleId="FunotentextZchn">
    <w:name w:val="Fußnotentext Zchn"/>
    <w:link w:val="Funotentext"/>
    <w:rsid w:val="004E1C47"/>
    <w:rPr>
      <w:rFonts w:ascii="Times New Roman" w:hAnsi="Times New Roman"/>
      <w:lang w:val="en-US" w:eastAsia="en-US"/>
    </w:rPr>
  </w:style>
  <w:style w:type="character" w:styleId="Funotenzeichen">
    <w:name w:val="footnote reference"/>
    <w:rsid w:val="004E1C47"/>
    <w:rPr>
      <w:vertAlign w:val="superscript"/>
    </w:rPr>
  </w:style>
  <w:style w:type="character" w:customStyle="1" w:styleId="KopfzeileZchn">
    <w:name w:val="Kopfzeile Zchn"/>
    <w:link w:val="Kopfzeile"/>
    <w:uiPriority w:val="99"/>
    <w:rsid w:val="006419B0"/>
    <w:rPr>
      <w:rFonts w:ascii="Times New Roman" w:hAnsi="Times New Roman"/>
      <w:sz w:val="24"/>
      <w:lang w:val="en-US" w:eastAsia="en-US"/>
    </w:rPr>
  </w:style>
  <w:style w:type="paragraph" w:customStyle="1" w:styleId="MessageBullet">
    <w:name w:val="MessageBullet"/>
    <w:basedOn w:val="Standard"/>
    <w:link w:val="MessageBulletChar"/>
    <w:qFormat/>
    <w:rsid w:val="004220C2"/>
    <w:pPr>
      <w:numPr>
        <w:numId w:val="14"/>
      </w:numPr>
      <w:spacing w:before="120"/>
      <w:ind w:left="360"/>
    </w:pPr>
    <w:rPr>
      <w:szCs w:val="24"/>
      <w:lang w:eastAsia="en-GB"/>
    </w:rPr>
  </w:style>
  <w:style w:type="character" w:styleId="Platzhaltertext">
    <w:name w:val="Placeholder Text"/>
    <w:uiPriority w:val="99"/>
    <w:semiHidden/>
    <w:rsid w:val="00BB1031"/>
    <w:rPr>
      <w:color w:val="808080"/>
    </w:rPr>
  </w:style>
  <w:style w:type="character" w:customStyle="1" w:styleId="MessageBulletChar">
    <w:name w:val="MessageBullet Char"/>
    <w:link w:val="MessageBullet"/>
    <w:rsid w:val="004220C2"/>
    <w:rPr>
      <w:rFonts w:ascii="Times New Roman" w:hAnsi="Times New Roman"/>
      <w:sz w:val="24"/>
      <w:szCs w:val="24"/>
      <w:lang w:val="en-US"/>
    </w:rPr>
  </w:style>
  <w:style w:type="paragraph" w:customStyle="1" w:styleId="MessageSet">
    <w:name w:val="MessageSet"/>
    <w:basedOn w:val="Standard"/>
    <w:qFormat/>
    <w:rsid w:val="00AD3B56"/>
    <w:pPr>
      <w:numPr>
        <w:numId w:val="36"/>
      </w:numPr>
    </w:pPr>
    <w:rPr>
      <w:color w:val="FF0000"/>
      <w:szCs w:val="24"/>
      <w:lang w:val="en-GB"/>
    </w:rPr>
  </w:style>
  <w:style w:type="paragraph" w:customStyle="1" w:styleId="MessageId">
    <w:name w:val="MessageId"/>
    <w:basedOn w:val="Standard"/>
    <w:qFormat/>
    <w:rsid w:val="00AD3B56"/>
    <w:pPr>
      <w:numPr>
        <w:ilvl w:val="1"/>
        <w:numId w:val="38"/>
      </w:numPr>
      <w:spacing w:before="0"/>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393373">
      <w:bodyDiv w:val="1"/>
      <w:marLeft w:val="0"/>
      <w:marRight w:val="0"/>
      <w:marTop w:val="0"/>
      <w:marBottom w:val="0"/>
      <w:divBdr>
        <w:top w:val="none" w:sz="0" w:space="0" w:color="auto"/>
        <w:left w:val="none" w:sz="0" w:space="0" w:color="auto"/>
        <w:bottom w:val="none" w:sz="0" w:space="0" w:color="auto"/>
        <w:right w:val="none" w:sz="0" w:space="0" w:color="auto"/>
      </w:divBdr>
    </w:div>
    <w:div w:id="317653862">
      <w:bodyDiv w:val="1"/>
      <w:marLeft w:val="0"/>
      <w:marRight w:val="0"/>
      <w:marTop w:val="0"/>
      <w:marBottom w:val="0"/>
      <w:divBdr>
        <w:top w:val="none" w:sz="0" w:space="0" w:color="auto"/>
        <w:left w:val="none" w:sz="0" w:space="0" w:color="auto"/>
        <w:bottom w:val="none" w:sz="0" w:space="0" w:color="auto"/>
        <w:right w:val="none" w:sz="0" w:space="0" w:color="auto"/>
      </w:divBdr>
    </w:div>
    <w:div w:id="634989158">
      <w:bodyDiv w:val="1"/>
      <w:marLeft w:val="0"/>
      <w:marRight w:val="0"/>
      <w:marTop w:val="0"/>
      <w:marBottom w:val="0"/>
      <w:divBdr>
        <w:top w:val="none" w:sz="0" w:space="0" w:color="auto"/>
        <w:left w:val="none" w:sz="0" w:space="0" w:color="auto"/>
        <w:bottom w:val="none" w:sz="0" w:space="0" w:color="auto"/>
        <w:right w:val="none" w:sz="0" w:space="0" w:color="auto"/>
      </w:divBdr>
    </w:div>
    <w:div w:id="780102673">
      <w:bodyDiv w:val="1"/>
      <w:marLeft w:val="0"/>
      <w:marRight w:val="0"/>
      <w:marTop w:val="0"/>
      <w:marBottom w:val="0"/>
      <w:divBdr>
        <w:top w:val="none" w:sz="0" w:space="0" w:color="auto"/>
        <w:left w:val="none" w:sz="0" w:space="0" w:color="auto"/>
        <w:bottom w:val="none" w:sz="0" w:space="0" w:color="auto"/>
        <w:right w:val="none" w:sz="0" w:space="0" w:color="auto"/>
      </w:divBdr>
    </w:div>
    <w:div w:id="801970115">
      <w:bodyDiv w:val="1"/>
      <w:marLeft w:val="0"/>
      <w:marRight w:val="0"/>
      <w:marTop w:val="0"/>
      <w:marBottom w:val="0"/>
      <w:divBdr>
        <w:top w:val="none" w:sz="0" w:space="0" w:color="auto"/>
        <w:left w:val="none" w:sz="0" w:space="0" w:color="auto"/>
        <w:bottom w:val="none" w:sz="0" w:space="0" w:color="auto"/>
        <w:right w:val="none" w:sz="0" w:space="0" w:color="auto"/>
      </w:divBdr>
    </w:div>
    <w:div w:id="930968697">
      <w:bodyDiv w:val="1"/>
      <w:marLeft w:val="0"/>
      <w:marRight w:val="0"/>
      <w:marTop w:val="0"/>
      <w:marBottom w:val="0"/>
      <w:divBdr>
        <w:top w:val="none" w:sz="0" w:space="0" w:color="auto"/>
        <w:left w:val="none" w:sz="0" w:space="0" w:color="auto"/>
        <w:bottom w:val="none" w:sz="0" w:space="0" w:color="auto"/>
        <w:right w:val="none" w:sz="0" w:space="0" w:color="auto"/>
      </w:divBdr>
    </w:div>
    <w:div w:id="1105343697">
      <w:bodyDiv w:val="1"/>
      <w:marLeft w:val="0"/>
      <w:marRight w:val="0"/>
      <w:marTop w:val="0"/>
      <w:marBottom w:val="0"/>
      <w:divBdr>
        <w:top w:val="none" w:sz="0" w:space="0" w:color="auto"/>
        <w:left w:val="none" w:sz="0" w:space="0" w:color="auto"/>
        <w:bottom w:val="none" w:sz="0" w:space="0" w:color="auto"/>
        <w:right w:val="none" w:sz="0" w:space="0" w:color="auto"/>
      </w:divBdr>
    </w:div>
    <w:div w:id="1116364296">
      <w:bodyDiv w:val="1"/>
      <w:marLeft w:val="0"/>
      <w:marRight w:val="0"/>
      <w:marTop w:val="0"/>
      <w:marBottom w:val="0"/>
      <w:divBdr>
        <w:top w:val="none" w:sz="0" w:space="0" w:color="auto"/>
        <w:left w:val="none" w:sz="0" w:space="0" w:color="auto"/>
        <w:bottom w:val="none" w:sz="0" w:space="0" w:color="auto"/>
        <w:right w:val="none" w:sz="0" w:space="0" w:color="auto"/>
      </w:divBdr>
    </w:div>
    <w:div w:id="1224828637">
      <w:bodyDiv w:val="1"/>
      <w:marLeft w:val="0"/>
      <w:marRight w:val="0"/>
      <w:marTop w:val="0"/>
      <w:marBottom w:val="0"/>
      <w:divBdr>
        <w:top w:val="none" w:sz="0" w:space="0" w:color="auto"/>
        <w:left w:val="none" w:sz="0" w:space="0" w:color="auto"/>
        <w:bottom w:val="none" w:sz="0" w:space="0" w:color="auto"/>
        <w:right w:val="none" w:sz="0" w:space="0" w:color="auto"/>
      </w:divBdr>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662658206">
      <w:bodyDiv w:val="1"/>
      <w:marLeft w:val="0"/>
      <w:marRight w:val="0"/>
      <w:marTop w:val="0"/>
      <w:marBottom w:val="0"/>
      <w:divBdr>
        <w:top w:val="none" w:sz="0" w:space="0" w:color="auto"/>
        <w:left w:val="none" w:sz="0" w:space="0" w:color="auto"/>
        <w:bottom w:val="none" w:sz="0" w:space="0" w:color="auto"/>
        <w:right w:val="none" w:sz="0" w:space="0" w:color="auto"/>
      </w:divBdr>
    </w:div>
    <w:div w:id="1690132986">
      <w:bodyDiv w:val="1"/>
      <w:marLeft w:val="0"/>
      <w:marRight w:val="0"/>
      <w:marTop w:val="0"/>
      <w:marBottom w:val="0"/>
      <w:divBdr>
        <w:top w:val="none" w:sz="0" w:space="0" w:color="auto"/>
        <w:left w:val="none" w:sz="0" w:space="0" w:color="auto"/>
        <w:bottom w:val="none" w:sz="0" w:space="0" w:color="auto"/>
        <w:right w:val="none" w:sz="0" w:space="0" w:color="auto"/>
      </w:divBdr>
    </w:div>
    <w:div w:id="1773436595">
      <w:bodyDiv w:val="1"/>
      <w:marLeft w:val="0"/>
      <w:marRight w:val="0"/>
      <w:marTop w:val="0"/>
      <w:marBottom w:val="0"/>
      <w:divBdr>
        <w:top w:val="none" w:sz="0" w:space="0" w:color="auto"/>
        <w:left w:val="none" w:sz="0" w:space="0" w:color="auto"/>
        <w:bottom w:val="none" w:sz="0" w:space="0" w:color="auto"/>
        <w:right w:val="none" w:sz="0" w:space="0" w:color="auto"/>
      </w:divBdr>
    </w:div>
    <w:div w:id="2073038555">
      <w:bodyDiv w:val="1"/>
      <w:marLeft w:val="0"/>
      <w:marRight w:val="0"/>
      <w:marTop w:val="0"/>
      <w:marBottom w:val="0"/>
      <w:divBdr>
        <w:top w:val="none" w:sz="0" w:space="0" w:color="auto"/>
        <w:left w:val="none" w:sz="0" w:space="0" w:color="auto"/>
        <w:bottom w:val="none" w:sz="0" w:space="0" w:color="auto"/>
        <w:right w:val="none" w:sz="0" w:space="0" w:color="auto"/>
      </w:divBdr>
    </w:div>
    <w:div w:id="2105572105">
      <w:bodyDiv w:val="1"/>
      <w:marLeft w:val="0"/>
      <w:marRight w:val="0"/>
      <w:marTop w:val="0"/>
      <w:marBottom w:val="0"/>
      <w:divBdr>
        <w:top w:val="none" w:sz="0" w:space="0" w:color="auto"/>
        <w:left w:val="none" w:sz="0" w:space="0" w:color="auto"/>
        <w:bottom w:val="none" w:sz="0" w:space="0" w:color="auto"/>
        <w:right w:val="none" w:sz="0" w:space="0" w:color="auto"/>
      </w:divBdr>
    </w:div>
    <w:div w:id="21155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mailto:neil.pearston@bankofengland.co.uk" TargetMode="External"/><Relationship Id="rId117" Type="http://schemas.openxmlformats.org/officeDocument/2006/relationships/image" Target="media/image78.png"/><Relationship Id="rId21" Type="http://schemas.openxmlformats.org/officeDocument/2006/relationships/hyperlink" Target="mailto:James.Whittle@newpso.uk" TargetMode="External"/><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hyperlink" Target="mailto:neil.buchan@swift.com" TargetMode="External"/><Relationship Id="rId68" Type="http://schemas.openxmlformats.org/officeDocument/2006/relationships/image" Target="media/image38.emf"/><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75.png"/><Relationship Id="rId16" Type="http://schemas.openxmlformats.org/officeDocument/2006/relationships/image" Target="media/image2.png"/><Relationship Id="rId107" Type="http://schemas.openxmlformats.org/officeDocument/2006/relationships/image" Target="media/image71.png"/><Relationship Id="rId11" Type="http://schemas.openxmlformats.org/officeDocument/2006/relationships/hyperlink" Target="mailto:andrew.muir@swift.com" TargetMode="External"/><Relationship Id="rId32" Type="http://schemas.openxmlformats.org/officeDocument/2006/relationships/image" Target="media/image11.png"/><Relationship Id="rId37" Type="http://schemas.openxmlformats.org/officeDocument/2006/relationships/hyperlink" Target="http://www.w3.org/TR/xmlschema-2/" TargetMode="External"/><Relationship Id="rId53" Type="http://schemas.openxmlformats.org/officeDocument/2006/relationships/image" Target="media/image27.png"/><Relationship Id="rId58" Type="http://schemas.openxmlformats.org/officeDocument/2006/relationships/image" Target="media/image30.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oleObject" Target="embeddings/Microsoft_Excel_97-2003_Worksheet5.xls"/><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image" Target="media/image50.png"/><Relationship Id="rId90" Type="http://schemas.openxmlformats.org/officeDocument/2006/relationships/image" Target="media/image58.png"/><Relationship Id="rId95" Type="http://schemas.openxmlformats.org/officeDocument/2006/relationships/hyperlink" Target="mailto:helen.bygrave@newpso.uk" TargetMode="External"/><Relationship Id="rId19" Type="http://schemas.openxmlformats.org/officeDocument/2006/relationships/hyperlink" Target="mailto:helen.bygrave@bankofengland.co.uk" TargetMode="External"/><Relationship Id="rId14" Type="http://schemas.openxmlformats.org/officeDocument/2006/relationships/hyperlink" Target="mailto:James.Whittle@newpso.uk" TargetMode="External"/><Relationship Id="rId22" Type="http://schemas.openxmlformats.org/officeDocument/2006/relationships/image" Target="media/image4.png"/><Relationship Id="rId27" Type="http://schemas.openxmlformats.org/officeDocument/2006/relationships/hyperlink" Target="mailto:James.Whittle@newpso.uk" TargetMode="External"/><Relationship Id="rId30" Type="http://schemas.openxmlformats.org/officeDocument/2006/relationships/image" Target="media/image9.png"/><Relationship Id="rId35" Type="http://schemas.openxmlformats.org/officeDocument/2006/relationships/hyperlink" Target="mailto:j.simson@ebaclearing.eu" TargetMode="External"/><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oleObject" Target="embeddings/Microsoft_Excel_97-2003_Worksheet2.xls"/><Relationship Id="rId64" Type="http://schemas.openxmlformats.org/officeDocument/2006/relationships/image" Target="media/image34.png"/><Relationship Id="rId69" Type="http://schemas.openxmlformats.org/officeDocument/2006/relationships/oleObject" Target="embeddings/Microsoft_Excel_97-2003_Worksheet4.xls"/><Relationship Id="rId77" Type="http://schemas.openxmlformats.org/officeDocument/2006/relationships/image" Target="media/image45.png"/><Relationship Id="rId100" Type="http://schemas.openxmlformats.org/officeDocument/2006/relationships/image" Target="media/image65.png"/><Relationship Id="rId105" Type="http://schemas.openxmlformats.org/officeDocument/2006/relationships/image" Target="media/image69.png"/><Relationship Id="rId113" Type="http://schemas.openxmlformats.org/officeDocument/2006/relationships/image" Target="media/image76.png"/><Relationship Id="rId118" Type="http://schemas.openxmlformats.org/officeDocument/2006/relationships/image" Target="media/image79.png"/><Relationship Id="rId126" Type="http://schemas.openxmlformats.org/officeDocument/2006/relationships/theme" Target="theme/theme1.xml"/><Relationship Id="rId8" Type="http://schemas.openxmlformats.org/officeDocument/2006/relationships/hyperlink" Target="http://www.iso20022.org/maintenance.page" TargetMode="External"/><Relationship Id="rId51" Type="http://schemas.openxmlformats.org/officeDocument/2006/relationships/image" Target="media/image25.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61.png"/><Relationship Id="rId98" Type="http://schemas.openxmlformats.org/officeDocument/2006/relationships/image" Target="media/image63.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helen.bygrave@bankofengland.co.uk" TargetMode="External"/><Relationship Id="rId17" Type="http://schemas.openxmlformats.org/officeDocument/2006/relationships/image" Target="media/image3.emf"/><Relationship Id="rId25" Type="http://schemas.openxmlformats.org/officeDocument/2006/relationships/hyperlink" Target="mailto:helen.bygrave@bankofengland.co.uk" TargetMode="External"/><Relationship Id="rId33" Type="http://schemas.openxmlformats.org/officeDocument/2006/relationships/image" Target="media/image12.emf"/><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1.png"/><Relationship Id="rId67" Type="http://schemas.openxmlformats.org/officeDocument/2006/relationships/image" Target="media/image37.png"/><Relationship Id="rId103" Type="http://schemas.openxmlformats.org/officeDocument/2006/relationships/image" Target="media/image67.png"/><Relationship Id="rId108" Type="http://schemas.openxmlformats.org/officeDocument/2006/relationships/image" Target="media/image72.png"/><Relationship Id="rId116" Type="http://schemas.openxmlformats.org/officeDocument/2006/relationships/hyperlink" Target="mailto:evelyne.piron@swift.com" TargetMode="External"/><Relationship Id="rId124" Type="http://schemas.openxmlformats.org/officeDocument/2006/relationships/footer" Target="footer3.xml"/><Relationship Id="rId20" Type="http://schemas.openxmlformats.org/officeDocument/2006/relationships/hyperlink" Target="mailto:neil.pearston@bankofengland.co.uk"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oleObject" Target="embeddings/Microsoft_Excel_97-2003_Worksheet3.xls"/><Relationship Id="rId70" Type="http://schemas.openxmlformats.org/officeDocument/2006/relationships/hyperlink" Target="mailto:valentin.vlad@epc-cep.eu" TargetMode="External"/><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hyperlink" Target="mailto:james.whittle@newpso.uk" TargetMode="External"/><Relationship Id="rId111" Type="http://schemas.openxmlformats.org/officeDocument/2006/relationships/hyperlink" Target="mailto:iso20022ra@iso20022.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yperlink" Target="mailto:neil.buchan@swift.com" TargetMode="External"/><Relationship Id="rId57" Type="http://schemas.openxmlformats.org/officeDocument/2006/relationships/hyperlink" Target="mailto:neil.buchan@swift.com" TargetMode="External"/><Relationship Id="rId106" Type="http://schemas.openxmlformats.org/officeDocument/2006/relationships/image" Target="media/image70.png"/><Relationship Id="rId114" Type="http://schemas.openxmlformats.org/officeDocument/2006/relationships/image" Target="media/image77.emf"/><Relationship Id="rId119" Type="http://schemas.openxmlformats.org/officeDocument/2006/relationships/header" Target="header1.xml"/><Relationship Id="rId10" Type="http://schemas.openxmlformats.org/officeDocument/2006/relationships/hyperlink" Target="mailto:vincent.kuntz@swift.com" TargetMode="Externa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4.png"/><Relationship Id="rId101" Type="http://schemas.openxmlformats.org/officeDocument/2006/relationships/image" Target="media/image66.emf"/><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so20022ra@iso20022.org" TargetMode="External"/><Relationship Id="rId13" Type="http://schemas.openxmlformats.org/officeDocument/2006/relationships/hyperlink" Target="mailto:neil.pearston@bankofengland.co.uk" TargetMode="External"/><Relationship Id="rId18" Type="http://schemas.openxmlformats.org/officeDocument/2006/relationships/oleObject" Target="embeddings/Microsoft_Excel_97-2003_Worksheet.xls"/><Relationship Id="rId39" Type="http://schemas.openxmlformats.org/officeDocument/2006/relationships/image" Target="media/image15.png"/><Relationship Id="rId109" Type="http://schemas.openxmlformats.org/officeDocument/2006/relationships/image" Target="media/image73.png"/><Relationship Id="rId34" Type="http://schemas.openxmlformats.org/officeDocument/2006/relationships/oleObject" Target="embeddings/Microsoft_Excel_97-2003_Worksheet1.xls"/><Relationship Id="rId50" Type="http://schemas.openxmlformats.org/officeDocument/2006/relationships/image" Target="media/image24.png"/><Relationship Id="rId55" Type="http://schemas.openxmlformats.org/officeDocument/2006/relationships/image" Target="media/image29.emf"/><Relationship Id="rId76" Type="http://schemas.openxmlformats.org/officeDocument/2006/relationships/image" Target="media/image44.png"/><Relationship Id="rId97" Type="http://schemas.openxmlformats.org/officeDocument/2006/relationships/hyperlink" Target="mailto:neil.pearston@bankofengland.co.uk" TargetMode="External"/><Relationship Id="rId104" Type="http://schemas.openxmlformats.org/officeDocument/2006/relationships/image" Target="media/image68.png"/><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6.png"/><Relationship Id="rId40" Type="http://schemas.openxmlformats.org/officeDocument/2006/relationships/image" Target="media/image16.png"/><Relationship Id="rId45" Type="http://schemas.openxmlformats.org/officeDocument/2006/relationships/hyperlink" Target="mailto:j.simson@ebaclearing.eu" TargetMode="External"/><Relationship Id="rId66" Type="http://schemas.openxmlformats.org/officeDocument/2006/relationships/image" Target="media/image36.png"/><Relationship Id="rId87" Type="http://schemas.openxmlformats.org/officeDocument/2006/relationships/image" Target="media/image55.png"/><Relationship Id="rId110" Type="http://schemas.openxmlformats.org/officeDocument/2006/relationships/image" Target="media/image74.png"/><Relationship Id="rId115" Type="http://schemas.openxmlformats.org/officeDocument/2006/relationships/oleObject" Target="embeddings/Microsoft_Excel_97-2003_Worksheet6.xls"/></Relationships>
</file>

<file path=word/_rels/footnotes.xml.rels><?xml version="1.0" encoding="UTF-8" standalone="yes"?>
<Relationships xmlns="http://schemas.openxmlformats.org/package/2006/relationships"><Relationship Id="rId3" Type="http://schemas.openxmlformats.org/officeDocument/2006/relationships/hyperlink" Target="https://www.ecb.europa.eu/paym/retpaym/shared/pdf/8th-ERPB-meeting/Statement.pdf?b05c49f62627dc533442125005e51a57" TargetMode="External"/><Relationship Id="rId2" Type="http://schemas.openxmlformats.org/officeDocument/2006/relationships/hyperlink" Target="https://www.ecb.europa.eu/paym/retpaym/shared/pdf/8th-ERPB-meeting/EIPP_working_group_report.pdf?522a05eb9fde0192136bc7fdf062ac4f" TargetMode="External"/><Relationship Id="rId1" Type="http://schemas.openxmlformats.org/officeDocument/2006/relationships/hyperlink" Target="https://www.ecb.europa.eu/paym/retpaym/shared/pdf/8th-ERPB-meeting/Statement.pdf?b05c49f62627dc533442125005e51a57" TargetMode="External"/><Relationship Id="rId4" Type="http://schemas.openxmlformats.org/officeDocument/2006/relationships/hyperlink" Target="https://www.ecb.europa.eu/paym/retpaym/shared/pdf/8th-ERPB-meeting/EIPP_working_group_report.pdf?522a05eb9fde0192136bc7fdf062ac4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770E3-D3D1-4782-8995-C152E686B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24174</Words>
  <Characters>152297</Characters>
  <Application>Microsoft Office Word</Application>
  <DocSecurity>0</DocSecurity>
  <Lines>1269</Lines>
  <Paragraphs>352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MAINTENANCE CHANGE REQUEST</vt:lpstr>
      <vt:lpstr>MAINTENANCE CHANGE REQUEST</vt:lpstr>
    </vt:vector>
  </TitlesOfParts>
  <Company>S.W.I.F.T. sc</Company>
  <LinksUpToDate>false</LinksUpToDate>
  <CharactersWithSpaces>176119</CharactersWithSpaces>
  <SharedDoc>false</SharedDoc>
  <HLinks>
    <vt:vector size="174" baseType="variant">
      <vt:variant>
        <vt:i4>7471110</vt:i4>
      </vt:variant>
      <vt:variant>
        <vt:i4>99</vt:i4>
      </vt:variant>
      <vt:variant>
        <vt:i4>0</vt:i4>
      </vt:variant>
      <vt:variant>
        <vt:i4>5</vt:i4>
      </vt:variant>
      <vt:variant>
        <vt:lpwstr>mailto:evelyne.piron@swift.com</vt:lpwstr>
      </vt:variant>
      <vt:variant>
        <vt:lpwstr/>
      </vt:variant>
      <vt:variant>
        <vt:i4>2031664</vt:i4>
      </vt:variant>
      <vt:variant>
        <vt:i4>93</vt:i4>
      </vt:variant>
      <vt:variant>
        <vt:i4>0</vt:i4>
      </vt:variant>
      <vt:variant>
        <vt:i4>5</vt:i4>
      </vt:variant>
      <vt:variant>
        <vt:lpwstr>mailto:iso20022ra@iso20022.org</vt:lpwstr>
      </vt:variant>
      <vt:variant>
        <vt:lpwstr/>
      </vt:variant>
      <vt:variant>
        <vt:i4>262202</vt:i4>
      </vt:variant>
      <vt:variant>
        <vt:i4>87</vt:i4>
      </vt:variant>
      <vt:variant>
        <vt:i4>0</vt:i4>
      </vt:variant>
      <vt:variant>
        <vt:i4>5</vt:i4>
      </vt:variant>
      <vt:variant>
        <vt:lpwstr>mailto:neil.pearston@bankofengland.co.uk</vt:lpwstr>
      </vt:variant>
      <vt:variant>
        <vt:lpwstr/>
      </vt:variant>
      <vt:variant>
        <vt:i4>3539039</vt:i4>
      </vt:variant>
      <vt:variant>
        <vt:i4>84</vt:i4>
      </vt:variant>
      <vt:variant>
        <vt:i4>0</vt:i4>
      </vt:variant>
      <vt:variant>
        <vt:i4>5</vt:i4>
      </vt:variant>
      <vt:variant>
        <vt:lpwstr>mailto:james.whittle@newpso.uk</vt:lpwstr>
      </vt:variant>
      <vt:variant>
        <vt:lpwstr/>
      </vt:variant>
      <vt:variant>
        <vt:i4>2490454</vt:i4>
      </vt:variant>
      <vt:variant>
        <vt:i4>81</vt:i4>
      </vt:variant>
      <vt:variant>
        <vt:i4>0</vt:i4>
      </vt:variant>
      <vt:variant>
        <vt:i4>5</vt:i4>
      </vt:variant>
      <vt:variant>
        <vt:lpwstr>mailto:helen.bygrave@newpso.uk</vt:lpwstr>
      </vt:variant>
      <vt:variant>
        <vt:lpwstr/>
      </vt:variant>
      <vt:variant>
        <vt:i4>2686997</vt:i4>
      </vt:variant>
      <vt:variant>
        <vt:i4>75</vt:i4>
      </vt:variant>
      <vt:variant>
        <vt:i4>0</vt:i4>
      </vt:variant>
      <vt:variant>
        <vt:i4>5</vt:i4>
      </vt:variant>
      <vt:variant>
        <vt:lpwstr>mailto:valentin.vlad@epc-cep.eu</vt:lpwstr>
      </vt:variant>
      <vt:variant>
        <vt:lpwstr/>
      </vt:variant>
      <vt:variant>
        <vt:i4>5767219</vt:i4>
      </vt:variant>
      <vt:variant>
        <vt:i4>69</vt:i4>
      </vt:variant>
      <vt:variant>
        <vt:i4>0</vt:i4>
      </vt:variant>
      <vt:variant>
        <vt:i4>5</vt:i4>
      </vt:variant>
      <vt:variant>
        <vt:lpwstr>mailto:neil.buchan@swift.com</vt:lpwstr>
      </vt:variant>
      <vt:variant>
        <vt:lpwstr/>
      </vt:variant>
      <vt:variant>
        <vt:i4>5767219</vt:i4>
      </vt:variant>
      <vt:variant>
        <vt:i4>63</vt:i4>
      </vt:variant>
      <vt:variant>
        <vt:i4>0</vt:i4>
      </vt:variant>
      <vt:variant>
        <vt:i4>5</vt:i4>
      </vt:variant>
      <vt:variant>
        <vt:lpwstr>mailto:neil.buchan@swift.com</vt:lpwstr>
      </vt:variant>
      <vt:variant>
        <vt:lpwstr/>
      </vt:variant>
      <vt:variant>
        <vt:i4>5767219</vt:i4>
      </vt:variant>
      <vt:variant>
        <vt:i4>54</vt:i4>
      </vt:variant>
      <vt:variant>
        <vt:i4>0</vt:i4>
      </vt:variant>
      <vt:variant>
        <vt:i4>5</vt:i4>
      </vt:variant>
      <vt:variant>
        <vt:lpwstr>mailto:neil.buchan@swift.com</vt:lpwstr>
      </vt:variant>
      <vt:variant>
        <vt:lpwstr/>
      </vt:variant>
      <vt:variant>
        <vt:i4>1704050</vt:i4>
      </vt:variant>
      <vt:variant>
        <vt:i4>51</vt:i4>
      </vt:variant>
      <vt:variant>
        <vt:i4>0</vt:i4>
      </vt:variant>
      <vt:variant>
        <vt:i4>5</vt:i4>
      </vt:variant>
      <vt:variant>
        <vt:lpwstr>mailto:j.simson@ebaclearing.eu</vt:lpwstr>
      </vt:variant>
      <vt:variant>
        <vt:lpwstr/>
      </vt:variant>
      <vt:variant>
        <vt:i4>1310735</vt:i4>
      </vt:variant>
      <vt:variant>
        <vt:i4>48</vt:i4>
      </vt:variant>
      <vt:variant>
        <vt:i4>0</vt:i4>
      </vt:variant>
      <vt:variant>
        <vt:i4>5</vt:i4>
      </vt:variant>
      <vt:variant>
        <vt:lpwstr>http://www.w3.org/TR/xmlschema-2/</vt:lpwstr>
      </vt:variant>
      <vt:variant>
        <vt:lpwstr>dateTime</vt:lpwstr>
      </vt:variant>
      <vt:variant>
        <vt:i4>1704050</vt:i4>
      </vt:variant>
      <vt:variant>
        <vt:i4>45</vt:i4>
      </vt:variant>
      <vt:variant>
        <vt:i4>0</vt:i4>
      </vt:variant>
      <vt:variant>
        <vt:i4>5</vt:i4>
      </vt:variant>
      <vt:variant>
        <vt:lpwstr>mailto:j.simson@ebaclearing.eu</vt:lpwstr>
      </vt:variant>
      <vt:variant>
        <vt:lpwstr/>
      </vt:variant>
      <vt:variant>
        <vt:i4>3539039</vt:i4>
      </vt:variant>
      <vt:variant>
        <vt:i4>39</vt:i4>
      </vt:variant>
      <vt:variant>
        <vt:i4>0</vt:i4>
      </vt:variant>
      <vt:variant>
        <vt:i4>5</vt:i4>
      </vt:variant>
      <vt:variant>
        <vt:lpwstr>mailto:James.Whittle@newpso.uk</vt:lpwstr>
      </vt:variant>
      <vt:variant>
        <vt:lpwstr/>
      </vt:variant>
      <vt:variant>
        <vt:i4>262202</vt:i4>
      </vt:variant>
      <vt:variant>
        <vt:i4>36</vt:i4>
      </vt:variant>
      <vt:variant>
        <vt:i4>0</vt:i4>
      </vt:variant>
      <vt:variant>
        <vt:i4>5</vt:i4>
      </vt:variant>
      <vt:variant>
        <vt:lpwstr>mailto:neil.pearston@bankofengland.co.uk</vt:lpwstr>
      </vt:variant>
      <vt:variant>
        <vt:lpwstr/>
      </vt:variant>
      <vt:variant>
        <vt:i4>4915309</vt:i4>
      </vt:variant>
      <vt:variant>
        <vt:i4>33</vt:i4>
      </vt:variant>
      <vt:variant>
        <vt:i4>0</vt:i4>
      </vt:variant>
      <vt:variant>
        <vt:i4>5</vt:i4>
      </vt:variant>
      <vt:variant>
        <vt:lpwstr>mailto:helen.bygrave@bankofengland.co.uk</vt:lpwstr>
      </vt:variant>
      <vt:variant>
        <vt:lpwstr/>
      </vt:variant>
      <vt:variant>
        <vt:i4>3539039</vt:i4>
      </vt:variant>
      <vt:variant>
        <vt:i4>30</vt:i4>
      </vt:variant>
      <vt:variant>
        <vt:i4>0</vt:i4>
      </vt:variant>
      <vt:variant>
        <vt:i4>5</vt:i4>
      </vt:variant>
      <vt:variant>
        <vt:lpwstr>mailto:James.Whittle@newpso.uk</vt:lpwstr>
      </vt:variant>
      <vt:variant>
        <vt:lpwstr/>
      </vt:variant>
      <vt:variant>
        <vt:i4>262202</vt:i4>
      </vt:variant>
      <vt:variant>
        <vt:i4>27</vt:i4>
      </vt:variant>
      <vt:variant>
        <vt:i4>0</vt:i4>
      </vt:variant>
      <vt:variant>
        <vt:i4>5</vt:i4>
      </vt:variant>
      <vt:variant>
        <vt:lpwstr>mailto:neil.pearston@bankofengland.co.uk</vt:lpwstr>
      </vt:variant>
      <vt:variant>
        <vt:lpwstr/>
      </vt:variant>
      <vt:variant>
        <vt:i4>4915309</vt:i4>
      </vt:variant>
      <vt:variant>
        <vt:i4>24</vt:i4>
      </vt:variant>
      <vt:variant>
        <vt:i4>0</vt:i4>
      </vt:variant>
      <vt:variant>
        <vt:i4>5</vt:i4>
      </vt:variant>
      <vt:variant>
        <vt:lpwstr>mailto:helen.bygrave@bankofengland.co.uk</vt:lpwstr>
      </vt:variant>
      <vt:variant>
        <vt:lpwstr/>
      </vt:variant>
      <vt:variant>
        <vt:i4>3539039</vt:i4>
      </vt:variant>
      <vt:variant>
        <vt:i4>18</vt:i4>
      </vt:variant>
      <vt:variant>
        <vt:i4>0</vt:i4>
      </vt:variant>
      <vt:variant>
        <vt:i4>5</vt:i4>
      </vt:variant>
      <vt:variant>
        <vt:lpwstr>mailto:James.Whittle@newpso.uk</vt:lpwstr>
      </vt:variant>
      <vt:variant>
        <vt:lpwstr/>
      </vt:variant>
      <vt:variant>
        <vt:i4>262202</vt:i4>
      </vt:variant>
      <vt:variant>
        <vt:i4>15</vt:i4>
      </vt:variant>
      <vt:variant>
        <vt:i4>0</vt:i4>
      </vt:variant>
      <vt:variant>
        <vt:i4>5</vt:i4>
      </vt:variant>
      <vt:variant>
        <vt:lpwstr>mailto:neil.pearston@bankofengland.co.uk</vt:lpwstr>
      </vt:variant>
      <vt:variant>
        <vt:lpwstr/>
      </vt:variant>
      <vt:variant>
        <vt:i4>4915309</vt:i4>
      </vt:variant>
      <vt:variant>
        <vt:i4>12</vt:i4>
      </vt:variant>
      <vt:variant>
        <vt:i4>0</vt:i4>
      </vt:variant>
      <vt:variant>
        <vt:i4>5</vt:i4>
      </vt:variant>
      <vt:variant>
        <vt:lpwstr>mailto:helen.bygrave@bankofengland.co.uk</vt:lpwstr>
      </vt:variant>
      <vt:variant>
        <vt:lpwstr/>
      </vt:variant>
      <vt:variant>
        <vt:i4>4915253</vt:i4>
      </vt:variant>
      <vt:variant>
        <vt:i4>9</vt:i4>
      </vt:variant>
      <vt:variant>
        <vt:i4>0</vt:i4>
      </vt:variant>
      <vt:variant>
        <vt:i4>5</vt:i4>
      </vt:variant>
      <vt:variant>
        <vt:lpwstr>mailto:andrew.muir@swift.com</vt:lpwstr>
      </vt:variant>
      <vt:variant>
        <vt:lpwstr/>
      </vt:variant>
      <vt:variant>
        <vt:i4>7602193</vt:i4>
      </vt:variant>
      <vt:variant>
        <vt:i4>6</vt:i4>
      </vt:variant>
      <vt:variant>
        <vt:i4>0</vt:i4>
      </vt:variant>
      <vt:variant>
        <vt:i4>5</vt:i4>
      </vt:variant>
      <vt:variant>
        <vt:lpwstr>mailto:vincent.kuntz@swift.com</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ariant>
        <vt:i4>2097222</vt:i4>
      </vt:variant>
      <vt:variant>
        <vt:i4>9</vt:i4>
      </vt:variant>
      <vt:variant>
        <vt:i4>0</vt:i4>
      </vt:variant>
      <vt:variant>
        <vt:i4>5</vt:i4>
      </vt:variant>
      <vt:variant>
        <vt:lpwstr>https://www.ecb.europa.eu/paym/retpaym/shared/pdf/8th-ERPB-meeting/EIPP_working_group_report.pdf?522a05eb9fde0192136bc7fdf062ac4f</vt:lpwstr>
      </vt:variant>
      <vt:variant>
        <vt:lpwstr/>
      </vt:variant>
      <vt:variant>
        <vt:i4>1572944</vt:i4>
      </vt:variant>
      <vt:variant>
        <vt:i4>6</vt:i4>
      </vt:variant>
      <vt:variant>
        <vt:i4>0</vt:i4>
      </vt:variant>
      <vt:variant>
        <vt:i4>5</vt:i4>
      </vt:variant>
      <vt:variant>
        <vt:lpwstr>https://www.ecb.europa.eu/paym/retpaym/shared/pdf/8th-ERPB-meeting/Statement.pdf?b05c49f62627dc533442125005e51a57</vt:lpwstr>
      </vt:variant>
      <vt:variant>
        <vt:lpwstr/>
      </vt:variant>
      <vt:variant>
        <vt:i4>2097222</vt:i4>
      </vt:variant>
      <vt:variant>
        <vt:i4>3</vt:i4>
      </vt:variant>
      <vt:variant>
        <vt:i4>0</vt:i4>
      </vt:variant>
      <vt:variant>
        <vt:i4>5</vt:i4>
      </vt:variant>
      <vt:variant>
        <vt:lpwstr>https://www.ecb.europa.eu/paym/retpaym/shared/pdf/8th-ERPB-meeting/EIPP_working_group_report.pdf?522a05eb9fde0192136bc7fdf062ac4f</vt:lpwstr>
      </vt:variant>
      <vt:variant>
        <vt:lpwstr/>
      </vt:variant>
      <vt:variant>
        <vt:i4>1572944</vt:i4>
      </vt:variant>
      <vt:variant>
        <vt:i4>0</vt:i4>
      </vt:variant>
      <vt:variant>
        <vt:i4>0</vt:i4>
      </vt:variant>
      <vt:variant>
        <vt:i4>5</vt:i4>
      </vt:variant>
      <vt:variant>
        <vt:lpwstr>https://www.ecb.europa.eu/paym/retpaym/shared/pdf/8th-ERPB-meeting/Statement.pdf?b05c49f62627dc533442125005e51a57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subject/>
  <dc:creator>jeloy</dc:creator>
  <cp:keywords/>
  <cp:lastModifiedBy>Alexander Bösel</cp:lastModifiedBy>
  <cp:revision>2</cp:revision>
  <cp:lastPrinted>2018-06-20T08:20:00Z</cp:lastPrinted>
  <dcterms:created xsi:type="dcterms:W3CDTF">2021-08-09T19:55:00Z</dcterms:created>
  <dcterms:modified xsi:type="dcterms:W3CDTF">2021-08-09T19:55:00Z</dcterms:modified>
</cp:coreProperties>
</file>